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580A" w14:paraId="4946AD4E" w14:textId="77777777" w:rsidTr="0066580A">
        <w:tc>
          <w:tcPr>
            <w:tcW w:w="4219" w:type="dxa"/>
            <w:hideMark/>
          </w:tcPr>
          <w:p w14:paraId="73591BDC" w14:textId="77777777" w:rsidR="0066580A" w:rsidRDefault="0066580A" w:rsidP="0066580A">
            <w:pPr>
              <w:spacing w:after="0" w:line="240" w:lineRule="auto"/>
              <w:rPr>
                <w:rFonts w:ascii="Tahoma" w:eastAsiaTheme="minorHAnsi" w:hAnsi="Tahoma" w:cs="Tahoma"/>
                <w:lang w:val="en-GB" w:eastAsia="en-US"/>
              </w:rPr>
            </w:pPr>
            <w:r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  <w:hideMark/>
          </w:tcPr>
          <w:p w14:paraId="3C8EB1C5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GB"/>
              </w:rPr>
              <w:t>Materials Science: Ceramic Materials</w:t>
            </w:r>
          </w:p>
        </w:tc>
      </w:tr>
      <w:tr w:rsidR="0066580A" w:rsidRPr="00CB09B0" w14:paraId="1C8B9C11" w14:textId="77777777" w:rsidTr="0066580A">
        <w:tc>
          <w:tcPr>
            <w:tcW w:w="4219" w:type="dxa"/>
            <w:hideMark/>
          </w:tcPr>
          <w:p w14:paraId="377361E7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  <w:hideMark/>
          </w:tcPr>
          <w:p w14:paraId="607FA937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7" w:history="1">
              <w:r>
                <w:rPr>
                  <w:rStyle w:val="Hipercze"/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66580A" w:rsidRPr="00CB09B0" w14:paraId="5177B767" w14:textId="77777777" w:rsidTr="0066580A">
        <w:tc>
          <w:tcPr>
            <w:tcW w:w="4219" w:type="dxa"/>
            <w:hideMark/>
          </w:tcPr>
          <w:p w14:paraId="32EF0008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  <w:hideMark/>
          </w:tcPr>
          <w:p w14:paraId="15E1142B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Undergraduate (BA)</w:t>
            </w:r>
          </w:p>
          <w:p w14:paraId="76CF6041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Postgraduate (MA)</w:t>
            </w:r>
          </w:p>
          <w:p w14:paraId="0CAC8505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66580A" w14:paraId="1569C644" w14:textId="77777777" w:rsidTr="0066580A">
        <w:tc>
          <w:tcPr>
            <w:tcW w:w="4219" w:type="dxa"/>
            <w:hideMark/>
          </w:tcPr>
          <w:p w14:paraId="78C3D929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  <w:hideMark/>
          </w:tcPr>
          <w:p w14:paraId="0C6EE592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Winter</w:t>
            </w:r>
          </w:p>
        </w:tc>
      </w:tr>
      <w:tr w:rsidR="0066580A" w14:paraId="3EEF154E" w14:textId="77777777" w:rsidTr="0066580A">
        <w:tc>
          <w:tcPr>
            <w:tcW w:w="4219" w:type="dxa"/>
            <w:hideMark/>
          </w:tcPr>
          <w:p w14:paraId="15E7E956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</w:tcPr>
          <w:p w14:paraId="7CEF386B" w14:textId="2B553DE1" w:rsidR="0066580A" w:rsidRDefault="000C6B36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Laborator</w:t>
            </w:r>
            <w:r w:rsidR="00CB09B0">
              <w:rPr>
                <w:rFonts w:ascii="Tahoma" w:hAnsi="Tahoma" w:cs="Tahoma"/>
                <w:lang w:val="en-GB"/>
              </w:rPr>
              <w:t>y/ Project</w:t>
            </w:r>
          </w:p>
          <w:p w14:paraId="00545936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66580A" w14:paraId="1CEE661E" w14:textId="77777777" w:rsidTr="0066580A">
        <w:tc>
          <w:tcPr>
            <w:tcW w:w="4219" w:type="dxa"/>
            <w:hideMark/>
          </w:tcPr>
          <w:p w14:paraId="75111D03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  <w:hideMark/>
          </w:tcPr>
          <w:p w14:paraId="2C92F5DA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66580A" w14:paraId="27FA6B66" w14:textId="77777777" w:rsidTr="0066580A">
        <w:tc>
          <w:tcPr>
            <w:tcW w:w="4219" w:type="dxa"/>
            <w:hideMark/>
          </w:tcPr>
          <w:p w14:paraId="00D0500A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  <w:hideMark/>
          </w:tcPr>
          <w:p w14:paraId="529B3984" w14:textId="1E5E99C0" w:rsidR="0066580A" w:rsidRDefault="00CB09B0" w:rsidP="0066580A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2</w:t>
            </w:r>
            <w:r w:rsidR="0066580A">
              <w:rPr>
                <w:rFonts w:ascii="Tahoma" w:hAnsi="Tahoma" w:cs="Tahoma"/>
                <w:b/>
                <w:lang w:val="en-GB"/>
              </w:rPr>
              <w:t xml:space="preserve"> ECTS</w:t>
            </w:r>
          </w:p>
        </w:tc>
      </w:tr>
      <w:tr w:rsidR="0066580A" w:rsidRPr="00CB09B0" w14:paraId="323FF699" w14:textId="77777777" w:rsidTr="0066580A">
        <w:tc>
          <w:tcPr>
            <w:tcW w:w="4219" w:type="dxa"/>
            <w:hideMark/>
          </w:tcPr>
          <w:p w14:paraId="4CF70351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  <w:hideMark/>
          </w:tcPr>
          <w:p w14:paraId="3B471D68" w14:textId="0D23D08F" w:rsidR="0066580A" w:rsidRDefault="00CB09B0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Dr hab. inż. </w:t>
            </w:r>
            <w:r w:rsidR="0066580A">
              <w:rPr>
                <w:rFonts w:ascii="Tahoma" w:hAnsi="Tahoma" w:cs="Tahoma"/>
                <w:lang w:val="en-GB"/>
              </w:rPr>
              <w:t xml:space="preserve">Izabella Rajzer, </w:t>
            </w:r>
            <w:r>
              <w:rPr>
                <w:rFonts w:ascii="Tahoma" w:hAnsi="Tahoma" w:cs="Tahoma"/>
                <w:lang w:val="en-GB"/>
              </w:rPr>
              <w:t>prof. UBB</w:t>
            </w:r>
          </w:p>
        </w:tc>
      </w:tr>
      <w:tr w:rsidR="0066580A" w:rsidRPr="00CB09B0" w14:paraId="51A9D93B" w14:textId="77777777" w:rsidTr="0066580A">
        <w:tc>
          <w:tcPr>
            <w:tcW w:w="4219" w:type="dxa"/>
            <w:hideMark/>
          </w:tcPr>
          <w:p w14:paraId="5AE420ED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4993" w:type="dxa"/>
            <w:hideMark/>
          </w:tcPr>
          <w:p w14:paraId="7CCFF9AA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color w:val="FF0000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This course is an introductory course in the structure, properties, and applications of ceramics and composites.</w:t>
            </w:r>
          </w:p>
        </w:tc>
      </w:tr>
      <w:tr w:rsidR="0066580A" w:rsidRPr="00CB09B0" w14:paraId="306B56B9" w14:textId="77777777" w:rsidTr="0066580A">
        <w:tc>
          <w:tcPr>
            <w:tcW w:w="4219" w:type="dxa"/>
          </w:tcPr>
          <w:p w14:paraId="7BFF8A9D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1575B59B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  <w:hideMark/>
          </w:tcPr>
          <w:p w14:paraId="5FC4A57E" w14:textId="77777777" w:rsidR="0066580A" w:rsidRDefault="0066580A" w:rsidP="00665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Introduction to ceramic materials (2h)</w:t>
            </w:r>
          </w:p>
          <w:p w14:paraId="160DB6BB" w14:textId="77777777" w:rsidR="0066580A" w:rsidRDefault="0066580A" w:rsidP="00665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Oxide ceramics: Structure, Mechanical Properties, Processing, Examples of applications (2h)</w:t>
            </w:r>
          </w:p>
          <w:p w14:paraId="2727E340" w14:textId="77777777" w:rsidR="0066580A" w:rsidRDefault="0066580A" w:rsidP="00665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Non-oxide ceramics: Structure, Mechanical Properties, Processing, Examples of applications (2h)</w:t>
            </w:r>
          </w:p>
          <w:p w14:paraId="4045D462" w14:textId="77777777" w:rsidR="0066580A" w:rsidRDefault="0066580A" w:rsidP="00665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Glasses (1h)</w:t>
            </w:r>
          </w:p>
          <w:p w14:paraId="51F18E0A" w14:textId="77777777" w:rsidR="0066580A" w:rsidRDefault="0066580A" w:rsidP="00665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Carbon Materials for Advanced Technologies (1h)</w:t>
            </w:r>
          </w:p>
          <w:p w14:paraId="3AE2F8B0" w14:textId="77777777" w:rsidR="0066580A" w:rsidRDefault="0066580A" w:rsidP="00665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Ceramics matrix composites: different types, their preparation and properties (including nano-composites) (2h).</w:t>
            </w:r>
          </w:p>
        </w:tc>
      </w:tr>
      <w:tr w:rsidR="0066580A" w14:paraId="34DAF9DF" w14:textId="77777777" w:rsidTr="0066580A">
        <w:tc>
          <w:tcPr>
            <w:tcW w:w="4219" w:type="dxa"/>
            <w:hideMark/>
          </w:tcPr>
          <w:p w14:paraId="20EAC86E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4993" w:type="dxa"/>
            <w:hideMark/>
          </w:tcPr>
          <w:p w14:paraId="6A17F9E7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Presentations and discussions</w:t>
            </w:r>
          </w:p>
        </w:tc>
      </w:tr>
      <w:tr w:rsidR="0066580A" w14:paraId="647C3EDF" w14:textId="77777777" w:rsidTr="0066580A">
        <w:tc>
          <w:tcPr>
            <w:tcW w:w="4219" w:type="dxa"/>
            <w:hideMark/>
          </w:tcPr>
          <w:p w14:paraId="4FB0A984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  <w:hideMark/>
          </w:tcPr>
          <w:p w14:paraId="47640E0F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presentation/attendance</w:t>
            </w:r>
          </w:p>
        </w:tc>
      </w:tr>
      <w:tr w:rsidR="0066580A" w:rsidRPr="00CB09B0" w14:paraId="6CB0C678" w14:textId="77777777" w:rsidTr="0066580A">
        <w:tc>
          <w:tcPr>
            <w:tcW w:w="4219" w:type="dxa"/>
            <w:hideMark/>
          </w:tcPr>
          <w:p w14:paraId="0D84E0A9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  <w:hideMark/>
          </w:tcPr>
          <w:p w14:paraId="3DAB593C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1. C. Barry Carter,M. Grant Norton. Ceramic Materials: Science and Engineering. Springer 2013.</w:t>
            </w:r>
          </w:p>
          <w:p w14:paraId="718B2238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2. A. Brent. Strong Fundamentals of Composites Manufacturing: Materials, Methods and Applications. 2008.</w:t>
            </w:r>
          </w:p>
          <w:p w14:paraId="01ACACDE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4. M. F. Ashby, Technology of the 1990s: Advanced Materials and Predictive Design, Philosophical Transactions of The Royal Society of London A322, 393–407, 1987.</w:t>
            </w:r>
          </w:p>
          <w:p w14:paraId="58707120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5. F. L. Matthews and R. D. Rawlings, Composite Materials: Engineering and Science, Chapman &amp; Hall, London, 1994.</w:t>
            </w:r>
          </w:p>
        </w:tc>
      </w:tr>
      <w:tr w:rsidR="0066580A" w:rsidRPr="00CB09B0" w14:paraId="41B5F3AA" w14:textId="77777777" w:rsidTr="0066580A">
        <w:tc>
          <w:tcPr>
            <w:tcW w:w="4219" w:type="dxa"/>
          </w:tcPr>
          <w:p w14:paraId="54BAE560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20FE706A" w14:textId="77777777" w:rsidR="0066580A" w:rsidRDefault="0066580A" w:rsidP="0066580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</w:t>
            </w:r>
          </w:p>
          <w:p w14:paraId="5C2B527F" w14:textId="77777777" w:rsidR="0066580A" w:rsidRDefault="0066580A" w:rsidP="0066580A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0508B0A0" w14:textId="77777777" w:rsidR="0066580A" w:rsidRDefault="0066580A" w:rsidP="0066580A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396C9F7A" w14:textId="77777777" w:rsidR="0066580A" w:rsidRDefault="0066580A" w:rsidP="0066580A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172ECB63" w14:textId="77777777" w:rsidR="0066580A" w:rsidRDefault="0066580A" w:rsidP="0066580A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793D540D" w14:textId="77777777" w:rsidR="0066580A" w:rsidRDefault="0066580A" w:rsidP="0066580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skills</w:t>
            </w:r>
          </w:p>
          <w:p w14:paraId="40CE74AD" w14:textId="77777777" w:rsidR="0066580A" w:rsidRDefault="0066580A" w:rsidP="0066580A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4B5EF7B9" w14:textId="77777777" w:rsidR="0066580A" w:rsidRDefault="0066580A" w:rsidP="0066580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  <w:hideMark/>
          </w:tcPr>
          <w:p w14:paraId="15525D1C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>Having successfully completed the course, the student will:</w:t>
            </w:r>
          </w:p>
          <w:p w14:paraId="13CABA0A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>-Have a basic knowledge of ceramic materials: their structure, processing, properties, and performance.</w:t>
            </w:r>
          </w:p>
          <w:p w14:paraId="634FD451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- Have practical experience in the search, retrieval,  and analysis of scientific papers/literature.</w:t>
            </w:r>
          </w:p>
          <w:p w14:paraId="08911A98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- </w:t>
            </w:r>
            <w:r>
              <w:rPr>
                <w:rFonts w:ascii="Tahoma" w:hAnsi="Tahoma" w:cs="Tahoma"/>
                <w:lang w:val="en-US"/>
              </w:rPr>
              <w:t xml:space="preserve"> Have </w:t>
            </w:r>
            <w:r>
              <w:rPr>
                <w:rFonts w:ascii="Tahoma" w:hAnsi="Tahoma" w:cs="Tahoma"/>
                <w:lang w:val="en-GB"/>
              </w:rPr>
              <w:t>practical experience in presentation of  scientific information.</w:t>
            </w:r>
          </w:p>
        </w:tc>
      </w:tr>
    </w:tbl>
    <w:p w14:paraId="7C518E4E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8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43478" w14:textId="77777777" w:rsidR="00F979C5" w:rsidRDefault="00F979C5" w:rsidP="006B2377">
      <w:pPr>
        <w:spacing w:after="0" w:line="240" w:lineRule="auto"/>
      </w:pPr>
      <w:r>
        <w:separator/>
      </w:r>
    </w:p>
  </w:endnote>
  <w:endnote w:type="continuationSeparator" w:id="0">
    <w:p w14:paraId="71DF3B45" w14:textId="77777777" w:rsidR="00F979C5" w:rsidRDefault="00F979C5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D4676" w14:textId="77777777" w:rsidR="00F979C5" w:rsidRDefault="00F979C5" w:rsidP="006B2377">
      <w:pPr>
        <w:spacing w:after="0" w:line="240" w:lineRule="auto"/>
      </w:pPr>
      <w:r>
        <w:separator/>
      </w:r>
    </w:p>
  </w:footnote>
  <w:footnote w:type="continuationSeparator" w:id="0">
    <w:p w14:paraId="7FCA2713" w14:textId="77777777" w:rsidR="00F979C5" w:rsidRDefault="00F979C5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DCC8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0B1F1153" wp14:editId="41E84A09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6EFA"/>
    <w:multiLevelType w:val="hybridMultilevel"/>
    <w:tmpl w:val="99EE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423986">
    <w:abstractNumId w:val="4"/>
  </w:num>
  <w:num w:numId="2" w16cid:durableId="339428604">
    <w:abstractNumId w:val="1"/>
  </w:num>
  <w:num w:numId="3" w16cid:durableId="69499716">
    <w:abstractNumId w:val="3"/>
  </w:num>
  <w:num w:numId="4" w16cid:durableId="7175156">
    <w:abstractNumId w:val="2"/>
  </w:num>
  <w:num w:numId="5" w16cid:durableId="719748633">
    <w:abstractNumId w:val="0"/>
  </w:num>
  <w:num w:numId="6" w16cid:durableId="244413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0C6B36"/>
    <w:rsid w:val="003B246A"/>
    <w:rsid w:val="004629D9"/>
    <w:rsid w:val="004A23BD"/>
    <w:rsid w:val="0066580A"/>
    <w:rsid w:val="006B2377"/>
    <w:rsid w:val="00700953"/>
    <w:rsid w:val="00704FBF"/>
    <w:rsid w:val="00847F71"/>
    <w:rsid w:val="00CB09B0"/>
    <w:rsid w:val="00F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11F6E32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65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4</cp:revision>
  <dcterms:created xsi:type="dcterms:W3CDTF">2016-03-18T15:06:00Z</dcterms:created>
  <dcterms:modified xsi:type="dcterms:W3CDTF">2025-06-16T08:30:00Z</dcterms:modified>
</cp:coreProperties>
</file>