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DBD" w:rsidRDefault="00A35DBD" w:rsidP="00D87CE6">
      <w:pPr>
        <w:pStyle w:val="Tytu"/>
        <w:tabs>
          <w:tab w:val="clear" w:pos="360"/>
          <w:tab w:val="left" w:pos="0"/>
          <w:tab w:val="left" w:pos="284"/>
        </w:tabs>
        <w:rPr>
          <w:rFonts w:ascii="Times New Roman" w:hAnsi="Times New Roman"/>
          <w:color w:val="000000"/>
          <w:szCs w:val="28"/>
        </w:rPr>
      </w:pPr>
    </w:p>
    <w:p w:rsidR="00AC2739" w:rsidRDefault="00AC2739" w:rsidP="00D87CE6">
      <w:pPr>
        <w:pStyle w:val="Tytu"/>
        <w:tabs>
          <w:tab w:val="clear" w:pos="360"/>
          <w:tab w:val="left" w:pos="0"/>
          <w:tab w:val="left" w:pos="284"/>
        </w:tabs>
        <w:rPr>
          <w:rFonts w:ascii="Times New Roman" w:hAnsi="Times New Roman"/>
          <w:color w:val="000000"/>
          <w:szCs w:val="28"/>
        </w:rPr>
      </w:pPr>
      <w:r>
        <w:rPr>
          <w:rFonts w:ascii="Times New Roman" w:hAnsi="Times New Roman"/>
          <w:color w:val="000000"/>
          <w:szCs w:val="28"/>
        </w:rPr>
        <w:t xml:space="preserve">Uchwała Nr </w:t>
      </w:r>
      <w:r w:rsidR="00B638F5">
        <w:rPr>
          <w:rFonts w:ascii="Times New Roman" w:hAnsi="Times New Roman"/>
          <w:szCs w:val="28"/>
        </w:rPr>
        <w:t>174</w:t>
      </w:r>
      <w:r w:rsidR="00BE5E96">
        <w:rPr>
          <w:rFonts w:ascii="Times New Roman" w:hAnsi="Times New Roman"/>
          <w:szCs w:val="28"/>
        </w:rPr>
        <w:t>0</w:t>
      </w:r>
      <w:bookmarkStart w:id="0" w:name="_GoBack"/>
      <w:bookmarkEnd w:id="0"/>
      <w:r w:rsidR="00B638F5">
        <w:rPr>
          <w:rFonts w:ascii="Times New Roman" w:hAnsi="Times New Roman"/>
          <w:szCs w:val="28"/>
        </w:rPr>
        <w:t>/04/VII/2023</w:t>
      </w:r>
    </w:p>
    <w:p w:rsidR="00AC2739" w:rsidRDefault="00AC2739" w:rsidP="00AC2739">
      <w:pPr>
        <w:tabs>
          <w:tab w:val="left" w:pos="0"/>
        </w:tabs>
        <w:jc w:val="center"/>
        <w:rPr>
          <w:rFonts w:ascii="Times New Roman" w:hAnsi="Times New Roman"/>
          <w:b/>
          <w:color w:val="000000"/>
          <w:sz w:val="28"/>
          <w:szCs w:val="28"/>
        </w:rPr>
      </w:pPr>
      <w:r>
        <w:rPr>
          <w:rFonts w:ascii="Times New Roman" w:hAnsi="Times New Roman"/>
          <w:b/>
          <w:color w:val="000000"/>
          <w:sz w:val="28"/>
          <w:szCs w:val="28"/>
        </w:rPr>
        <w:t>Senatu Akademii Techniczno-Humanistycznej</w:t>
      </w:r>
    </w:p>
    <w:p w:rsidR="00AC2739" w:rsidRDefault="00AC2739" w:rsidP="00AC2739">
      <w:pPr>
        <w:tabs>
          <w:tab w:val="left" w:pos="0"/>
        </w:tabs>
        <w:jc w:val="center"/>
        <w:rPr>
          <w:rFonts w:ascii="Times New Roman" w:hAnsi="Times New Roman"/>
          <w:b/>
          <w:color w:val="000000"/>
          <w:sz w:val="28"/>
          <w:szCs w:val="28"/>
        </w:rPr>
      </w:pPr>
      <w:r>
        <w:rPr>
          <w:rFonts w:ascii="Times New Roman" w:hAnsi="Times New Roman"/>
          <w:b/>
          <w:color w:val="000000"/>
          <w:sz w:val="28"/>
          <w:szCs w:val="28"/>
        </w:rPr>
        <w:t xml:space="preserve">z dnia </w:t>
      </w:r>
      <w:r w:rsidR="00B638F5">
        <w:rPr>
          <w:rFonts w:ascii="Times New Roman" w:hAnsi="Times New Roman"/>
          <w:b/>
          <w:sz w:val="28"/>
          <w:szCs w:val="28"/>
        </w:rPr>
        <w:t>25</w:t>
      </w:r>
      <w:r w:rsidR="00837583">
        <w:rPr>
          <w:rFonts w:ascii="Times New Roman" w:hAnsi="Times New Roman"/>
          <w:b/>
          <w:sz w:val="28"/>
          <w:szCs w:val="28"/>
        </w:rPr>
        <w:t xml:space="preserve"> </w:t>
      </w:r>
      <w:r w:rsidR="00A35DBD">
        <w:rPr>
          <w:rFonts w:ascii="Times New Roman" w:hAnsi="Times New Roman"/>
          <w:b/>
          <w:sz w:val="28"/>
          <w:szCs w:val="28"/>
        </w:rPr>
        <w:t xml:space="preserve">kwietnia </w:t>
      </w:r>
      <w:r>
        <w:rPr>
          <w:rFonts w:ascii="Times New Roman" w:hAnsi="Times New Roman"/>
          <w:b/>
          <w:sz w:val="28"/>
          <w:szCs w:val="28"/>
        </w:rPr>
        <w:t>202</w:t>
      </w:r>
      <w:r w:rsidR="00AB7E62">
        <w:rPr>
          <w:rFonts w:ascii="Times New Roman" w:hAnsi="Times New Roman"/>
          <w:b/>
          <w:sz w:val="28"/>
          <w:szCs w:val="28"/>
        </w:rPr>
        <w:t>3</w:t>
      </w:r>
      <w:r>
        <w:rPr>
          <w:rFonts w:ascii="Times New Roman" w:hAnsi="Times New Roman"/>
          <w:b/>
          <w:sz w:val="28"/>
          <w:szCs w:val="28"/>
        </w:rPr>
        <w:t xml:space="preserve"> roku</w:t>
      </w:r>
    </w:p>
    <w:p w:rsidR="00AC2739" w:rsidRPr="0042201F" w:rsidRDefault="00AC2739" w:rsidP="00AC2739">
      <w:pPr>
        <w:jc w:val="both"/>
        <w:rPr>
          <w:rFonts w:ascii="Times New Roman" w:hAnsi="Times New Roman"/>
          <w:color w:val="000000"/>
          <w:sz w:val="20"/>
        </w:rPr>
      </w:pPr>
    </w:p>
    <w:p w:rsidR="00AC2739" w:rsidRPr="00AB7E62" w:rsidRDefault="00AC2739" w:rsidP="00770BF3">
      <w:pPr>
        <w:jc w:val="both"/>
        <w:rPr>
          <w:rFonts w:ascii="Times New Roman" w:hAnsi="Times New Roman"/>
        </w:rPr>
      </w:pPr>
      <w:r w:rsidRPr="006B717C">
        <w:rPr>
          <w:rFonts w:ascii="Times New Roman" w:hAnsi="Times New Roman"/>
        </w:rPr>
        <w:t>w sprawie zmiany Regulaminu studiów</w:t>
      </w:r>
      <w:r w:rsidR="00BD1B2F">
        <w:rPr>
          <w:rFonts w:ascii="Times New Roman" w:hAnsi="Times New Roman"/>
        </w:rPr>
        <w:t xml:space="preserve"> </w:t>
      </w:r>
      <w:r w:rsidRPr="006B717C">
        <w:rPr>
          <w:rFonts w:ascii="Times New Roman" w:hAnsi="Times New Roman"/>
        </w:rPr>
        <w:t>pierwszego i drugiego stopnia oraz jednolitych studiów magisterskich</w:t>
      </w:r>
      <w:r w:rsidR="00BD1B2F">
        <w:rPr>
          <w:rFonts w:ascii="Times New Roman" w:hAnsi="Times New Roman"/>
        </w:rPr>
        <w:t xml:space="preserve"> </w:t>
      </w:r>
      <w:r w:rsidRPr="00AB7E62">
        <w:rPr>
          <w:rFonts w:ascii="Times New Roman" w:hAnsi="Times New Roman"/>
        </w:rPr>
        <w:t>Akademii Techniczno-Humanistycznej w Bielsku-Białej</w:t>
      </w:r>
    </w:p>
    <w:p w:rsidR="00AC2739" w:rsidRPr="00BD1B2F" w:rsidRDefault="00AC2739" w:rsidP="00AC2739">
      <w:pPr>
        <w:jc w:val="both"/>
        <w:rPr>
          <w:rFonts w:ascii="Times New Roman" w:hAnsi="Times New Roman"/>
          <w:color w:val="000000"/>
          <w:sz w:val="16"/>
        </w:rPr>
      </w:pPr>
    </w:p>
    <w:p w:rsidR="00AC2739" w:rsidRPr="006B717C" w:rsidRDefault="00AC2739" w:rsidP="00AC2739">
      <w:pPr>
        <w:pStyle w:val="Nagwek1"/>
        <w:jc w:val="both"/>
        <w:rPr>
          <w:rFonts w:ascii="Times New Roman" w:hAnsi="Times New Roman"/>
          <w:szCs w:val="24"/>
        </w:rPr>
      </w:pPr>
      <w:r w:rsidRPr="006B717C">
        <w:rPr>
          <w:rFonts w:ascii="Times New Roman" w:hAnsi="Times New Roman"/>
          <w:b w:val="0"/>
          <w:color w:val="000000"/>
          <w:szCs w:val="24"/>
        </w:rPr>
        <w:t xml:space="preserve">Senat Akademii Techniczno-Humanistycznej w Bielsku-Białej, działając na podstawie </w:t>
      </w:r>
      <w:r w:rsidRPr="006B717C">
        <w:rPr>
          <w:rFonts w:ascii="Times New Roman" w:hAnsi="Times New Roman"/>
          <w:b w:val="0"/>
          <w:color w:val="000000"/>
          <w:szCs w:val="24"/>
        </w:rPr>
        <w:br/>
        <w:t xml:space="preserve">art. 28 ust. 1 pkt 2 w zw. z art. 75 ust. 1 </w:t>
      </w:r>
      <w:r w:rsidRPr="006B717C">
        <w:rPr>
          <w:rFonts w:ascii="Times New Roman" w:hAnsi="Times New Roman"/>
          <w:b w:val="0"/>
          <w:szCs w:val="24"/>
        </w:rPr>
        <w:t xml:space="preserve">ustawy z dnia 20 lipca 2018 roku Prawo o szkolnictwie wyższym i nauce </w:t>
      </w:r>
      <w:r w:rsidRPr="00F34535">
        <w:rPr>
          <w:rFonts w:ascii="Times New Roman" w:hAnsi="Times New Roman"/>
          <w:b w:val="0"/>
          <w:szCs w:val="24"/>
        </w:rPr>
        <w:t>(Dz.U. 2022 poz. 574</w:t>
      </w:r>
      <w:r w:rsidR="00AB7E62">
        <w:rPr>
          <w:rFonts w:ascii="Times New Roman" w:hAnsi="Times New Roman"/>
          <w:b w:val="0"/>
          <w:szCs w:val="24"/>
        </w:rPr>
        <w:t xml:space="preserve"> </w:t>
      </w:r>
      <w:r w:rsidR="00AB7E62" w:rsidRPr="00B67310">
        <w:rPr>
          <w:rFonts w:ascii="Times New Roman" w:hAnsi="Times New Roman"/>
          <w:b w:val="0"/>
          <w:szCs w:val="24"/>
        </w:rPr>
        <w:t>ze zm.</w:t>
      </w:r>
      <w:r w:rsidRPr="00B67310">
        <w:rPr>
          <w:rFonts w:ascii="Times New Roman" w:hAnsi="Times New Roman"/>
          <w:b w:val="0"/>
          <w:szCs w:val="24"/>
        </w:rPr>
        <w:t>)</w:t>
      </w:r>
      <w:r w:rsidRPr="006B717C">
        <w:rPr>
          <w:rFonts w:ascii="Times New Roman" w:hAnsi="Times New Roman"/>
          <w:szCs w:val="24"/>
        </w:rPr>
        <w:t xml:space="preserve"> </w:t>
      </w:r>
      <w:r w:rsidRPr="006B717C">
        <w:rPr>
          <w:rFonts w:ascii="Times New Roman" w:hAnsi="Times New Roman"/>
          <w:b w:val="0"/>
          <w:szCs w:val="24"/>
        </w:rPr>
        <w:t xml:space="preserve">oraz § 28 ust. 1 pkt 2 Statutu Akademii Techniczno-Humanistycznej w Bielsku-Białej </w:t>
      </w:r>
      <w:r w:rsidRPr="006B717C">
        <w:rPr>
          <w:rFonts w:ascii="Times New Roman" w:hAnsi="Times New Roman"/>
          <w:b w:val="0"/>
          <w:color w:val="000000"/>
          <w:szCs w:val="24"/>
        </w:rPr>
        <w:t>uchwala, co następuje:</w:t>
      </w:r>
    </w:p>
    <w:p w:rsidR="00AC2739" w:rsidRPr="00BD1B2F" w:rsidRDefault="00AC2739" w:rsidP="00AC2739">
      <w:pPr>
        <w:jc w:val="both"/>
        <w:rPr>
          <w:rFonts w:ascii="Times New Roman" w:hAnsi="Times New Roman"/>
          <w:color w:val="000000"/>
          <w:sz w:val="14"/>
        </w:rPr>
      </w:pPr>
    </w:p>
    <w:p w:rsidR="00AC2739" w:rsidRPr="006B717C" w:rsidRDefault="00AC2739" w:rsidP="00AC2739">
      <w:pPr>
        <w:pStyle w:val="Tekstpodstawowywcity"/>
        <w:tabs>
          <w:tab w:val="left" w:pos="4678"/>
        </w:tabs>
        <w:ind w:firstLine="0"/>
        <w:jc w:val="center"/>
        <w:rPr>
          <w:rFonts w:ascii="Times New Roman" w:hAnsi="Times New Roman"/>
          <w:szCs w:val="24"/>
        </w:rPr>
      </w:pPr>
      <w:r w:rsidRPr="006B717C">
        <w:rPr>
          <w:rFonts w:ascii="Times New Roman" w:hAnsi="Times New Roman"/>
          <w:szCs w:val="24"/>
        </w:rPr>
        <w:t>§ 1.</w:t>
      </w:r>
    </w:p>
    <w:p w:rsidR="00AC2739" w:rsidRPr="00F34535" w:rsidRDefault="00AC2739" w:rsidP="00AC2739">
      <w:pPr>
        <w:jc w:val="both"/>
        <w:rPr>
          <w:rFonts w:ascii="Times New Roman" w:hAnsi="Times New Roman"/>
        </w:rPr>
      </w:pPr>
      <w:r w:rsidRPr="00F34535">
        <w:rPr>
          <w:rFonts w:ascii="Times New Roman" w:hAnsi="Times New Roman"/>
        </w:rPr>
        <w:t>W uchwale nr 16</w:t>
      </w:r>
      <w:r w:rsidR="002F3840">
        <w:rPr>
          <w:rFonts w:ascii="Times New Roman" w:hAnsi="Times New Roman"/>
        </w:rPr>
        <w:t>63</w:t>
      </w:r>
      <w:r w:rsidRPr="00F34535">
        <w:rPr>
          <w:rFonts w:ascii="Times New Roman" w:hAnsi="Times New Roman"/>
        </w:rPr>
        <w:t>/0</w:t>
      </w:r>
      <w:r w:rsidR="002F3840">
        <w:rPr>
          <w:rFonts w:ascii="Times New Roman" w:hAnsi="Times New Roman"/>
        </w:rPr>
        <w:t>4</w:t>
      </w:r>
      <w:r w:rsidRPr="00F34535">
        <w:rPr>
          <w:rFonts w:ascii="Times New Roman" w:hAnsi="Times New Roman"/>
        </w:rPr>
        <w:t>/VII/202</w:t>
      </w:r>
      <w:r w:rsidR="002F3840">
        <w:rPr>
          <w:rFonts w:ascii="Times New Roman" w:hAnsi="Times New Roman"/>
        </w:rPr>
        <w:t>2</w:t>
      </w:r>
      <w:r w:rsidRPr="00F34535">
        <w:rPr>
          <w:rFonts w:ascii="Times New Roman" w:hAnsi="Times New Roman"/>
        </w:rPr>
        <w:t xml:space="preserve"> Senatu Akademii Techniczno-Humanistycznej z dnia </w:t>
      </w:r>
      <w:r w:rsidRPr="00F34535">
        <w:rPr>
          <w:rFonts w:ascii="Times New Roman" w:hAnsi="Times New Roman"/>
        </w:rPr>
        <w:br/>
        <w:t>2</w:t>
      </w:r>
      <w:r w:rsidR="002F3840">
        <w:rPr>
          <w:rFonts w:ascii="Times New Roman" w:hAnsi="Times New Roman"/>
        </w:rPr>
        <w:t>6</w:t>
      </w:r>
      <w:r w:rsidRPr="00F34535">
        <w:rPr>
          <w:rFonts w:ascii="Times New Roman" w:hAnsi="Times New Roman"/>
        </w:rPr>
        <w:t xml:space="preserve"> </w:t>
      </w:r>
      <w:r w:rsidR="002F3840">
        <w:rPr>
          <w:rFonts w:ascii="Times New Roman" w:hAnsi="Times New Roman"/>
        </w:rPr>
        <w:t>kwietnia</w:t>
      </w:r>
      <w:r w:rsidRPr="00F34535">
        <w:rPr>
          <w:rFonts w:ascii="Times New Roman" w:hAnsi="Times New Roman"/>
        </w:rPr>
        <w:t xml:space="preserve"> 202</w:t>
      </w:r>
      <w:r w:rsidR="002F3840">
        <w:rPr>
          <w:rFonts w:ascii="Times New Roman" w:hAnsi="Times New Roman"/>
        </w:rPr>
        <w:t>2</w:t>
      </w:r>
      <w:r w:rsidRPr="00F34535">
        <w:rPr>
          <w:rFonts w:ascii="Times New Roman" w:hAnsi="Times New Roman"/>
        </w:rPr>
        <w:t xml:space="preserve"> roku </w:t>
      </w:r>
      <w:r w:rsidRPr="00F34535">
        <w:rPr>
          <w:rFonts w:ascii="Times New Roman" w:hAnsi="Times New Roman"/>
          <w:i/>
        </w:rPr>
        <w:t xml:space="preserve">w sprawie zmiany Regulaminu studiów pierwszego i drugiego stopnia oraz jednolitych studiów magisterskich Akademii Techniczno-Humanistycznej w Bielsku-Białej </w:t>
      </w:r>
      <w:r w:rsidRPr="00F34535">
        <w:rPr>
          <w:rFonts w:ascii="Times New Roman" w:hAnsi="Times New Roman"/>
        </w:rPr>
        <w:t>wprowadza się następujące zmiany:</w:t>
      </w:r>
    </w:p>
    <w:p w:rsidR="00334191" w:rsidRPr="00E06E05" w:rsidRDefault="00334191" w:rsidP="00AC2739">
      <w:pPr>
        <w:jc w:val="both"/>
        <w:rPr>
          <w:rFonts w:ascii="Times New Roman" w:hAnsi="Times New Roman"/>
        </w:rPr>
      </w:pPr>
    </w:p>
    <w:p w:rsidR="00AC2739" w:rsidRDefault="002B3DED" w:rsidP="00AC2739">
      <w:pPr>
        <w:numPr>
          <w:ilvl w:val="0"/>
          <w:numId w:val="25"/>
        </w:numPr>
        <w:tabs>
          <w:tab w:val="left" w:pos="284"/>
        </w:tabs>
        <w:ind w:left="426" w:hanging="426"/>
        <w:jc w:val="both"/>
        <w:rPr>
          <w:rFonts w:ascii="Times New Roman" w:hAnsi="Times New Roman"/>
        </w:rPr>
      </w:pPr>
      <w:r>
        <w:rPr>
          <w:rFonts w:ascii="Times New Roman" w:hAnsi="Times New Roman"/>
        </w:rPr>
        <w:t xml:space="preserve">W </w:t>
      </w:r>
      <w:r w:rsidR="00AC2739" w:rsidRPr="00F34535">
        <w:rPr>
          <w:rFonts w:ascii="Times New Roman" w:hAnsi="Times New Roman"/>
        </w:rPr>
        <w:t xml:space="preserve">§ </w:t>
      </w:r>
      <w:r>
        <w:rPr>
          <w:rFonts w:ascii="Times New Roman" w:hAnsi="Times New Roman"/>
        </w:rPr>
        <w:t>5 ust. 5</w:t>
      </w:r>
      <w:r w:rsidR="00AC2739" w:rsidRPr="00F34535">
        <w:rPr>
          <w:rFonts w:ascii="Times New Roman" w:hAnsi="Times New Roman"/>
        </w:rPr>
        <w:t xml:space="preserve"> otrzymuje brzmienie: </w:t>
      </w:r>
    </w:p>
    <w:p w:rsidR="009F2B7F" w:rsidRDefault="002B3DED" w:rsidP="009F2B7F">
      <w:pPr>
        <w:pStyle w:val="Akapitzlist"/>
        <w:ind w:left="284"/>
        <w:jc w:val="both"/>
        <w:rPr>
          <w:rFonts w:ascii="Times New Roman" w:hAnsi="Times New Roman"/>
        </w:rPr>
      </w:pPr>
      <w:r w:rsidRPr="00B67310">
        <w:rPr>
          <w:rFonts w:ascii="Times New Roman" w:hAnsi="Times New Roman"/>
        </w:rPr>
        <w:t xml:space="preserve">„5. </w:t>
      </w:r>
      <w:r w:rsidR="00ED2E05" w:rsidRPr="00B67310">
        <w:rPr>
          <w:rFonts w:ascii="Times New Roman" w:hAnsi="Times New Roman"/>
        </w:rPr>
        <w:t xml:space="preserve">Od dnia </w:t>
      </w:r>
      <w:r w:rsidR="00ED2E05" w:rsidRPr="00B67310">
        <w:rPr>
          <w:rFonts w:ascii="Times New Roman" w:hAnsi="Times New Roman"/>
          <w:color w:val="000000"/>
        </w:rPr>
        <w:t xml:space="preserve">określonego w komunikacie, o którym mowa w art. 155 ust. 10 </w:t>
      </w:r>
      <w:r w:rsidR="00ED2E05" w:rsidRPr="00B67310">
        <w:rPr>
          <w:rFonts w:ascii="Times New Roman" w:hAnsi="Times New Roman"/>
        </w:rPr>
        <w:t>ustawy z dnia 18 listopada 2020 r. o doręczeniach elektronicznych</w:t>
      </w:r>
      <w:r w:rsidR="00B67310">
        <w:rPr>
          <w:rFonts w:ascii="Times New Roman" w:hAnsi="Times New Roman"/>
        </w:rPr>
        <w:t xml:space="preserve"> (Dz.U.2023.285 t.j.)</w:t>
      </w:r>
      <w:r w:rsidR="00ED2E05" w:rsidRPr="00B67310">
        <w:rPr>
          <w:rFonts w:ascii="Times New Roman" w:hAnsi="Times New Roman"/>
        </w:rPr>
        <w:t xml:space="preserve"> doręczenia pism następują </w:t>
      </w:r>
      <w:r w:rsidR="00B67310" w:rsidRPr="00B67310">
        <w:rPr>
          <w:rFonts w:ascii="Times New Roman" w:hAnsi="Times New Roman"/>
        </w:rPr>
        <w:t xml:space="preserve">przy wykorzystaniu </w:t>
      </w:r>
      <w:r w:rsidR="00ED2E05" w:rsidRPr="00B67310">
        <w:rPr>
          <w:rFonts w:ascii="Times New Roman" w:hAnsi="Times New Roman"/>
        </w:rPr>
        <w:t>e-Doręczeń.</w:t>
      </w:r>
      <w:r w:rsidR="00A86233" w:rsidRPr="00B67310">
        <w:rPr>
          <w:rFonts w:ascii="Times New Roman" w:hAnsi="Times New Roman"/>
        </w:rPr>
        <w:t>”</w:t>
      </w:r>
      <w:r w:rsidR="001A68A3" w:rsidRPr="00B67310">
        <w:rPr>
          <w:rFonts w:ascii="Times New Roman" w:hAnsi="Times New Roman"/>
        </w:rPr>
        <w:t>.</w:t>
      </w:r>
    </w:p>
    <w:p w:rsidR="006503FC" w:rsidRPr="00E06E05" w:rsidRDefault="006503FC" w:rsidP="009F2B7F">
      <w:pPr>
        <w:pStyle w:val="Akapitzlist"/>
        <w:ind w:left="284"/>
        <w:jc w:val="both"/>
        <w:rPr>
          <w:rFonts w:ascii="Times New Roman" w:hAnsi="Times New Roman"/>
        </w:rPr>
      </w:pPr>
    </w:p>
    <w:p w:rsidR="00DF0528" w:rsidRDefault="00DF0528" w:rsidP="00DF0528">
      <w:pPr>
        <w:pStyle w:val="Tekstpodstawowywcity"/>
        <w:numPr>
          <w:ilvl w:val="0"/>
          <w:numId w:val="25"/>
        </w:numPr>
        <w:ind w:left="284" w:hanging="284"/>
        <w:jc w:val="left"/>
        <w:rPr>
          <w:rFonts w:ascii="Times New Roman" w:hAnsi="Times New Roman"/>
          <w:szCs w:val="24"/>
        </w:rPr>
      </w:pPr>
      <w:r>
        <w:rPr>
          <w:rFonts w:ascii="Times New Roman" w:hAnsi="Times New Roman"/>
          <w:szCs w:val="24"/>
        </w:rPr>
        <w:t>W § 15:</w:t>
      </w:r>
    </w:p>
    <w:p w:rsidR="00DF0528" w:rsidRDefault="00DF0528" w:rsidP="00DF0528">
      <w:pPr>
        <w:pStyle w:val="Tekstpodstawowywcity"/>
        <w:numPr>
          <w:ilvl w:val="3"/>
          <w:numId w:val="25"/>
        </w:numPr>
        <w:ind w:left="567" w:hanging="283"/>
        <w:jc w:val="left"/>
        <w:rPr>
          <w:rFonts w:ascii="Times New Roman" w:hAnsi="Times New Roman"/>
          <w:szCs w:val="24"/>
        </w:rPr>
      </w:pPr>
      <w:r>
        <w:rPr>
          <w:rFonts w:ascii="Times New Roman" w:hAnsi="Times New Roman"/>
          <w:szCs w:val="24"/>
        </w:rPr>
        <w:t xml:space="preserve"> ust. 5 </w:t>
      </w:r>
      <w:r w:rsidRPr="00F34535">
        <w:rPr>
          <w:rFonts w:ascii="Times New Roman" w:hAnsi="Times New Roman"/>
        </w:rPr>
        <w:t>otrzymuje brzmienie:</w:t>
      </w:r>
    </w:p>
    <w:p w:rsidR="00DF0528" w:rsidRDefault="00DF0528" w:rsidP="00DF0528">
      <w:pPr>
        <w:ind w:left="567"/>
        <w:jc w:val="both"/>
        <w:rPr>
          <w:rFonts w:ascii="Times New Roman" w:hAnsi="Times New Roman"/>
        </w:rPr>
      </w:pPr>
      <w:r>
        <w:rPr>
          <w:rFonts w:ascii="Times New Roman" w:hAnsi="Times New Roman"/>
        </w:rPr>
        <w:t xml:space="preserve">„ 5. </w:t>
      </w:r>
      <w:r w:rsidRPr="00DF0528">
        <w:rPr>
          <w:rFonts w:ascii="Times New Roman" w:hAnsi="Times New Roman"/>
        </w:rPr>
        <w:t xml:space="preserve">Po uzyskaniu wstępnej akceptacji Dziekana, student zobowiązany jest uzgodnić </w:t>
      </w:r>
      <w:r w:rsidRPr="00DF0528">
        <w:rPr>
          <w:rFonts w:ascii="Times New Roman" w:hAnsi="Times New Roman"/>
        </w:rPr>
        <w:br/>
        <w:t>z prowadzą</w:t>
      </w:r>
      <w:r w:rsidR="00B67310">
        <w:rPr>
          <w:rFonts w:ascii="Times New Roman" w:hAnsi="Times New Roman"/>
        </w:rPr>
        <w:t>cymi zajęcia terminarz zaliczeń</w:t>
      </w:r>
      <w:r w:rsidRPr="00B67310">
        <w:rPr>
          <w:rFonts w:ascii="Times New Roman" w:hAnsi="Times New Roman"/>
        </w:rPr>
        <w:t>/</w:t>
      </w:r>
      <w:r w:rsidRPr="00DF0528">
        <w:rPr>
          <w:rFonts w:ascii="Times New Roman" w:hAnsi="Times New Roman"/>
        </w:rPr>
        <w:t xml:space="preserve">egzaminów </w:t>
      </w:r>
      <w:r w:rsidRPr="00B67310">
        <w:rPr>
          <w:rFonts w:ascii="Times New Roman" w:hAnsi="Times New Roman"/>
        </w:rPr>
        <w:t xml:space="preserve">i przedłożyć </w:t>
      </w:r>
      <w:r w:rsidRPr="00DF0528">
        <w:rPr>
          <w:rFonts w:ascii="Times New Roman" w:hAnsi="Times New Roman"/>
        </w:rPr>
        <w:t xml:space="preserve">Dziekanowi </w:t>
      </w:r>
      <w:r w:rsidRPr="00DF0528">
        <w:rPr>
          <w:rFonts w:ascii="Times New Roman" w:hAnsi="Times New Roman"/>
          <w:highlight w:val="yellow"/>
        </w:rPr>
        <w:br/>
      </w:r>
      <w:r w:rsidRPr="00DF0528">
        <w:rPr>
          <w:rFonts w:ascii="Times New Roman" w:hAnsi="Times New Roman"/>
        </w:rPr>
        <w:t>do 14 dni od uzyskania wstępnej akceptacji. Terminarz stanowi podstawę do wyrażenia zgody na IOS.</w:t>
      </w:r>
      <w:r>
        <w:rPr>
          <w:rFonts w:ascii="Times New Roman" w:hAnsi="Times New Roman"/>
        </w:rPr>
        <w:t>”</w:t>
      </w:r>
      <w:r w:rsidR="001A68A3">
        <w:rPr>
          <w:rFonts w:ascii="Times New Roman" w:hAnsi="Times New Roman"/>
        </w:rPr>
        <w:t>;</w:t>
      </w:r>
    </w:p>
    <w:p w:rsidR="001B01FE" w:rsidRDefault="007B67A6" w:rsidP="001B01FE">
      <w:pPr>
        <w:pStyle w:val="Akapitzlist"/>
        <w:numPr>
          <w:ilvl w:val="3"/>
          <w:numId w:val="25"/>
        </w:numPr>
        <w:ind w:left="567" w:hanging="283"/>
        <w:jc w:val="both"/>
        <w:rPr>
          <w:rFonts w:ascii="Times New Roman" w:hAnsi="Times New Roman"/>
        </w:rPr>
      </w:pPr>
      <w:r>
        <w:rPr>
          <w:rFonts w:ascii="Times New Roman" w:hAnsi="Times New Roman"/>
        </w:rPr>
        <w:t>dotychczasowa numeracja ustępów od 7 do 15 ulega zmianie w ten sposób, że stają się ustępami od 6 do 13</w:t>
      </w:r>
      <w:r w:rsidR="001A68A3">
        <w:rPr>
          <w:rFonts w:ascii="Times New Roman" w:hAnsi="Times New Roman"/>
        </w:rPr>
        <w:t>;</w:t>
      </w:r>
    </w:p>
    <w:p w:rsidR="007169E7" w:rsidRDefault="007169E7" w:rsidP="001B01FE">
      <w:pPr>
        <w:pStyle w:val="Akapitzlist"/>
        <w:numPr>
          <w:ilvl w:val="3"/>
          <w:numId w:val="25"/>
        </w:numPr>
        <w:ind w:left="567" w:hanging="283"/>
        <w:jc w:val="both"/>
        <w:rPr>
          <w:rFonts w:ascii="Times New Roman" w:hAnsi="Times New Roman"/>
        </w:rPr>
      </w:pPr>
      <w:r>
        <w:rPr>
          <w:rFonts w:ascii="Times New Roman" w:hAnsi="Times New Roman"/>
        </w:rPr>
        <w:t>w ust. 7 w drugim zdaniu wykreśla się wyraz: „będzie”;</w:t>
      </w:r>
    </w:p>
    <w:p w:rsidR="007B67A6" w:rsidRDefault="007B67A6" w:rsidP="001B01FE">
      <w:pPr>
        <w:pStyle w:val="Akapitzlist"/>
        <w:numPr>
          <w:ilvl w:val="3"/>
          <w:numId w:val="25"/>
        </w:numPr>
        <w:ind w:left="567" w:hanging="283"/>
        <w:jc w:val="both"/>
        <w:rPr>
          <w:rFonts w:ascii="Times New Roman" w:hAnsi="Times New Roman"/>
        </w:rPr>
      </w:pPr>
      <w:r>
        <w:rPr>
          <w:rFonts w:ascii="Times New Roman" w:hAnsi="Times New Roman"/>
        </w:rPr>
        <w:t xml:space="preserve">w ust. 9 </w:t>
      </w:r>
      <w:r w:rsidR="003B2C5A">
        <w:rPr>
          <w:rFonts w:ascii="Times New Roman" w:hAnsi="Times New Roman"/>
        </w:rPr>
        <w:t>zamiast wyrazów</w:t>
      </w:r>
      <w:r>
        <w:rPr>
          <w:rFonts w:ascii="Times New Roman" w:hAnsi="Times New Roman"/>
        </w:rPr>
        <w:t xml:space="preserve"> </w:t>
      </w:r>
      <w:r w:rsidR="003B2C5A" w:rsidRPr="003B2C5A">
        <w:rPr>
          <w:rFonts w:ascii="Times New Roman" w:hAnsi="Times New Roman"/>
        </w:rPr>
        <w:t>„</w:t>
      </w:r>
      <w:r w:rsidRPr="003B2C5A">
        <w:rPr>
          <w:rFonts w:ascii="Times New Roman" w:hAnsi="Times New Roman"/>
        </w:rPr>
        <w:t>może określić</w:t>
      </w:r>
      <w:r w:rsidR="003B2C5A" w:rsidRPr="003B2C5A">
        <w:rPr>
          <w:rFonts w:ascii="Times New Roman" w:hAnsi="Times New Roman"/>
        </w:rPr>
        <w:t xml:space="preserve">”, </w:t>
      </w:r>
      <w:r w:rsidR="003B2C5A">
        <w:rPr>
          <w:rFonts w:ascii="Times New Roman" w:hAnsi="Times New Roman"/>
        </w:rPr>
        <w:t>wprowadza się wyraz</w:t>
      </w:r>
      <w:r>
        <w:rPr>
          <w:rFonts w:ascii="Times New Roman" w:hAnsi="Times New Roman"/>
        </w:rPr>
        <w:t xml:space="preserve"> </w:t>
      </w:r>
      <w:r w:rsidR="003B2C5A" w:rsidRPr="003B2C5A">
        <w:rPr>
          <w:rFonts w:ascii="Times New Roman" w:hAnsi="Times New Roman"/>
        </w:rPr>
        <w:t>„</w:t>
      </w:r>
      <w:r w:rsidRPr="003B2C5A">
        <w:rPr>
          <w:rFonts w:ascii="Times New Roman" w:hAnsi="Times New Roman"/>
        </w:rPr>
        <w:t>określa</w:t>
      </w:r>
      <w:r w:rsidR="003B2C5A" w:rsidRPr="003B2C5A">
        <w:rPr>
          <w:rFonts w:ascii="Times New Roman" w:hAnsi="Times New Roman"/>
        </w:rPr>
        <w:t>”</w:t>
      </w:r>
      <w:r w:rsidR="00B82D42">
        <w:rPr>
          <w:rFonts w:ascii="Times New Roman" w:hAnsi="Times New Roman"/>
        </w:rPr>
        <w:t>.</w:t>
      </w:r>
    </w:p>
    <w:p w:rsidR="001B01FE" w:rsidRPr="001B01FE" w:rsidRDefault="001B01FE" w:rsidP="001B01FE">
      <w:pPr>
        <w:jc w:val="both"/>
        <w:rPr>
          <w:rFonts w:ascii="Times New Roman" w:hAnsi="Times New Roman"/>
        </w:rPr>
      </w:pPr>
      <w:r w:rsidRPr="001B01FE">
        <w:rPr>
          <w:rFonts w:ascii="Times New Roman" w:hAnsi="Times New Roman"/>
        </w:rPr>
        <w:t xml:space="preserve"> </w:t>
      </w:r>
    </w:p>
    <w:p w:rsidR="001B01FE" w:rsidRDefault="001B01FE" w:rsidP="001B01FE">
      <w:pPr>
        <w:pStyle w:val="Tekstpodstawowywcity"/>
        <w:numPr>
          <w:ilvl w:val="0"/>
          <w:numId w:val="25"/>
        </w:numPr>
        <w:ind w:left="284" w:hanging="284"/>
        <w:jc w:val="left"/>
        <w:rPr>
          <w:rFonts w:ascii="Times New Roman" w:hAnsi="Times New Roman"/>
          <w:szCs w:val="24"/>
        </w:rPr>
      </w:pPr>
      <w:r>
        <w:rPr>
          <w:rFonts w:ascii="Times New Roman" w:hAnsi="Times New Roman"/>
          <w:szCs w:val="24"/>
        </w:rPr>
        <w:t>W § 18:</w:t>
      </w:r>
    </w:p>
    <w:p w:rsidR="001B01FE" w:rsidRPr="001B01FE" w:rsidRDefault="00790884" w:rsidP="001B01FE">
      <w:pPr>
        <w:pStyle w:val="Tekstpodstawowywcity"/>
        <w:numPr>
          <w:ilvl w:val="3"/>
          <w:numId w:val="25"/>
        </w:numPr>
        <w:ind w:left="567" w:hanging="283"/>
        <w:jc w:val="left"/>
        <w:rPr>
          <w:rFonts w:ascii="Times New Roman" w:hAnsi="Times New Roman"/>
          <w:szCs w:val="24"/>
        </w:rPr>
      </w:pPr>
      <w:r w:rsidRPr="001B01FE">
        <w:rPr>
          <w:rFonts w:ascii="Times New Roman" w:hAnsi="Times New Roman"/>
          <w:szCs w:val="24"/>
        </w:rPr>
        <w:t>ust. 8</w:t>
      </w:r>
      <w:r>
        <w:rPr>
          <w:rFonts w:ascii="Times New Roman" w:hAnsi="Times New Roman"/>
          <w:szCs w:val="24"/>
        </w:rPr>
        <w:t xml:space="preserve"> </w:t>
      </w:r>
      <w:r w:rsidR="001B01FE" w:rsidRPr="001B01FE">
        <w:rPr>
          <w:rFonts w:ascii="Times New Roman" w:hAnsi="Times New Roman"/>
          <w:szCs w:val="24"/>
        </w:rPr>
        <w:t xml:space="preserve">pkt 4 w zdaniu drugim po </w:t>
      </w:r>
      <w:r>
        <w:rPr>
          <w:rFonts w:ascii="Times New Roman" w:hAnsi="Times New Roman"/>
          <w:szCs w:val="24"/>
        </w:rPr>
        <w:t>wyrazie</w:t>
      </w:r>
      <w:r w:rsidR="001B01FE" w:rsidRPr="001B01FE">
        <w:rPr>
          <w:rFonts w:ascii="Times New Roman" w:hAnsi="Times New Roman"/>
          <w:szCs w:val="24"/>
        </w:rPr>
        <w:t xml:space="preserve"> „</w:t>
      </w:r>
      <w:r w:rsidR="001B01FE" w:rsidRPr="001B01FE">
        <w:rPr>
          <w:rFonts w:ascii="Times New Roman" w:hAnsi="Times New Roman"/>
        </w:rPr>
        <w:t>Dziekan”</w:t>
      </w:r>
      <w:r w:rsidR="007B67A6">
        <w:rPr>
          <w:rFonts w:ascii="Times New Roman" w:hAnsi="Times New Roman"/>
        </w:rPr>
        <w:t>,</w:t>
      </w:r>
      <w:r w:rsidR="001B01FE" w:rsidRPr="001B01FE">
        <w:rPr>
          <w:rFonts w:ascii="Times New Roman" w:hAnsi="Times New Roman"/>
        </w:rPr>
        <w:t xml:space="preserve"> wprowadza się </w:t>
      </w:r>
      <w:r>
        <w:rPr>
          <w:rFonts w:ascii="Times New Roman" w:hAnsi="Times New Roman"/>
        </w:rPr>
        <w:t>wyraz</w:t>
      </w:r>
      <w:r w:rsidR="001B01FE" w:rsidRPr="001B01FE">
        <w:rPr>
          <w:rFonts w:ascii="Times New Roman" w:hAnsi="Times New Roman"/>
        </w:rPr>
        <w:t xml:space="preserve"> „wydziału”</w:t>
      </w:r>
      <w:r w:rsidR="00162B11">
        <w:rPr>
          <w:rFonts w:ascii="Times New Roman" w:hAnsi="Times New Roman"/>
        </w:rPr>
        <w:t>;</w:t>
      </w:r>
    </w:p>
    <w:p w:rsidR="001B01FE" w:rsidRPr="00790884" w:rsidRDefault="00790884" w:rsidP="001B01FE">
      <w:pPr>
        <w:pStyle w:val="Tekstpodstawowywcity"/>
        <w:numPr>
          <w:ilvl w:val="3"/>
          <w:numId w:val="25"/>
        </w:numPr>
        <w:ind w:left="567" w:hanging="283"/>
        <w:jc w:val="left"/>
        <w:rPr>
          <w:rFonts w:ascii="Times New Roman" w:hAnsi="Times New Roman"/>
          <w:szCs w:val="24"/>
        </w:rPr>
      </w:pPr>
      <w:r w:rsidRPr="001B01FE">
        <w:rPr>
          <w:rFonts w:ascii="Times New Roman" w:hAnsi="Times New Roman"/>
          <w:szCs w:val="24"/>
        </w:rPr>
        <w:t>ust. 8</w:t>
      </w:r>
      <w:r>
        <w:rPr>
          <w:rFonts w:ascii="Times New Roman" w:hAnsi="Times New Roman"/>
          <w:szCs w:val="24"/>
        </w:rPr>
        <w:t xml:space="preserve"> </w:t>
      </w:r>
      <w:r w:rsidR="001B01FE" w:rsidRPr="001B01FE">
        <w:rPr>
          <w:rFonts w:ascii="Times New Roman" w:hAnsi="Times New Roman"/>
          <w:szCs w:val="24"/>
        </w:rPr>
        <w:t xml:space="preserve">pkt </w:t>
      </w:r>
      <w:r w:rsidR="001B01FE">
        <w:rPr>
          <w:rFonts w:ascii="Times New Roman" w:hAnsi="Times New Roman"/>
          <w:szCs w:val="24"/>
        </w:rPr>
        <w:t>5</w:t>
      </w:r>
      <w:r w:rsidR="001B01FE" w:rsidRPr="001B01FE">
        <w:rPr>
          <w:rFonts w:ascii="Times New Roman" w:hAnsi="Times New Roman"/>
          <w:szCs w:val="24"/>
        </w:rPr>
        <w:t xml:space="preserve"> po </w:t>
      </w:r>
      <w:r>
        <w:rPr>
          <w:rFonts w:ascii="Times New Roman" w:hAnsi="Times New Roman"/>
          <w:szCs w:val="24"/>
        </w:rPr>
        <w:t>wyrazie</w:t>
      </w:r>
      <w:r w:rsidR="001B01FE" w:rsidRPr="001B01FE">
        <w:rPr>
          <w:rFonts w:ascii="Times New Roman" w:hAnsi="Times New Roman"/>
          <w:szCs w:val="24"/>
        </w:rPr>
        <w:t xml:space="preserve"> „</w:t>
      </w:r>
      <w:r w:rsidR="001B01FE" w:rsidRPr="001B01FE">
        <w:rPr>
          <w:rFonts w:ascii="Times New Roman" w:hAnsi="Times New Roman"/>
        </w:rPr>
        <w:t>Dziekan”</w:t>
      </w:r>
      <w:r w:rsidR="007B67A6">
        <w:rPr>
          <w:rFonts w:ascii="Times New Roman" w:hAnsi="Times New Roman"/>
        </w:rPr>
        <w:t>,</w:t>
      </w:r>
      <w:r w:rsidR="001B01FE" w:rsidRPr="001B01FE">
        <w:rPr>
          <w:rFonts w:ascii="Times New Roman" w:hAnsi="Times New Roman"/>
        </w:rPr>
        <w:t xml:space="preserve"> wprowadza się </w:t>
      </w:r>
      <w:r>
        <w:rPr>
          <w:rFonts w:ascii="Times New Roman" w:hAnsi="Times New Roman"/>
        </w:rPr>
        <w:t>wyraz</w:t>
      </w:r>
      <w:r w:rsidR="001B01FE" w:rsidRPr="001B01FE">
        <w:rPr>
          <w:rFonts w:ascii="Times New Roman" w:hAnsi="Times New Roman"/>
        </w:rPr>
        <w:t xml:space="preserve"> „wydziału”</w:t>
      </w:r>
      <w:r w:rsidR="00162B11">
        <w:rPr>
          <w:rFonts w:ascii="Times New Roman" w:hAnsi="Times New Roman"/>
        </w:rPr>
        <w:t>;</w:t>
      </w:r>
    </w:p>
    <w:p w:rsidR="00790884" w:rsidRPr="00335A41" w:rsidRDefault="00790884" w:rsidP="001B01FE">
      <w:pPr>
        <w:pStyle w:val="Tekstpodstawowywcity"/>
        <w:numPr>
          <w:ilvl w:val="3"/>
          <w:numId w:val="25"/>
        </w:numPr>
        <w:ind w:left="567" w:hanging="283"/>
        <w:jc w:val="left"/>
        <w:rPr>
          <w:rFonts w:ascii="Times New Roman" w:hAnsi="Times New Roman"/>
          <w:szCs w:val="24"/>
        </w:rPr>
      </w:pPr>
      <w:r w:rsidRPr="001B01FE">
        <w:rPr>
          <w:rFonts w:ascii="Times New Roman" w:hAnsi="Times New Roman"/>
          <w:szCs w:val="24"/>
        </w:rPr>
        <w:t xml:space="preserve">ust. </w:t>
      </w:r>
      <w:r>
        <w:rPr>
          <w:rFonts w:ascii="Times New Roman" w:hAnsi="Times New Roman"/>
          <w:szCs w:val="24"/>
        </w:rPr>
        <w:t xml:space="preserve">9 pkt 1 </w:t>
      </w:r>
      <w:r w:rsidR="00B82D42">
        <w:rPr>
          <w:rFonts w:ascii="Times New Roman" w:hAnsi="Times New Roman"/>
          <w:szCs w:val="24"/>
        </w:rPr>
        <w:t xml:space="preserve">zamiast </w:t>
      </w:r>
      <w:r w:rsidR="00335A41">
        <w:rPr>
          <w:rFonts w:ascii="Times New Roman" w:hAnsi="Times New Roman"/>
          <w:szCs w:val="24"/>
        </w:rPr>
        <w:t>wyraz</w:t>
      </w:r>
      <w:r w:rsidR="00B82D42">
        <w:rPr>
          <w:rFonts w:ascii="Times New Roman" w:hAnsi="Times New Roman"/>
          <w:szCs w:val="24"/>
        </w:rPr>
        <w:t>u</w:t>
      </w:r>
      <w:r>
        <w:rPr>
          <w:rFonts w:ascii="Times New Roman" w:hAnsi="Times New Roman"/>
          <w:szCs w:val="24"/>
        </w:rPr>
        <w:t xml:space="preserve"> </w:t>
      </w:r>
      <w:r w:rsidRPr="00790884">
        <w:rPr>
          <w:rFonts w:ascii="Times New Roman" w:hAnsi="Times New Roman"/>
          <w:szCs w:val="24"/>
        </w:rPr>
        <w:t>„planem”</w:t>
      </w:r>
      <w:r w:rsidR="007B67A6">
        <w:rPr>
          <w:rFonts w:ascii="Times New Roman" w:hAnsi="Times New Roman"/>
          <w:szCs w:val="24"/>
        </w:rPr>
        <w:t>,</w:t>
      </w:r>
      <w:r w:rsidR="00335A41" w:rsidRPr="00335A41">
        <w:rPr>
          <w:rFonts w:ascii="Times New Roman" w:hAnsi="Times New Roman"/>
          <w:szCs w:val="24"/>
        </w:rPr>
        <w:t xml:space="preserve"> </w:t>
      </w:r>
      <w:r w:rsidR="00B82D42">
        <w:rPr>
          <w:rFonts w:ascii="Times New Roman" w:hAnsi="Times New Roman"/>
          <w:szCs w:val="24"/>
        </w:rPr>
        <w:t>wprowadza się wyraz</w:t>
      </w:r>
      <w:r w:rsidR="00335A41" w:rsidRPr="00335A41">
        <w:rPr>
          <w:rFonts w:ascii="Times New Roman" w:hAnsi="Times New Roman"/>
          <w:szCs w:val="24"/>
        </w:rPr>
        <w:t xml:space="preserve">: </w:t>
      </w:r>
      <w:r w:rsidR="00335A41">
        <w:rPr>
          <w:rFonts w:ascii="Times New Roman" w:hAnsi="Times New Roman"/>
          <w:szCs w:val="24"/>
        </w:rPr>
        <w:t>„</w:t>
      </w:r>
      <w:r w:rsidRPr="00335A41">
        <w:rPr>
          <w:rFonts w:ascii="Times New Roman" w:hAnsi="Times New Roman"/>
          <w:szCs w:val="24"/>
        </w:rPr>
        <w:t>programem</w:t>
      </w:r>
      <w:r w:rsidR="00335A41">
        <w:rPr>
          <w:rFonts w:ascii="Times New Roman" w:hAnsi="Times New Roman"/>
          <w:szCs w:val="24"/>
        </w:rPr>
        <w:t>”.</w:t>
      </w:r>
    </w:p>
    <w:p w:rsidR="001B01FE" w:rsidRDefault="001B01FE" w:rsidP="001B01FE">
      <w:pPr>
        <w:tabs>
          <w:tab w:val="left" w:pos="284"/>
        </w:tabs>
        <w:ind w:left="426"/>
        <w:jc w:val="both"/>
        <w:rPr>
          <w:rFonts w:ascii="Times New Roman" w:hAnsi="Times New Roman"/>
        </w:rPr>
      </w:pPr>
    </w:p>
    <w:p w:rsidR="009F2B7F" w:rsidRPr="009F2B7F" w:rsidRDefault="009F2B7F" w:rsidP="009F2B7F">
      <w:pPr>
        <w:numPr>
          <w:ilvl w:val="0"/>
          <w:numId w:val="25"/>
        </w:numPr>
        <w:tabs>
          <w:tab w:val="left" w:pos="284"/>
        </w:tabs>
        <w:ind w:left="426" w:hanging="426"/>
        <w:jc w:val="both"/>
        <w:rPr>
          <w:rFonts w:ascii="Times New Roman" w:hAnsi="Times New Roman"/>
        </w:rPr>
      </w:pPr>
      <w:r>
        <w:rPr>
          <w:rFonts w:ascii="Times New Roman" w:hAnsi="Times New Roman"/>
        </w:rPr>
        <w:t xml:space="preserve">W </w:t>
      </w:r>
      <w:r w:rsidRPr="00F34535">
        <w:rPr>
          <w:rFonts w:ascii="Times New Roman" w:hAnsi="Times New Roman"/>
        </w:rPr>
        <w:t xml:space="preserve">§ </w:t>
      </w:r>
      <w:r>
        <w:rPr>
          <w:rFonts w:ascii="Times New Roman" w:hAnsi="Times New Roman"/>
        </w:rPr>
        <w:t>25 dodaje się ust. 3</w:t>
      </w:r>
      <w:r w:rsidRPr="00F34535">
        <w:rPr>
          <w:rFonts w:ascii="Times New Roman" w:hAnsi="Times New Roman"/>
        </w:rPr>
        <w:t xml:space="preserve"> </w:t>
      </w:r>
      <w:r>
        <w:rPr>
          <w:rFonts w:ascii="Times New Roman" w:hAnsi="Times New Roman"/>
        </w:rPr>
        <w:t>w</w:t>
      </w:r>
      <w:r w:rsidRPr="00F34535">
        <w:rPr>
          <w:rFonts w:ascii="Times New Roman" w:hAnsi="Times New Roman"/>
        </w:rPr>
        <w:t xml:space="preserve"> brzmieni</w:t>
      </w:r>
      <w:r>
        <w:rPr>
          <w:rFonts w:ascii="Times New Roman" w:hAnsi="Times New Roman"/>
        </w:rPr>
        <w:t>u</w:t>
      </w:r>
      <w:r w:rsidRPr="00F34535">
        <w:rPr>
          <w:rFonts w:ascii="Times New Roman" w:hAnsi="Times New Roman"/>
        </w:rPr>
        <w:t xml:space="preserve">: </w:t>
      </w:r>
    </w:p>
    <w:p w:rsidR="006503FC" w:rsidRPr="00E06E05" w:rsidRDefault="006C4569" w:rsidP="00E06E05">
      <w:pPr>
        <w:pStyle w:val="Akapitzlist"/>
        <w:ind w:left="284"/>
        <w:jc w:val="both"/>
        <w:rPr>
          <w:rFonts w:ascii="Times New Roman" w:hAnsi="Times New Roman"/>
          <w:b/>
        </w:rPr>
      </w:pPr>
      <w:r w:rsidRPr="00E06E05">
        <w:rPr>
          <w:rFonts w:ascii="Times New Roman" w:hAnsi="Times New Roman"/>
        </w:rPr>
        <w:t xml:space="preserve">„ 3. </w:t>
      </w:r>
      <w:r w:rsidR="009F2B7F" w:rsidRPr="00E06E05">
        <w:rPr>
          <w:rFonts w:ascii="Times New Roman" w:hAnsi="Times New Roman"/>
        </w:rPr>
        <w:t>Uczelnia na wniosek studenta, może zaliczyć na poczet praktyki zawodowej czynności wykonywane przez niego w szczególności w ramach zatrudnienia, stażu lub wolontariatu, jeżeli umożliwiły one uzyskanie efektów uczenia się określonych w programie studiów  dla praktyk zawodowych.</w:t>
      </w:r>
      <w:r w:rsidR="006503FC" w:rsidRPr="00E06E05">
        <w:rPr>
          <w:rFonts w:ascii="Times New Roman" w:hAnsi="Times New Roman"/>
        </w:rPr>
        <w:t xml:space="preserve"> </w:t>
      </w:r>
      <w:r w:rsidR="009F2B7F" w:rsidRPr="00E06E05">
        <w:rPr>
          <w:rFonts w:ascii="Times New Roman" w:hAnsi="Times New Roman"/>
        </w:rPr>
        <w:t xml:space="preserve">Warunki zaliczenia </w:t>
      </w:r>
      <w:r w:rsidR="006503FC" w:rsidRPr="00E06E05">
        <w:rPr>
          <w:rFonts w:ascii="Times New Roman" w:hAnsi="Times New Roman"/>
        </w:rPr>
        <w:t xml:space="preserve">praktyki </w:t>
      </w:r>
      <w:r w:rsidR="009F2B7F" w:rsidRPr="00E06E05">
        <w:rPr>
          <w:rFonts w:ascii="Times New Roman" w:hAnsi="Times New Roman"/>
        </w:rPr>
        <w:t xml:space="preserve">w tym trybie, zostaną określone </w:t>
      </w:r>
      <w:r w:rsidR="00E06E05">
        <w:rPr>
          <w:rFonts w:ascii="Times New Roman" w:hAnsi="Times New Roman"/>
        </w:rPr>
        <w:br/>
      </w:r>
      <w:r w:rsidR="009F2B7F" w:rsidRPr="00E06E05">
        <w:rPr>
          <w:rFonts w:ascii="Times New Roman" w:hAnsi="Times New Roman"/>
        </w:rPr>
        <w:t>w zarządzeniu Rektora, o którym mowa w ust. 1 niniejszego paragrafu.</w:t>
      </w:r>
      <w:r w:rsidRPr="00E06E05">
        <w:rPr>
          <w:rFonts w:ascii="Times New Roman" w:hAnsi="Times New Roman"/>
        </w:rPr>
        <w:t>”.</w:t>
      </w:r>
      <w:r w:rsidR="009F2B7F" w:rsidRPr="009F2B7F">
        <w:rPr>
          <w:rFonts w:ascii="Times New Roman" w:hAnsi="Times New Roman"/>
          <w:b/>
        </w:rPr>
        <w:t xml:space="preserve"> </w:t>
      </w:r>
      <w:r w:rsidR="00A35DBD">
        <w:rPr>
          <w:rFonts w:ascii="Times New Roman" w:hAnsi="Times New Roman"/>
          <w:b/>
        </w:rPr>
        <w:br/>
      </w:r>
    </w:p>
    <w:p w:rsidR="00BD1B2F" w:rsidRDefault="00BD1B2F" w:rsidP="00E06E05">
      <w:pPr>
        <w:pStyle w:val="Akapitzlist"/>
        <w:numPr>
          <w:ilvl w:val="0"/>
          <w:numId w:val="25"/>
        </w:numPr>
        <w:ind w:left="284" w:hanging="284"/>
        <w:rPr>
          <w:rFonts w:ascii="Times New Roman" w:hAnsi="Times New Roman"/>
        </w:rPr>
      </w:pPr>
      <w:r>
        <w:rPr>
          <w:rFonts w:ascii="Times New Roman" w:hAnsi="Times New Roman"/>
        </w:rPr>
        <w:t xml:space="preserve">W </w:t>
      </w:r>
      <w:r w:rsidRPr="00F34535">
        <w:rPr>
          <w:rFonts w:ascii="Times New Roman" w:hAnsi="Times New Roman"/>
        </w:rPr>
        <w:t xml:space="preserve">§ </w:t>
      </w:r>
      <w:r>
        <w:rPr>
          <w:rFonts w:ascii="Times New Roman" w:hAnsi="Times New Roman"/>
        </w:rPr>
        <w:t>28 ust. 6 pierwsze zdanie otrzymuje brzmienie:</w:t>
      </w:r>
      <w:r>
        <w:rPr>
          <w:rFonts w:ascii="Times New Roman" w:hAnsi="Times New Roman"/>
        </w:rPr>
        <w:br/>
        <w:t xml:space="preserve">„6. </w:t>
      </w:r>
      <w:r w:rsidRPr="00505203">
        <w:rPr>
          <w:rFonts w:ascii="Times New Roman" w:hAnsi="Times New Roman"/>
        </w:rPr>
        <w:t>Za powtarzanie przedmiotu</w:t>
      </w:r>
      <w:r w:rsidRPr="00E06E05">
        <w:rPr>
          <w:rFonts w:ascii="Times New Roman" w:hAnsi="Times New Roman"/>
        </w:rPr>
        <w:t>/przedmiotów</w:t>
      </w:r>
      <w:r w:rsidRPr="00505203">
        <w:rPr>
          <w:rFonts w:ascii="Times New Roman" w:hAnsi="Times New Roman"/>
        </w:rPr>
        <w:t xml:space="preserve"> </w:t>
      </w:r>
      <w:r w:rsidRPr="00505203">
        <w:rPr>
          <w:rFonts w:ascii="Times New Roman" w:hAnsi="Times New Roman"/>
          <w:bCs/>
        </w:rPr>
        <w:t xml:space="preserve">z powodu niezadowalających wyników </w:t>
      </w:r>
      <w:r w:rsidR="00E06E05">
        <w:rPr>
          <w:rFonts w:ascii="Times New Roman" w:hAnsi="Times New Roman"/>
          <w:bCs/>
        </w:rPr>
        <w:br/>
      </w:r>
      <w:r w:rsidRPr="00505203">
        <w:rPr>
          <w:rFonts w:ascii="Times New Roman" w:hAnsi="Times New Roman"/>
          <w:bCs/>
        </w:rPr>
        <w:t xml:space="preserve">w nauce </w:t>
      </w:r>
      <w:r w:rsidRPr="00505203">
        <w:rPr>
          <w:rFonts w:ascii="Times New Roman" w:hAnsi="Times New Roman"/>
        </w:rPr>
        <w:t>student  uiszcza opłatę w wysokości ustalonej przez Rektora.</w:t>
      </w:r>
      <w:r>
        <w:rPr>
          <w:rFonts w:ascii="Times New Roman" w:hAnsi="Times New Roman"/>
        </w:rPr>
        <w:t>”.</w:t>
      </w:r>
    </w:p>
    <w:p w:rsidR="00162B11" w:rsidRPr="00E06E05" w:rsidRDefault="00162B11" w:rsidP="00E06E05">
      <w:pPr>
        <w:jc w:val="both"/>
        <w:rPr>
          <w:rFonts w:ascii="Times New Roman" w:hAnsi="Times New Roman"/>
        </w:rPr>
      </w:pPr>
    </w:p>
    <w:p w:rsidR="00A36EDF" w:rsidRDefault="006C4569" w:rsidP="006C4569">
      <w:pPr>
        <w:pStyle w:val="Akapitzlist"/>
        <w:numPr>
          <w:ilvl w:val="0"/>
          <w:numId w:val="25"/>
        </w:numPr>
        <w:ind w:left="284" w:hanging="284"/>
        <w:jc w:val="both"/>
        <w:rPr>
          <w:rFonts w:ascii="Times New Roman" w:hAnsi="Times New Roman"/>
        </w:rPr>
      </w:pPr>
      <w:r>
        <w:rPr>
          <w:rFonts w:ascii="Times New Roman" w:hAnsi="Times New Roman"/>
        </w:rPr>
        <w:t xml:space="preserve">W </w:t>
      </w:r>
      <w:r w:rsidRPr="00F34535">
        <w:rPr>
          <w:rFonts w:ascii="Times New Roman" w:hAnsi="Times New Roman"/>
        </w:rPr>
        <w:t>§</w:t>
      </w:r>
      <w:r w:rsidR="00A35DBD">
        <w:rPr>
          <w:rFonts w:ascii="Times New Roman" w:hAnsi="Times New Roman"/>
        </w:rPr>
        <w:t xml:space="preserve"> 34</w:t>
      </w:r>
      <w:r w:rsidR="00A36EDF">
        <w:rPr>
          <w:rFonts w:ascii="Times New Roman" w:hAnsi="Times New Roman"/>
        </w:rPr>
        <w:t>:</w:t>
      </w:r>
    </w:p>
    <w:p w:rsidR="00A36EDF" w:rsidRPr="00A36EDF" w:rsidRDefault="00A36EDF" w:rsidP="00A36EDF">
      <w:pPr>
        <w:ind w:left="567" w:hanging="283"/>
        <w:jc w:val="both"/>
        <w:rPr>
          <w:rFonts w:ascii="Times New Roman" w:hAnsi="Times New Roman"/>
          <w:color w:val="FF0000"/>
        </w:rPr>
      </w:pPr>
      <w:r w:rsidRPr="00A36EDF">
        <w:rPr>
          <w:rFonts w:ascii="Times New Roman" w:hAnsi="Times New Roman"/>
        </w:rPr>
        <w:t xml:space="preserve">1) ust. 11 </w:t>
      </w:r>
      <w:r>
        <w:rPr>
          <w:rFonts w:ascii="Times New Roman" w:hAnsi="Times New Roman"/>
        </w:rPr>
        <w:t>w zdaniu pierwszym po wyrazie</w:t>
      </w:r>
      <w:r w:rsidRPr="00A36EDF">
        <w:rPr>
          <w:rFonts w:ascii="Times New Roman" w:hAnsi="Times New Roman"/>
        </w:rPr>
        <w:t xml:space="preserve"> „dyplomowej”, wprowadza się następującą treść </w:t>
      </w:r>
      <w:r w:rsidRPr="00E06E05">
        <w:rPr>
          <w:rFonts w:ascii="Times New Roman" w:hAnsi="Times New Roman"/>
        </w:rPr>
        <w:t>„z zastrzeżeniem ust. 12,”;</w:t>
      </w:r>
    </w:p>
    <w:p w:rsidR="006C4569" w:rsidRPr="00A36EDF" w:rsidRDefault="00A35DBD" w:rsidP="00A36EDF">
      <w:pPr>
        <w:pStyle w:val="Akapitzlist"/>
        <w:numPr>
          <w:ilvl w:val="0"/>
          <w:numId w:val="65"/>
        </w:numPr>
        <w:ind w:left="567" w:hanging="283"/>
        <w:jc w:val="both"/>
        <w:rPr>
          <w:rFonts w:ascii="Times New Roman" w:hAnsi="Times New Roman"/>
        </w:rPr>
      </w:pPr>
      <w:r w:rsidRPr="00A36EDF">
        <w:rPr>
          <w:rFonts w:ascii="Times New Roman" w:hAnsi="Times New Roman"/>
        </w:rPr>
        <w:t>ust. 12 otrzymuje  brzmie</w:t>
      </w:r>
      <w:r w:rsidR="006C4569" w:rsidRPr="00A36EDF">
        <w:rPr>
          <w:rFonts w:ascii="Times New Roman" w:hAnsi="Times New Roman"/>
        </w:rPr>
        <w:t xml:space="preserve">nie: </w:t>
      </w:r>
    </w:p>
    <w:p w:rsidR="00A35DBD" w:rsidRDefault="006C4569" w:rsidP="00A36EDF">
      <w:pPr>
        <w:pStyle w:val="Akapitzlist"/>
        <w:ind w:left="567"/>
        <w:jc w:val="both"/>
        <w:rPr>
          <w:rFonts w:ascii="Times New Roman" w:hAnsi="Times New Roman"/>
        </w:rPr>
      </w:pPr>
      <w:r>
        <w:rPr>
          <w:rFonts w:ascii="Times New Roman" w:hAnsi="Times New Roman"/>
        </w:rPr>
        <w:lastRenderedPageBreak/>
        <w:t>„</w:t>
      </w:r>
      <w:r w:rsidRPr="006C4569">
        <w:rPr>
          <w:rFonts w:ascii="Times New Roman" w:hAnsi="Times New Roman"/>
        </w:rPr>
        <w:t>12. Na studiach pierwszego stopnia na kierunk</w:t>
      </w:r>
      <w:r w:rsidRPr="00E06E05">
        <w:rPr>
          <w:rFonts w:ascii="Times New Roman" w:hAnsi="Times New Roman"/>
        </w:rPr>
        <w:t>u</w:t>
      </w:r>
      <w:r w:rsidRPr="006C4569">
        <w:rPr>
          <w:rFonts w:ascii="Times New Roman" w:hAnsi="Times New Roman"/>
        </w:rPr>
        <w:t xml:space="preserve"> ratownictwo medyczne praca dyplomowa wymieniona w ust. 3 pkt 3 lit. </w:t>
      </w:r>
      <w:r w:rsidRPr="00E06E05">
        <w:rPr>
          <w:rFonts w:ascii="Times New Roman" w:hAnsi="Times New Roman"/>
        </w:rPr>
        <w:t>e</w:t>
      </w:r>
      <w:r w:rsidRPr="006C4569">
        <w:rPr>
          <w:rFonts w:ascii="Times New Roman" w:hAnsi="Times New Roman"/>
        </w:rPr>
        <w:t xml:space="preserve"> oceniana jest przez promotora.</w:t>
      </w:r>
      <w:r>
        <w:rPr>
          <w:rFonts w:ascii="Times New Roman" w:hAnsi="Times New Roman"/>
        </w:rPr>
        <w:t>”.</w:t>
      </w:r>
      <w:r w:rsidR="004574BE" w:rsidRPr="004574BE">
        <w:rPr>
          <w:rFonts w:ascii="Times New Roman" w:hAnsi="Times New Roman"/>
          <w:b/>
        </w:rPr>
        <w:t xml:space="preserve"> </w:t>
      </w:r>
    </w:p>
    <w:p w:rsidR="00A35DBD" w:rsidRDefault="00A35DBD" w:rsidP="006C4569">
      <w:pPr>
        <w:pStyle w:val="Akapitzlist"/>
        <w:ind w:left="284"/>
        <w:jc w:val="both"/>
        <w:rPr>
          <w:rFonts w:ascii="Times New Roman" w:hAnsi="Times New Roman"/>
        </w:rPr>
      </w:pPr>
    </w:p>
    <w:p w:rsidR="00A35DBD" w:rsidRPr="00A673E0" w:rsidRDefault="00162B11" w:rsidP="00A673E0">
      <w:pPr>
        <w:pStyle w:val="Akapitzlist"/>
        <w:numPr>
          <w:ilvl w:val="0"/>
          <w:numId w:val="25"/>
        </w:numPr>
        <w:ind w:left="284" w:hanging="284"/>
        <w:rPr>
          <w:rFonts w:ascii="Times New Roman" w:hAnsi="Times New Roman"/>
        </w:rPr>
      </w:pPr>
      <w:r w:rsidRPr="00A673E0">
        <w:rPr>
          <w:rFonts w:ascii="Times New Roman" w:hAnsi="Times New Roman"/>
        </w:rPr>
        <w:t xml:space="preserve">W </w:t>
      </w:r>
      <w:r w:rsidR="00A35DBD" w:rsidRPr="00A673E0">
        <w:rPr>
          <w:rFonts w:ascii="Times New Roman" w:hAnsi="Times New Roman"/>
        </w:rPr>
        <w:t>§ 38 ust. 1 pkt 2 otrzymuje  brzmienie:</w:t>
      </w:r>
    </w:p>
    <w:p w:rsidR="006C4569" w:rsidRPr="00A35DBD" w:rsidRDefault="00A35DBD" w:rsidP="00162B11">
      <w:pPr>
        <w:ind w:left="284"/>
        <w:jc w:val="both"/>
        <w:rPr>
          <w:rFonts w:ascii="Times New Roman" w:hAnsi="Times New Roman"/>
        </w:rPr>
      </w:pPr>
      <w:r w:rsidRPr="00A35DBD">
        <w:rPr>
          <w:rFonts w:ascii="Times New Roman" w:hAnsi="Times New Roman"/>
        </w:rPr>
        <w:t xml:space="preserve">„2) przedłożenie w dziekanacie </w:t>
      </w:r>
      <w:r w:rsidRPr="00A35DBD">
        <w:rPr>
          <w:rFonts w:ascii="Times New Roman" w:eastAsiaTheme="minorHAnsi" w:hAnsi="Times New Roman"/>
          <w:lang w:eastAsia="en-US"/>
        </w:rPr>
        <w:t>wydrukowanej z APD</w:t>
      </w:r>
      <w:r w:rsidRPr="00A35DBD">
        <w:rPr>
          <w:rFonts w:ascii="Times New Roman" w:eastAsiaTheme="minorHAnsi" w:hAnsi="Times New Roman"/>
          <w:color w:val="FF0000"/>
          <w:lang w:eastAsia="en-US"/>
        </w:rPr>
        <w:t xml:space="preserve"> </w:t>
      </w:r>
      <w:r w:rsidRPr="00A35DBD">
        <w:rPr>
          <w:rFonts w:ascii="Times New Roman" w:hAnsi="Times New Roman"/>
        </w:rPr>
        <w:t xml:space="preserve">pracy dyplomowej wraz </w:t>
      </w:r>
      <w:r w:rsidRPr="00A35DBD">
        <w:rPr>
          <w:rFonts w:ascii="Times New Roman" w:hAnsi="Times New Roman"/>
        </w:rPr>
        <w:br/>
        <w:t xml:space="preserve">z pozytywnymi opiniami promotora i recenzenta, zaś w przypadku studiów pierwszego stopnia na </w:t>
      </w:r>
      <w:r w:rsidRPr="00273BD7">
        <w:rPr>
          <w:rFonts w:ascii="Times New Roman" w:hAnsi="Times New Roman"/>
        </w:rPr>
        <w:t>kierunk</w:t>
      </w:r>
      <w:r w:rsidRPr="00E06E05">
        <w:rPr>
          <w:rFonts w:ascii="Times New Roman" w:hAnsi="Times New Roman"/>
        </w:rPr>
        <w:t>u</w:t>
      </w:r>
      <w:r w:rsidRPr="00A35DBD">
        <w:rPr>
          <w:rFonts w:ascii="Times New Roman" w:hAnsi="Times New Roman"/>
        </w:rPr>
        <w:t xml:space="preserve"> ratownictwo medyczne z pozytywną opinią promotora.</w:t>
      </w:r>
      <w:r w:rsidR="00162B11">
        <w:rPr>
          <w:rFonts w:ascii="Times New Roman" w:hAnsi="Times New Roman"/>
        </w:rPr>
        <w:t>”.</w:t>
      </w:r>
      <w:r w:rsidRPr="00A35DBD">
        <w:rPr>
          <w:rFonts w:ascii="Times New Roman" w:hAnsi="Times New Roman"/>
        </w:rPr>
        <w:t xml:space="preserve"> </w:t>
      </w:r>
    </w:p>
    <w:p w:rsidR="00AC2739" w:rsidRPr="00BD1B2F" w:rsidRDefault="00AC2739" w:rsidP="009F2B7F">
      <w:pPr>
        <w:rPr>
          <w:rFonts w:ascii="Times New Roman" w:hAnsi="Times New Roman"/>
          <w:strike/>
          <w:color w:val="FF0000"/>
          <w:sz w:val="14"/>
        </w:rPr>
      </w:pPr>
    </w:p>
    <w:p w:rsidR="00C701FA" w:rsidRPr="006B717C" w:rsidRDefault="00C701FA" w:rsidP="00C701FA">
      <w:pPr>
        <w:pStyle w:val="Tekstpodstawowywcity"/>
        <w:tabs>
          <w:tab w:val="left" w:pos="4678"/>
        </w:tabs>
        <w:ind w:firstLine="0"/>
        <w:jc w:val="center"/>
        <w:rPr>
          <w:rFonts w:ascii="Times New Roman" w:hAnsi="Times New Roman"/>
          <w:szCs w:val="24"/>
        </w:rPr>
      </w:pPr>
      <w:r w:rsidRPr="006B717C">
        <w:rPr>
          <w:rFonts w:ascii="Times New Roman" w:hAnsi="Times New Roman"/>
          <w:szCs w:val="24"/>
        </w:rPr>
        <w:t>§ 2.</w:t>
      </w:r>
    </w:p>
    <w:p w:rsidR="00C701FA" w:rsidRPr="006B717C" w:rsidRDefault="00C701FA" w:rsidP="00C701FA">
      <w:pPr>
        <w:jc w:val="both"/>
        <w:rPr>
          <w:rFonts w:ascii="Times New Roman" w:hAnsi="Times New Roman"/>
        </w:rPr>
      </w:pPr>
      <w:r w:rsidRPr="006B717C">
        <w:rPr>
          <w:rFonts w:ascii="Times New Roman" w:hAnsi="Times New Roman"/>
        </w:rPr>
        <w:t xml:space="preserve">Tekst jednolity Regulaminu studiów pierwszego i drugiego stopnia oraz jednolitych studiów magisterskich </w:t>
      </w:r>
      <w:r w:rsidRPr="00FD5482">
        <w:rPr>
          <w:rFonts w:ascii="Times New Roman" w:hAnsi="Times New Roman"/>
        </w:rPr>
        <w:t>Akademii Techniczno-</w:t>
      </w:r>
      <w:r w:rsidR="00452274" w:rsidRPr="00FD5482">
        <w:rPr>
          <w:rFonts w:ascii="Times New Roman" w:hAnsi="Times New Roman"/>
        </w:rPr>
        <w:t>Humanistycznej w Bielsku-Białej</w:t>
      </w:r>
      <w:r w:rsidRPr="00AB7E62">
        <w:rPr>
          <w:rFonts w:ascii="Times New Roman" w:hAnsi="Times New Roman"/>
        </w:rPr>
        <w:t xml:space="preserve"> </w:t>
      </w:r>
      <w:r w:rsidRPr="006B717C">
        <w:rPr>
          <w:rFonts w:ascii="Times New Roman" w:hAnsi="Times New Roman"/>
        </w:rPr>
        <w:t>stanowi załącznik do niniejszej uchwały.</w:t>
      </w:r>
    </w:p>
    <w:p w:rsidR="00C701FA" w:rsidRPr="00BD1B2F" w:rsidRDefault="00C701FA" w:rsidP="00C701FA">
      <w:pPr>
        <w:pStyle w:val="Tekstpodstawowywcity"/>
        <w:tabs>
          <w:tab w:val="left" w:pos="4536"/>
        </w:tabs>
        <w:ind w:firstLine="0"/>
        <w:rPr>
          <w:rFonts w:ascii="Times New Roman" w:hAnsi="Times New Roman"/>
          <w:sz w:val="14"/>
          <w:szCs w:val="24"/>
        </w:rPr>
      </w:pPr>
    </w:p>
    <w:p w:rsidR="00C701FA" w:rsidRPr="006B717C" w:rsidRDefault="00C701FA" w:rsidP="00C701FA">
      <w:pPr>
        <w:pStyle w:val="Tekstpodstawowywcity"/>
        <w:tabs>
          <w:tab w:val="left" w:pos="4536"/>
        </w:tabs>
        <w:ind w:firstLine="0"/>
        <w:jc w:val="center"/>
        <w:rPr>
          <w:rFonts w:ascii="Times New Roman" w:hAnsi="Times New Roman"/>
          <w:szCs w:val="24"/>
        </w:rPr>
      </w:pPr>
      <w:r w:rsidRPr="006B717C">
        <w:rPr>
          <w:rFonts w:ascii="Times New Roman" w:hAnsi="Times New Roman"/>
          <w:szCs w:val="24"/>
        </w:rPr>
        <w:t>§ 3.</w:t>
      </w:r>
    </w:p>
    <w:p w:rsidR="00C701FA" w:rsidRPr="00E06E05" w:rsidRDefault="00C701FA" w:rsidP="00C701FA">
      <w:pPr>
        <w:pStyle w:val="Tytu"/>
        <w:numPr>
          <w:ilvl w:val="0"/>
          <w:numId w:val="31"/>
        </w:numPr>
        <w:tabs>
          <w:tab w:val="left" w:pos="284"/>
        </w:tabs>
        <w:ind w:left="284" w:hanging="284"/>
        <w:jc w:val="both"/>
        <w:rPr>
          <w:rFonts w:ascii="Times New Roman" w:hAnsi="Times New Roman"/>
          <w:b w:val="0"/>
          <w:sz w:val="24"/>
        </w:rPr>
      </w:pPr>
      <w:r w:rsidRPr="00E06E05">
        <w:rPr>
          <w:rFonts w:ascii="Times New Roman" w:hAnsi="Times New Roman"/>
          <w:b w:val="0"/>
          <w:sz w:val="24"/>
        </w:rPr>
        <w:t>Z dniem 30 września 202</w:t>
      </w:r>
      <w:r w:rsidR="00AB7E62" w:rsidRPr="00E06E05">
        <w:rPr>
          <w:rFonts w:ascii="Times New Roman" w:hAnsi="Times New Roman"/>
          <w:b w:val="0"/>
          <w:sz w:val="24"/>
        </w:rPr>
        <w:t>3</w:t>
      </w:r>
      <w:r w:rsidRPr="00E06E05">
        <w:rPr>
          <w:rFonts w:ascii="Times New Roman" w:hAnsi="Times New Roman"/>
          <w:b w:val="0"/>
          <w:sz w:val="24"/>
        </w:rPr>
        <w:t xml:space="preserve"> roku traci moc prawną Regulamin studiów wyższych uchwalony przez Senat uchwałą </w:t>
      </w:r>
      <w:r w:rsidR="00B75CAB" w:rsidRPr="00E06E05">
        <w:rPr>
          <w:rFonts w:ascii="Times New Roman" w:hAnsi="Times New Roman"/>
          <w:b w:val="0"/>
          <w:sz w:val="24"/>
        </w:rPr>
        <w:t xml:space="preserve">nr </w:t>
      </w:r>
      <w:r w:rsidRPr="00E06E05">
        <w:rPr>
          <w:rFonts w:ascii="Times New Roman" w:hAnsi="Times New Roman"/>
          <w:b w:val="0"/>
          <w:sz w:val="24"/>
        </w:rPr>
        <w:t>16</w:t>
      </w:r>
      <w:r w:rsidR="00AB7E62" w:rsidRPr="00E06E05">
        <w:rPr>
          <w:rFonts w:ascii="Times New Roman" w:hAnsi="Times New Roman"/>
          <w:b w:val="0"/>
          <w:sz w:val="24"/>
        </w:rPr>
        <w:t>63</w:t>
      </w:r>
      <w:r w:rsidRPr="00E06E05">
        <w:rPr>
          <w:rFonts w:ascii="Times New Roman" w:hAnsi="Times New Roman"/>
          <w:b w:val="0"/>
          <w:sz w:val="24"/>
        </w:rPr>
        <w:t>/0</w:t>
      </w:r>
      <w:r w:rsidR="00AB7E62" w:rsidRPr="00E06E05">
        <w:rPr>
          <w:rFonts w:ascii="Times New Roman" w:hAnsi="Times New Roman"/>
          <w:b w:val="0"/>
          <w:sz w:val="24"/>
        </w:rPr>
        <w:t>4</w:t>
      </w:r>
      <w:r w:rsidRPr="00E06E05">
        <w:rPr>
          <w:rFonts w:ascii="Times New Roman" w:hAnsi="Times New Roman"/>
          <w:b w:val="0"/>
          <w:sz w:val="24"/>
        </w:rPr>
        <w:t>/VII/202</w:t>
      </w:r>
      <w:r w:rsidR="00AB7E62" w:rsidRPr="00E06E05">
        <w:rPr>
          <w:rFonts w:ascii="Times New Roman" w:hAnsi="Times New Roman"/>
          <w:b w:val="0"/>
          <w:sz w:val="24"/>
        </w:rPr>
        <w:t>2</w:t>
      </w:r>
      <w:r w:rsidRPr="00E06E05">
        <w:rPr>
          <w:rFonts w:ascii="Times New Roman" w:hAnsi="Times New Roman"/>
          <w:b w:val="0"/>
          <w:sz w:val="24"/>
        </w:rPr>
        <w:t xml:space="preserve"> z dnia 2</w:t>
      </w:r>
      <w:r w:rsidR="00AB7E62" w:rsidRPr="00E06E05">
        <w:rPr>
          <w:rFonts w:ascii="Times New Roman" w:hAnsi="Times New Roman"/>
          <w:b w:val="0"/>
          <w:sz w:val="24"/>
        </w:rPr>
        <w:t>6</w:t>
      </w:r>
      <w:r w:rsidRPr="00E06E05">
        <w:rPr>
          <w:rFonts w:ascii="Times New Roman" w:hAnsi="Times New Roman"/>
          <w:b w:val="0"/>
          <w:sz w:val="24"/>
        </w:rPr>
        <w:t xml:space="preserve"> </w:t>
      </w:r>
      <w:r w:rsidR="00AB7E62" w:rsidRPr="00E06E05">
        <w:rPr>
          <w:rFonts w:ascii="Times New Roman" w:hAnsi="Times New Roman"/>
          <w:b w:val="0"/>
          <w:sz w:val="24"/>
        </w:rPr>
        <w:t>kwietnia</w:t>
      </w:r>
      <w:r w:rsidRPr="00E06E05">
        <w:rPr>
          <w:rFonts w:ascii="Times New Roman" w:hAnsi="Times New Roman"/>
          <w:b w:val="0"/>
          <w:sz w:val="24"/>
        </w:rPr>
        <w:t xml:space="preserve"> 202</w:t>
      </w:r>
      <w:r w:rsidR="00AB7E62" w:rsidRPr="00E06E05">
        <w:rPr>
          <w:rFonts w:ascii="Times New Roman" w:hAnsi="Times New Roman"/>
          <w:b w:val="0"/>
          <w:sz w:val="24"/>
        </w:rPr>
        <w:t>2</w:t>
      </w:r>
      <w:r w:rsidRPr="00E06E05">
        <w:rPr>
          <w:rFonts w:ascii="Times New Roman" w:hAnsi="Times New Roman"/>
          <w:b w:val="0"/>
          <w:sz w:val="24"/>
        </w:rPr>
        <w:t xml:space="preserve"> roku. </w:t>
      </w:r>
    </w:p>
    <w:p w:rsidR="00C701FA" w:rsidRPr="00E06E05" w:rsidRDefault="00C701FA" w:rsidP="00C701FA">
      <w:pPr>
        <w:pStyle w:val="Tytu"/>
        <w:numPr>
          <w:ilvl w:val="0"/>
          <w:numId w:val="31"/>
        </w:numPr>
        <w:tabs>
          <w:tab w:val="left" w:pos="708"/>
        </w:tabs>
        <w:ind w:left="284" w:hanging="284"/>
        <w:jc w:val="both"/>
        <w:rPr>
          <w:rFonts w:ascii="Times New Roman" w:hAnsi="Times New Roman"/>
          <w:b w:val="0"/>
          <w:sz w:val="24"/>
        </w:rPr>
      </w:pPr>
      <w:r w:rsidRPr="00E06E05">
        <w:rPr>
          <w:rFonts w:ascii="Times New Roman" w:hAnsi="Times New Roman"/>
          <w:b w:val="0"/>
          <w:sz w:val="24"/>
        </w:rPr>
        <w:t>Niniejszy regulamin studiów wchodzi w życie z dniem 1 października 202</w:t>
      </w:r>
      <w:r w:rsidR="00AB7E62" w:rsidRPr="00E06E05">
        <w:rPr>
          <w:rFonts w:ascii="Times New Roman" w:hAnsi="Times New Roman"/>
          <w:b w:val="0"/>
          <w:sz w:val="24"/>
        </w:rPr>
        <w:t>3</w:t>
      </w:r>
      <w:r w:rsidRPr="00E06E05">
        <w:rPr>
          <w:rFonts w:ascii="Times New Roman" w:hAnsi="Times New Roman"/>
          <w:b w:val="0"/>
          <w:sz w:val="24"/>
        </w:rPr>
        <w:t xml:space="preserve"> roku i ma zastosowanie także do studentów, którzy rozpoczęli studia przed rokiem akademickim 202</w:t>
      </w:r>
      <w:r w:rsidR="00BD5C96" w:rsidRPr="00E06E05">
        <w:rPr>
          <w:rFonts w:ascii="Times New Roman" w:hAnsi="Times New Roman"/>
          <w:b w:val="0"/>
          <w:sz w:val="24"/>
        </w:rPr>
        <w:t>3</w:t>
      </w:r>
      <w:r w:rsidRPr="00E06E05">
        <w:rPr>
          <w:rFonts w:ascii="Times New Roman" w:hAnsi="Times New Roman"/>
          <w:b w:val="0"/>
          <w:sz w:val="24"/>
        </w:rPr>
        <w:t>/202</w:t>
      </w:r>
      <w:r w:rsidR="00BD5C96" w:rsidRPr="00E06E05">
        <w:rPr>
          <w:rFonts w:ascii="Times New Roman" w:hAnsi="Times New Roman"/>
          <w:b w:val="0"/>
          <w:sz w:val="24"/>
        </w:rPr>
        <w:t>4</w:t>
      </w:r>
      <w:r w:rsidRPr="00E06E05">
        <w:rPr>
          <w:rFonts w:ascii="Times New Roman" w:hAnsi="Times New Roman"/>
          <w:b w:val="0"/>
          <w:sz w:val="24"/>
        </w:rPr>
        <w:t>.</w:t>
      </w:r>
    </w:p>
    <w:p w:rsidR="005A35DD" w:rsidRDefault="005A35DD" w:rsidP="005A35DD">
      <w:pPr>
        <w:pStyle w:val="Tytu"/>
        <w:tabs>
          <w:tab w:val="left" w:pos="708"/>
        </w:tabs>
        <w:jc w:val="both"/>
        <w:rPr>
          <w:rFonts w:ascii="Times New Roman" w:hAnsi="Times New Roman"/>
          <w:b w:val="0"/>
          <w:sz w:val="24"/>
        </w:rPr>
      </w:pPr>
    </w:p>
    <w:p w:rsidR="005A35DD" w:rsidRDefault="005A35DD" w:rsidP="005A35DD">
      <w:pPr>
        <w:pStyle w:val="Tytu"/>
        <w:tabs>
          <w:tab w:val="left" w:pos="708"/>
        </w:tabs>
        <w:jc w:val="both"/>
        <w:rPr>
          <w:rFonts w:ascii="Times New Roman" w:hAnsi="Times New Roman"/>
          <w:b w:val="0"/>
          <w:sz w:val="24"/>
        </w:rPr>
      </w:pPr>
    </w:p>
    <w:p w:rsidR="005A35DD" w:rsidRDefault="005A35DD" w:rsidP="005A35DD">
      <w:pPr>
        <w:pStyle w:val="Tytu"/>
        <w:tabs>
          <w:tab w:val="left" w:pos="708"/>
        </w:tabs>
        <w:jc w:val="both"/>
        <w:rPr>
          <w:rFonts w:ascii="Times New Roman" w:hAnsi="Times New Roman"/>
          <w:b w:val="0"/>
          <w:sz w:val="24"/>
        </w:rPr>
      </w:pPr>
    </w:p>
    <w:p w:rsidR="005A35DD" w:rsidRDefault="005A35DD" w:rsidP="005A35DD">
      <w:pPr>
        <w:pStyle w:val="Tytu"/>
        <w:tabs>
          <w:tab w:val="left" w:pos="708"/>
        </w:tabs>
        <w:jc w:val="both"/>
        <w:rPr>
          <w:rFonts w:ascii="Times New Roman" w:hAnsi="Times New Roman"/>
          <w:b w:val="0"/>
          <w:sz w:val="24"/>
        </w:rPr>
      </w:pPr>
    </w:p>
    <w:p w:rsidR="005A35DD" w:rsidRPr="006B717C" w:rsidRDefault="005A35DD" w:rsidP="005A35DD">
      <w:pPr>
        <w:pStyle w:val="Tytu"/>
        <w:tabs>
          <w:tab w:val="left" w:pos="708"/>
        </w:tabs>
        <w:jc w:val="both"/>
        <w:rPr>
          <w:rFonts w:ascii="Times New Roman" w:hAnsi="Times New Roman"/>
          <w:b w:val="0"/>
          <w:sz w:val="24"/>
        </w:rPr>
      </w:pPr>
    </w:p>
    <w:p w:rsidR="00C701FA" w:rsidRPr="00BD1B2F" w:rsidRDefault="00C701FA" w:rsidP="006C4569">
      <w:pPr>
        <w:ind w:right="1"/>
        <w:rPr>
          <w:rFonts w:ascii="Times New Roman" w:hAnsi="Times New Roman"/>
          <w:b/>
          <w:bCs/>
          <w:sz w:val="16"/>
        </w:rPr>
      </w:pPr>
    </w:p>
    <w:p w:rsidR="00C701FA" w:rsidRDefault="00C701FA" w:rsidP="00C701FA">
      <w:pPr>
        <w:ind w:left="2832" w:right="1" w:firstLine="708"/>
        <w:jc w:val="center"/>
        <w:rPr>
          <w:rFonts w:ascii="Times New Roman" w:hAnsi="Times New Roman"/>
          <w:b/>
          <w:bCs/>
        </w:rPr>
      </w:pPr>
      <w:r>
        <w:rPr>
          <w:rFonts w:ascii="Times New Roman" w:hAnsi="Times New Roman"/>
          <w:b/>
          <w:bCs/>
        </w:rPr>
        <w:t>Rektor</w:t>
      </w:r>
    </w:p>
    <w:p w:rsidR="00C701FA" w:rsidRDefault="00C701FA" w:rsidP="00C701FA">
      <w:pPr>
        <w:ind w:left="3958" w:right="1"/>
        <w:jc w:val="center"/>
        <w:rPr>
          <w:rFonts w:ascii="Times New Roman" w:hAnsi="Times New Roman"/>
          <w:b/>
          <w:bCs/>
        </w:rPr>
      </w:pPr>
      <w:r>
        <w:rPr>
          <w:rFonts w:ascii="Times New Roman" w:hAnsi="Times New Roman"/>
          <w:b/>
          <w:bCs/>
        </w:rPr>
        <w:t xml:space="preserve">Akademii Techniczno-Humanistycznej </w:t>
      </w:r>
    </w:p>
    <w:p w:rsidR="00C701FA" w:rsidRDefault="00C701FA" w:rsidP="00C701FA">
      <w:pPr>
        <w:ind w:left="3958" w:right="1"/>
        <w:jc w:val="center"/>
        <w:rPr>
          <w:rFonts w:ascii="Times New Roman" w:hAnsi="Times New Roman"/>
          <w:b/>
          <w:bCs/>
        </w:rPr>
      </w:pPr>
      <w:r>
        <w:rPr>
          <w:rFonts w:ascii="Times New Roman" w:hAnsi="Times New Roman"/>
          <w:b/>
          <w:bCs/>
        </w:rPr>
        <w:t>w Bielsku-Białej</w:t>
      </w:r>
    </w:p>
    <w:p w:rsidR="00C701FA" w:rsidRDefault="00C701FA" w:rsidP="006C4569">
      <w:pPr>
        <w:widowControl w:val="0"/>
        <w:spacing w:line="211" w:lineRule="exact"/>
        <w:ind w:right="1109"/>
        <w:rPr>
          <w:rFonts w:ascii="Times New Roman" w:hAnsi="Times New Roman"/>
          <w:b/>
          <w:w w:val="92"/>
        </w:rPr>
      </w:pPr>
    </w:p>
    <w:p w:rsidR="008F0C39" w:rsidRDefault="00C701FA" w:rsidP="006C4569">
      <w:pPr>
        <w:widowControl w:val="0"/>
        <w:spacing w:line="211" w:lineRule="exact"/>
        <w:ind w:left="3835" w:firstLine="123"/>
        <w:jc w:val="center"/>
        <w:rPr>
          <w:rFonts w:ascii="Times New Roman" w:hAnsi="Times New Roman"/>
          <w:b/>
          <w:w w:val="92"/>
        </w:rPr>
      </w:pPr>
      <w:r>
        <w:rPr>
          <w:rFonts w:ascii="Times New Roman" w:hAnsi="Times New Roman"/>
          <w:b/>
          <w:w w:val="92"/>
        </w:rPr>
        <w:t>dr hab. i</w:t>
      </w:r>
      <w:r w:rsidR="006C4569">
        <w:rPr>
          <w:rFonts w:ascii="Times New Roman" w:hAnsi="Times New Roman"/>
          <w:b/>
          <w:w w:val="92"/>
        </w:rPr>
        <w:t>nż. Jacek Nowakowski, prof. ATH</w:t>
      </w:r>
    </w:p>
    <w:p w:rsidR="005A35DD" w:rsidRDefault="005A35DD" w:rsidP="00BD1B2F">
      <w:pPr>
        <w:jc w:val="center"/>
        <w:rPr>
          <w:rFonts w:ascii="Times New Roman" w:hAnsi="Times New Roman"/>
        </w:rPr>
      </w:pPr>
    </w:p>
    <w:p w:rsidR="005A35DD" w:rsidRDefault="005A35DD" w:rsidP="00BD1B2F">
      <w:pPr>
        <w:jc w:val="center"/>
        <w:rPr>
          <w:rFonts w:ascii="Times New Roman" w:hAnsi="Times New Roman"/>
        </w:rPr>
      </w:pPr>
    </w:p>
    <w:p w:rsidR="005A35DD" w:rsidRDefault="005A35DD" w:rsidP="00BD1B2F">
      <w:pPr>
        <w:jc w:val="center"/>
        <w:rPr>
          <w:rFonts w:ascii="Times New Roman" w:hAnsi="Times New Roman"/>
        </w:rPr>
      </w:pPr>
    </w:p>
    <w:p w:rsidR="005A35DD" w:rsidRDefault="005A35DD" w:rsidP="00BD1B2F">
      <w:pPr>
        <w:jc w:val="center"/>
        <w:rPr>
          <w:rFonts w:ascii="Times New Roman" w:hAnsi="Times New Roman"/>
        </w:rPr>
      </w:pPr>
    </w:p>
    <w:p w:rsidR="005A35DD" w:rsidRDefault="005A35DD" w:rsidP="00BD1B2F">
      <w:pPr>
        <w:jc w:val="center"/>
        <w:rPr>
          <w:rFonts w:ascii="Times New Roman" w:hAnsi="Times New Roman"/>
        </w:rPr>
      </w:pPr>
    </w:p>
    <w:p w:rsidR="005A35DD" w:rsidRDefault="005A35DD" w:rsidP="00BD1B2F">
      <w:pPr>
        <w:jc w:val="center"/>
        <w:rPr>
          <w:rFonts w:ascii="Times New Roman" w:hAnsi="Times New Roman"/>
        </w:rPr>
      </w:pPr>
    </w:p>
    <w:p w:rsidR="005A35DD" w:rsidRDefault="005A35DD" w:rsidP="00BD1B2F">
      <w:pPr>
        <w:jc w:val="center"/>
        <w:rPr>
          <w:rFonts w:ascii="Times New Roman" w:hAnsi="Times New Roman"/>
        </w:rPr>
      </w:pPr>
    </w:p>
    <w:p w:rsidR="005A35DD" w:rsidRDefault="005A35DD" w:rsidP="00BD1B2F">
      <w:pPr>
        <w:jc w:val="center"/>
        <w:rPr>
          <w:rFonts w:ascii="Times New Roman" w:hAnsi="Times New Roman"/>
        </w:rPr>
      </w:pPr>
    </w:p>
    <w:p w:rsidR="005A35DD" w:rsidRDefault="005A35DD" w:rsidP="00BD1B2F">
      <w:pPr>
        <w:jc w:val="center"/>
        <w:rPr>
          <w:rFonts w:ascii="Times New Roman" w:hAnsi="Times New Roman"/>
        </w:rPr>
      </w:pPr>
    </w:p>
    <w:p w:rsidR="005A35DD" w:rsidRDefault="005A35DD" w:rsidP="00BD1B2F">
      <w:pPr>
        <w:jc w:val="center"/>
        <w:rPr>
          <w:rFonts w:ascii="Times New Roman" w:hAnsi="Times New Roman"/>
        </w:rPr>
      </w:pPr>
    </w:p>
    <w:p w:rsidR="005A35DD" w:rsidRDefault="005A35DD" w:rsidP="00BD1B2F">
      <w:pPr>
        <w:jc w:val="center"/>
        <w:rPr>
          <w:rFonts w:ascii="Times New Roman" w:hAnsi="Times New Roman"/>
        </w:rPr>
      </w:pPr>
    </w:p>
    <w:p w:rsidR="005A35DD" w:rsidRDefault="005A35DD" w:rsidP="00BD1B2F">
      <w:pPr>
        <w:jc w:val="center"/>
        <w:rPr>
          <w:rFonts w:ascii="Times New Roman" w:hAnsi="Times New Roman"/>
        </w:rPr>
      </w:pPr>
    </w:p>
    <w:p w:rsidR="005A35DD" w:rsidRDefault="005A35DD" w:rsidP="00413D6B">
      <w:pPr>
        <w:rPr>
          <w:rFonts w:ascii="Times New Roman" w:hAnsi="Times New Roman"/>
        </w:rPr>
      </w:pPr>
    </w:p>
    <w:p w:rsidR="005A35DD" w:rsidRDefault="005A35DD" w:rsidP="00BD1B2F">
      <w:pPr>
        <w:jc w:val="center"/>
        <w:rPr>
          <w:rFonts w:ascii="Times New Roman" w:hAnsi="Times New Roman"/>
        </w:rPr>
      </w:pPr>
    </w:p>
    <w:p w:rsidR="005A35DD" w:rsidRDefault="005A35DD" w:rsidP="00BD1B2F">
      <w:pPr>
        <w:jc w:val="center"/>
        <w:rPr>
          <w:rFonts w:ascii="Times New Roman" w:hAnsi="Times New Roman"/>
        </w:rPr>
      </w:pPr>
    </w:p>
    <w:p w:rsidR="005A35DD" w:rsidRDefault="005A35DD" w:rsidP="00BD1B2F">
      <w:pPr>
        <w:jc w:val="center"/>
        <w:rPr>
          <w:rFonts w:ascii="Times New Roman" w:hAnsi="Times New Roman"/>
        </w:rPr>
      </w:pPr>
    </w:p>
    <w:p w:rsidR="005A35DD" w:rsidRDefault="005A35DD" w:rsidP="00BD1B2F">
      <w:pPr>
        <w:jc w:val="center"/>
        <w:rPr>
          <w:rFonts w:ascii="Times New Roman" w:hAnsi="Times New Roman"/>
        </w:rPr>
      </w:pPr>
    </w:p>
    <w:p w:rsidR="00E06E05" w:rsidRDefault="00E06E05" w:rsidP="00BD1B2F">
      <w:pPr>
        <w:jc w:val="center"/>
        <w:rPr>
          <w:rFonts w:ascii="Times New Roman" w:hAnsi="Times New Roman"/>
        </w:rPr>
      </w:pPr>
    </w:p>
    <w:p w:rsidR="00E06E05" w:rsidRDefault="00E06E05" w:rsidP="00BD1B2F">
      <w:pPr>
        <w:jc w:val="center"/>
        <w:rPr>
          <w:rFonts w:ascii="Times New Roman" w:hAnsi="Times New Roman"/>
        </w:rPr>
      </w:pPr>
    </w:p>
    <w:p w:rsidR="00E06E05" w:rsidRDefault="00E06E05" w:rsidP="00BD1B2F">
      <w:pPr>
        <w:jc w:val="center"/>
        <w:rPr>
          <w:rFonts w:ascii="Times New Roman" w:hAnsi="Times New Roman"/>
        </w:rPr>
      </w:pPr>
    </w:p>
    <w:p w:rsidR="00E06E05" w:rsidRDefault="00E06E05" w:rsidP="00BD1B2F">
      <w:pPr>
        <w:jc w:val="center"/>
        <w:rPr>
          <w:rFonts w:ascii="Times New Roman" w:hAnsi="Times New Roman"/>
        </w:rPr>
      </w:pPr>
    </w:p>
    <w:p w:rsidR="00E06E05" w:rsidRDefault="00E06E05" w:rsidP="00BD1B2F">
      <w:pPr>
        <w:jc w:val="center"/>
        <w:rPr>
          <w:rFonts w:ascii="Times New Roman" w:hAnsi="Times New Roman"/>
        </w:rPr>
      </w:pPr>
    </w:p>
    <w:p w:rsidR="00E06E05" w:rsidRDefault="00E06E05" w:rsidP="00BD1B2F">
      <w:pPr>
        <w:jc w:val="center"/>
        <w:rPr>
          <w:rFonts w:ascii="Times New Roman" w:hAnsi="Times New Roman"/>
        </w:rPr>
      </w:pPr>
    </w:p>
    <w:p w:rsidR="00E06E05" w:rsidRDefault="00E06E05" w:rsidP="00BD1B2F">
      <w:pPr>
        <w:jc w:val="center"/>
        <w:rPr>
          <w:rFonts w:ascii="Times New Roman" w:hAnsi="Times New Roman"/>
        </w:rPr>
      </w:pPr>
    </w:p>
    <w:p w:rsidR="007114CC" w:rsidRPr="00BD1B2F" w:rsidRDefault="00C701FA" w:rsidP="00BD1B2F">
      <w:pPr>
        <w:jc w:val="center"/>
        <w:rPr>
          <w:rFonts w:ascii="Times New Roman" w:hAnsi="Times New Roman"/>
          <w:sz w:val="18"/>
        </w:rPr>
      </w:pPr>
      <w:r>
        <w:rPr>
          <w:rFonts w:ascii="Times New Roman" w:hAnsi="Times New Roman"/>
        </w:rPr>
        <w:t>__________________________________________________________________________</w:t>
      </w:r>
      <w:r>
        <w:rPr>
          <w:rFonts w:ascii="Times New Roman" w:hAnsi="Times New Roman"/>
        </w:rPr>
        <w:br/>
      </w:r>
      <w:r w:rsidRPr="00F62449">
        <w:rPr>
          <w:rFonts w:ascii="Times New Roman" w:hAnsi="Times New Roman"/>
          <w:sz w:val="18"/>
        </w:rPr>
        <w:t>Oryginał uchwały z podpisem Rektora znajduje się w Zespole Radców Prawnych.</w:t>
      </w:r>
    </w:p>
    <w:p w:rsidR="00E06E05" w:rsidRDefault="00E06E05" w:rsidP="006C4569">
      <w:pPr>
        <w:jc w:val="right"/>
        <w:rPr>
          <w:rFonts w:ascii="Times New Roman" w:hAnsi="Times New Roman"/>
        </w:rPr>
      </w:pPr>
    </w:p>
    <w:p w:rsidR="00C701FA" w:rsidRPr="005950FD" w:rsidRDefault="00C701FA" w:rsidP="006C4569">
      <w:pPr>
        <w:jc w:val="right"/>
        <w:rPr>
          <w:rFonts w:ascii="Times New Roman" w:hAnsi="Times New Roman"/>
          <w:sz w:val="18"/>
        </w:rPr>
      </w:pPr>
      <w:r w:rsidRPr="0031538A">
        <w:rPr>
          <w:rFonts w:ascii="Times New Roman" w:hAnsi="Times New Roman"/>
        </w:rPr>
        <w:lastRenderedPageBreak/>
        <w:t xml:space="preserve">Załącznik </w:t>
      </w:r>
    </w:p>
    <w:p w:rsidR="00C701FA" w:rsidRPr="0031538A" w:rsidRDefault="00C701FA" w:rsidP="00C701FA">
      <w:pPr>
        <w:jc w:val="right"/>
        <w:rPr>
          <w:rFonts w:ascii="Times New Roman" w:hAnsi="Times New Roman"/>
          <w:sz w:val="18"/>
        </w:rPr>
      </w:pPr>
      <w:r w:rsidRPr="0031538A">
        <w:rPr>
          <w:rFonts w:ascii="Times New Roman" w:hAnsi="Times New Roman"/>
        </w:rPr>
        <w:t xml:space="preserve">do Uchwały Nr </w:t>
      </w:r>
      <w:r w:rsidR="00E92440">
        <w:rPr>
          <w:rFonts w:ascii="Times New Roman" w:hAnsi="Times New Roman"/>
        </w:rPr>
        <w:t>1740/04/VII/2023</w:t>
      </w:r>
      <w:r w:rsidRPr="0031538A">
        <w:rPr>
          <w:rFonts w:ascii="Times New Roman" w:hAnsi="Times New Roman"/>
        </w:rPr>
        <w:t xml:space="preserve"> z dnia </w:t>
      </w:r>
      <w:r w:rsidR="00E92440">
        <w:rPr>
          <w:rFonts w:ascii="Times New Roman" w:hAnsi="Times New Roman"/>
        </w:rPr>
        <w:t>25</w:t>
      </w:r>
      <w:r w:rsidR="005A35DD">
        <w:rPr>
          <w:rFonts w:ascii="Times New Roman" w:hAnsi="Times New Roman"/>
        </w:rPr>
        <w:t xml:space="preserve"> kwietnia </w:t>
      </w:r>
      <w:r w:rsidRPr="0031538A">
        <w:rPr>
          <w:rFonts w:ascii="Times New Roman" w:hAnsi="Times New Roman"/>
        </w:rPr>
        <w:t>202</w:t>
      </w:r>
      <w:r w:rsidR="00AB7E62">
        <w:rPr>
          <w:rFonts w:ascii="Times New Roman" w:hAnsi="Times New Roman"/>
        </w:rPr>
        <w:t>3</w:t>
      </w:r>
      <w:r w:rsidRPr="0031538A">
        <w:rPr>
          <w:rFonts w:ascii="Times New Roman" w:hAnsi="Times New Roman"/>
        </w:rPr>
        <w:t xml:space="preserve"> roku</w:t>
      </w:r>
    </w:p>
    <w:p w:rsidR="00C701FA" w:rsidRDefault="00C701FA" w:rsidP="00C701FA">
      <w:pPr>
        <w:rPr>
          <w:rFonts w:ascii="Times New Roman" w:hAnsi="Times New Roman"/>
          <w:color w:val="000000"/>
        </w:rPr>
      </w:pPr>
    </w:p>
    <w:p w:rsidR="00C701FA" w:rsidRDefault="00C701FA" w:rsidP="00C701FA">
      <w:pPr>
        <w:rPr>
          <w:rFonts w:ascii="Times New Roman" w:hAnsi="Times New Roman"/>
          <w:color w:val="000000"/>
        </w:rPr>
      </w:pPr>
    </w:p>
    <w:p w:rsidR="00C701FA" w:rsidRDefault="00C701FA" w:rsidP="00C701FA">
      <w:pPr>
        <w:pStyle w:val="Tytu"/>
        <w:rPr>
          <w:rFonts w:ascii="Times New Roman" w:hAnsi="Times New Roman"/>
          <w:color w:val="000000"/>
          <w:sz w:val="24"/>
        </w:rPr>
      </w:pPr>
      <w:r>
        <w:rPr>
          <w:rFonts w:ascii="Times New Roman" w:hAnsi="Times New Roman"/>
          <w:color w:val="000000"/>
          <w:sz w:val="24"/>
        </w:rPr>
        <w:t xml:space="preserve">Regulamin studiów pierwszego i drugiego stopnia </w:t>
      </w:r>
    </w:p>
    <w:p w:rsidR="00C701FA" w:rsidRDefault="00C701FA" w:rsidP="00C701FA">
      <w:pPr>
        <w:pStyle w:val="Tytu"/>
        <w:rPr>
          <w:rFonts w:ascii="Times New Roman" w:hAnsi="Times New Roman"/>
          <w:color w:val="000000"/>
          <w:sz w:val="24"/>
        </w:rPr>
      </w:pPr>
      <w:r>
        <w:rPr>
          <w:rFonts w:ascii="Times New Roman" w:hAnsi="Times New Roman"/>
          <w:color w:val="000000"/>
          <w:sz w:val="24"/>
        </w:rPr>
        <w:t xml:space="preserve">oraz jednolitych studiów magisterskich </w:t>
      </w:r>
    </w:p>
    <w:p w:rsidR="00C701FA" w:rsidRPr="00FD5482" w:rsidRDefault="00C701FA" w:rsidP="00C701FA">
      <w:pPr>
        <w:pStyle w:val="Tytu"/>
        <w:rPr>
          <w:rFonts w:ascii="Times New Roman" w:hAnsi="Times New Roman"/>
          <w:color w:val="000000"/>
          <w:sz w:val="24"/>
        </w:rPr>
      </w:pPr>
      <w:r w:rsidRPr="00FD5482">
        <w:rPr>
          <w:rFonts w:ascii="Times New Roman" w:hAnsi="Times New Roman"/>
          <w:color w:val="000000"/>
          <w:sz w:val="24"/>
        </w:rPr>
        <w:t>Akademii Techniczno-Humanistycznej w Bielsku-Białej</w:t>
      </w:r>
    </w:p>
    <w:p w:rsidR="00C701FA" w:rsidRDefault="00C701FA" w:rsidP="00C701FA">
      <w:pPr>
        <w:pStyle w:val="Tytu"/>
        <w:rPr>
          <w:rFonts w:ascii="Times New Roman" w:hAnsi="Times New Roman"/>
          <w:color w:val="000000"/>
          <w:sz w:val="24"/>
        </w:rPr>
      </w:pPr>
    </w:p>
    <w:p w:rsidR="00413D6B" w:rsidRDefault="00413D6B" w:rsidP="00C701FA">
      <w:pPr>
        <w:pStyle w:val="Tytu"/>
        <w:rPr>
          <w:rFonts w:ascii="Times New Roman" w:hAnsi="Times New Roman"/>
          <w:color w:val="000000"/>
          <w:sz w:val="24"/>
        </w:rPr>
      </w:pPr>
    </w:p>
    <w:p w:rsidR="00C701FA" w:rsidRDefault="00C701FA" w:rsidP="00C701FA">
      <w:pPr>
        <w:pStyle w:val="Tytu"/>
        <w:jc w:val="left"/>
        <w:rPr>
          <w:rFonts w:ascii="Times New Roman" w:hAnsi="Times New Roman"/>
          <w:color w:val="000000"/>
          <w:sz w:val="24"/>
        </w:rPr>
      </w:pPr>
      <w:r>
        <w:rPr>
          <w:rFonts w:ascii="Times New Roman" w:hAnsi="Times New Roman"/>
          <w:color w:val="000000"/>
          <w:sz w:val="24"/>
        </w:rPr>
        <w:t>Spis treści</w:t>
      </w:r>
    </w:p>
    <w:p w:rsidR="00C701FA" w:rsidRPr="00465A64" w:rsidRDefault="00C82584" w:rsidP="00C701FA">
      <w:pPr>
        <w:pStyle w:val="Spistreci1"/>
        <w:rPr>
          <w:rFonts w:ascii="Times New Roman" w:eastAsiaTheme="minorEastAsia" w:hAnsi="Times New Roman"/>
          <w:noProof/>
          <w:sz w:val="22"/>
          <w:szCs w:val="22"/>
        </w:rPr>
      </w:pPr>
      <w:r w:rsidRPr="00465A64">
        <w:rPr>
          <w:rFonts w:ascii="Times New Roman" w:hAnsi="Times New Roman"/>
        </w:rPr>
        <w:fldChar w:fldCharType="begin"/>
      </w:r>
      <w:r w:rsidR="00C701FA" w:rsidRPr="00465A64">
        <w:rPr>
          <w:rStyle w:val="czeindeksu"/>
          <w:rFonts w:ascii="Times New Roman" w:hAnsi="Times New Roman"/>
        </w:rPr>
        <w:instrText>TOC \z \o "1-3" \u \h</w:instrText>
      </w:r>
      <w:r w:rsidRPr="00465A64">
        <w:rPr>
          <w:rStyle w:val="czeindeksu"/>
        </w:rPr>
        <w:fldChar w:fldCharType="separate"/>
      </w:r>
    </w:p>
    <w:p w:rsidR="00C701FA" w:rsidRPr="00465A64" w:rsidRDefault="001B4CAA" w:rsidP="00C701FA">
      <w:pPr>
        <w:pStyle w:val="Spistreci1"/>
        <w:rPr>
          <w:rFonts w:ascii="Times New Roman" w:eastAsiaTheme="minorEastAsia" w:hAnsi="Times New Roman"/>
          <w:noProof/>
          <w:sz w:val="22"/>
          <w:szCs w:val="22"/>
        </w:rPr>
      </w:pPr>
      <w:hyperlink w:anchor="_Toc66987233" w:history="1">
        <w:r w:rsidR="00C701FA" w:rsidRPr="00465A64">
          <w:rPr>
            <w:rStyle w:val="Hipercze"/>
            <w:rFonts w:ascii="Times New Roman" w:hAnsi="Times New Roman"/>
            <w:noProof/>
          </w:rPr>
          <w:t>1. Postanowienia ogólne</w:t>
        </w:r>
        <w:r w:rsidR="00C701FA" w:rsidRPr="00465A64">
          <w:rPr>
            <w:rFonts w:ascii="Times New Roman" w:hAnsi="Times New Roman"/>
            <w:noProof/>
            <w:webHidden/>
          </w:rPr>
          <w:tab/>
        </w:r>
        <w:r w:rsidR="00C273CA" w:rsidRPr="00465A64">
          <w:rPr>
            <w:rFonts w:ascii="Times New Roman" w:hAnsi="Times New Roman"/>
            <w:noProof/>
            <w:webHidden/>
          </w:rPr>
          <w:t>3</w:t>
        </w:r>
      </w:hyperlink>
    </w:p>
    <w:p w:rsidR="00C701FA" w:rsidRPr="00465A64" w:rsidRDefault="001B4CAA" w:rsidP="00C701FA">
      <w:pPr>
        <w:pStyle w:val="Spistreci1"/>
        <w:rPr>
          <w:rFonts w:ascii="Times New Roman" w:eastAsiaTheme="minorEastAsia" w:hAnsi="Times New Roman"/>
          <w:noProof/>
          <w:sz w:val="22"/>
          <w:szCs w:val="22"/>
        </w:rPr>
      </w:pPr>
      <w:hyperlink w:anchor="_Toc66987234" w:history="1">
        <w:r w:rsidR="00C701FA" w:rsidRPr="00465A64">
          <w:rPr>
            <w:rStyle w:val="Hipercze"/>
            <w:rFonts w:ascii="Times New Roman" w:hAnsi="Times New Roman"/>
            <w:noProof/>
          </w:rPr>
          <w:t>2. Prawa i obowiązki studenta</w:t>
        </w:r>
        <w:r w:rsidR="00C701FA" w:rsidRPr="00465A64">
          <w:rPr>
            <w:rFonts w:ascii="Times New Roman" w:hAnsi="Times New Roman"/>
            <w:noProof/>
            <w:webHidden/>
          </w:rPr>
          <w:tab/>
        </w:r>
        <w:r w:rsidR="00C273CA" w:rsidRPr="00465A64">
          <w:rPr>
            <w:rFonts w:ascii="Times New Roman" w:hAnsi="Times New Roman"/>
            <w:noProof/>
            <w:webHidden/>
          </w:rPr>
          <w:t>5</w:t>
        </w:r>
      </w:hyperlink>
    </w:p>
    <w:p w:rsidR="00C701FA" w:rsidRPr="00465A64" w:rsidRDefault="001B4CAA" w:rsidP="00C701FA">
      <w:pPr>
        <w:pStyle w:val="Spistreci1"/>
        <w:rPr>
          <w:rFonts w:ascii="Times New Roman" w:eastAsiaTheme="minorEastAsia" w:hAnsi="Times New Roman"/>
          <w:noProof/>
          <w:sz w:val="22"/>
          <w:szCs w:val="22"/>
        </w:rPr>
      </w:pPr>
      <w:hyperlink w:anchor="_Toc66987235" w:history="1">
        <w:r w:rsidR="00C701FA" w:rsidRPr="00465A64">
          <w:rPr>
            <w:rStyle w:val="Hipercze"/>
            <w:rFonts w:ascii="Times New Roman" w:hAnsi="Times New Roman"/>
            <w:noProof/>
          </w:rPr>
          <w:t>3. Organizacja studiów</w:t>
        </w:r>
        <w:r w:rsidR="00C701FA" w:rsidRPr="00465A64">
          <w:rPr>
            <w:rFonts w:ascii="Times New Roman" w:hAnsi="Times New Roman"/>
            <w:noProof/>
            <w:webHidden/>
          </w:rPr>
          <w:tab/>
        </w:r>
        <w:r w:rsidR="00C273CA" w:rsidRPr="00465A64">
          <w:rPr>
            <w:rFonts w:ascii="Times New Roman" w:hAnsi="Times New Roman"/>
            <w:noProof/>
            <w:webHidden/>
          </w:rPr>
          <w:t>6</w:t>
        </w:r>
      </w:hyperlink>
    </w:p>
    <w:p w:rsidR="00C701FA" w:rsidRPr="00465A64" w:rsidRDefault="001B4CAA" w:rsidP="00C701FA">
      <w:pPr>
        <w:pStyle w:val="Spistreci1"/>
        <w:rPr>
          <w:rFonts w:ascii="Times New Roman" w:eastAsiaTheme="minorEastAsia" w:hAnsi="Times New Roman"/>
          <w:noProof/>
          <w:sz w:val="22"/>
          <w:szCs w:val="22"/>
        </w:rPr>
      </w:pPr>
      <w:hyperlink w:anchor="_Toc66987236" w:history="1">
        <w:r w:rsidR="00C701FA" w:rsidRPr="00465A64">
          <w:rPr>
            <w:rStyle w:val="Hipercze"/>
            <w:rFonts w:ascii="Times New Roman" w:hAnsi="Times New Roman"/>
            <w:noProof/>
          </w:rPr>
          <w:t>4. Zmiany trybu studiowania</w:t>
        </w:r>
        <w:r w:rsidR="00C701FA" w:rsidRPr="00465A64">
          <w:rPr>
            <w:rFonts w:ascii="Times New Roman" w:hAnsi="Times New Roman"/>
            <w:noProof/>
            <w:webHidden/>
          </w:rPr>
          <w:tab/>
        </w:r>
        <w:r w:rsidR="00C82584" w:rsidRPr="00465A64">
          <w:rPr>
            <w:rFonts w:ascii="Times New Roman" w:hAnsi="Times New Roman"/>
            <w:noProof/>
            <w:webHidden/>
          </w:rPr>
          <w:fldChar w:fldCharType="begin"/>
        </w:r>
        <w:r w:rsidR="00C701FA" w:rsidRPr="00465A64">
          <w:rPr>
            <w:rFonts w:ascii="Times New Roman" w:hAnsi="Times New Roman"/>
            <w:noProof/>
            <w:webHidden/>
          </w:rPr>
          <w:instrText xml:space="preserve"> PAGEREF _Toc66987236 \h </w:instrText>
        </w:r>
        <w:r w:rsidR="00C82584" w:rsidRPr="00465A64">
          <w:rPr>
            <w:rFonts w:ascii="Times New Roman" w:hAnsi="Times New Roman"/>
            <w:noProof/>
            <w:webHidden/>
          </w:rPr>
        </w:r>
        <w:r w:rsidR="00C82584" w:rsidRPr="00465A64">
          <w:rPr>
            <w:rFonts w:ascii="Times New Roman" w:hAnsi="Times New Roman"/>
            <w:noProof/>
            <w:webHidden/>
          </w:rPr>
          <w:fldChar w:fldCharType="separate"/>
        </w:r>
        <w:r w:rsidR="00281704" w:rsidRPr="00465A64">
          <w:rPr>
            <w:rFonts w:ascii="Times New Roman" w:hAnsi="Times New Roman"/>
            <w:noProof/>
            <w:webHidden/>
          </w:rPr>
          <w:t>8</w:t>
        </w:r>
        <w:r w:rsidR="00C82584" w:rsidRPr="00465A64">
          <w:rPr>
            <w:rFonts w:ascii="Times New Roman" w:hAnsi="Times New Roman"/>
            <w:noProof/>
            <w:webHidden/>
          </w:rPr>
          <w:fldChar w:fldCharType="end"/>
        </w:r>
      </w:hyperlink>
    </w:p>
    <w:p w:rsidR="00C701FA" w:rsidRPr="00465A64" w:rsidRDefault="001B4CAA" w:rsidP="00C701FA">
      <w:pPr>
        <w:pStyle w:val="Spistreci1"/>
        <w:rPr>
          <w:rFonts w:ascii="Times New Roman" w:eastAsiaTheme="minorEastAsia" w:hAnsi="Times New Roman"/>
          <w:noProof/>
          <w:sz w:val="22"/>
          <w:szCs w:val="22"/>
        </w:rPr>
      </w:pPr>
      <w:hyperlink w:anchor="_Toc66987237" w:history="1">
        <w:r w:rsidR="00C701FA" w:rsidRPr="00465A64">
          <w:rPr>
            <w:rStyle w:val="Hipercze"/>
            <w:rFonts w:ascii="Times New Roman" w:hAnsi="Times New Roman"/>
            <w:noProof/>
          </w:rPr>
          <w:t>5. System punktów zaliczeniowych ECTS</w:t>
        </w:r>
        <w:r w:rsidR="00C701FA" w:rsidRPr="00465A64">
          <w:rPr>
            <w:rFonts w:ascii="Times New Roman" w:hAnsi="Times New Roman"/>
            <w:noProof/>
            <w:webHidden/>
          </w:rPr>
          <w:tab/>
        </w:r>
        <w:r w:rsidR="00C273CA" w:rsidRPr="00465A64">
          <w:rPr>
            <w:rFonts w:ascii="Times New Roman" w:hAnsi="Times New Roman"/>
            <w:noProof/>
            <w:webHidden/>
          </w:rPr>
          <w:t>11</w:t>
        </w:r>
      </w:hyperlink>
    </w:p>
    <w:p w:rsidR="00C701FA" w:rsidRPr="00465A64" w:rsidRDefault="001B4CAA" w:rsidP="00C701FA">
      <w:pPr>
        <w:pStyle w:val="Spistreci1"/>
        <w:rPr>
          <w:rFonts w:ascii="Times New Roman" w:eastAsiaTheme="minorEastAsia" w:hAnsi="Times New Roman"/>
          <w:noProof/>
          <w:sz w:val="22"/>
          <w:szCs w:val="22"/>
        </w:rPr>
      </w:pPr>
      <w:hyperlink w:anchor="_Toc66987238" w:history="1">
        <w:r w:rsidR="00C701FA" w:rsidRPr="00465A64">
          <w:rPr>
            <w:rStyle w:val="Hipercze"/>
            <w:rFonts w:ascii="Times New Roman" w:hAnsi="Times New Roman"/>
            <w:noProof/>
          </w:rPr>
          <w:t>6. Zaliczanie przedmiotów, semestrów, lat studiów, egzaminy</w:t>
        </w:r>
        <w:r w:rsidR="00C701FA" w:rsidRPr="00465A64">
          <w:rPr>
            <w:rFonts w:ascii="Times New Roman" w:hAnsi="Times New Roman"/>
            <w:noProof/>
            <w:webHidden/>
          </w:rPr>
          <w:tab/>
        </w:r>
        <w:r w:rsidR="00C82584" w:rsidRPr="00465A64">
          <w:rPr>
            <w:rFonts w:ascii="Times New Roman" w:hAnsi="Times New Roman"/>
            <w:noProof/>
            <w:webHidden/>
          </w:rPr>
          <w:fldChar w:fldCharType="begin"/>
        </w:r>
        <w:r w:rsidR="00C701FA" w:rsidRPr="00465A64">
          <w:rPr>
            <w:rFonts w:ascii="Times New Roman" w:hAnsi="Times New Roman"/>
            <w:noProof/>
            <w:webHidden/>
          </w:rPr>
          <w:instrText xml:space="preserve"> PAGEREF _Toc66987238 \h </w:instrText>
        </w:r>
        <w:r w:rsidR="00C82584" w:rsidRPr="00465A64">
          <w:rPr>
            <w:rFonts w:ascii="Times New Roman" w:hAnsi="Times New Roman"/>
            <w:noProof/>
            <w:webHidden/>
          </w:rPr>
        </w:r>
        <w:r w:rsidR="00C82584" w:rsidRPr="00465A64">
          <w:rPr>
            <w:rFonts w:ascii="Times New Roman" w:hAnsi="Times New Roman"/>
            <w:noProof/>
            <w:webHidden/>
          </w:rPr>
          <w:fldChar w:fldCharType="separate"/>
        </w:r>
        <w:r w:rsidR="00281704" w:rsidRPr="00465A64">
          <w:rPr>
            <w:rFonts w:ascii="Times New Roman" w:hAnsi="Times New Roman"/>
            <w:noProof/>
            <w:webHidden/>
          </w:rPr>
          <w:t>12</w:t>
        </w:r>
        <w:r w:rsidR="00C82584" w:rsidRPr="00465A64">
          <w:rPr>
            <w:rFonts w:ascii="Times New Roman" w:hAnsi="Times New Roman"/>
            <w:noProof/>
            <w:webHidden/>
          </w:rPr>
          <w:fldChar w:fldCharType="end"/>
        </w:r>
      </w:hyperlink>
    </w:p>
    <w:p w:rsidR="00C701FA" w:rsidRPr="00465A64" w:rsidRDefault="001B4CAA" w:rsidP="00C701FA">
      <w:pPr>
        <w:pStyle w:val="Spistreci1"/>
        <w:rPr>
          <w:rFonts w:ascii="Times New Roman" w:eastAsiaTheme="minorEastAsia" w:hAnsi="Times New Roman"/>
          <w:noProof/>
          <w:sz w:val="22"/>
          <w:szCs w:val="22"/>
        </w:rPr>
      </w:pPr>
      <w:hyperlink w:anchor="_Toc66987239" w:history="1">
        <w:r w:rsidR="00C701FA" w:rsidRPr="00465A64">
          <w:rPr>
            <w:rStyle w:val="Hipercze"/>
            <w:rFonts w:ascii="Times New Roman" w:hAnsi="Times New Roman"/>
            <w:noProof/>
          </w:rPr>
          <w:t>7.  Urlop od zajęć</w:t>
        </w:r>
        <w:r w:rsidR="00C701FA" w:rsidRPr="00465A64">
          <w:rPr>
            <w:rFonts w:ascii="Times New Roman" w:hAnsi="Times New Roman"/>
            <w:noProof/>
            <w:webHidden/>
          </w:rPr>
          <w:tab/>
        </w:r>
        <w:r w:rsidR="00C82584" w:rsidRPr="00465A64">
          <w:rPr>
            <w:rFonts w:ascii="Times New Roman" w:hAnsi="Times New Roman"/>
            <w:noProof/>
            <w:webHidden/>
          </w:rPr>
          <w:fldChar w:fldCharType="begin"/>
        </w:r>
        <w:r w:rsidR="00C701FA" w:rsidRPr="00465A64">
          <w:rPr>
            <w:rFonts w:ascii="Times New Roman" w:hAnsi="Times New Roman"/>
            <w:noProof/>
            <w:webHidden/>
          </w:rPr>
          <w:instrText xml:space="preserve"> PAGEREF _Toc66987239 \h </w:instrText>
        </w:r>
        <w:r w:rsidR="00C82584" w:rsidRPr="00465A64">
          <w:rPr>
            <w:rFonts w:ascii="Times New Roman" w:hAnsi="Times New Roman"/>
            <w:noProof/>
            <w:webHidden/>
          </w:rPr>
        </w:r>
        <w:r w:rsidR="00C82584" w:rsidRPr="00465A64">
          <w:rPr>
            <w:rFonts w:ascii="Times New Roman" w:hAnsi="Times New Roman"/>
            <w:noProof/>
            <w:webHidden/>
          </w:rPr>
          <w:fldChar w:fldCharType="separate"/>
        </w:r>
        <w:r w:rsidR="00281704" w:rsidRPr="00465A64">
          <w:rPr>
            <w:rFonts w:ascii="Times New Roman" w:hAnsi="Times New Roman"/>
            <w:noProof/>
            <w:webHidden/>
          </w:rPr>
          <w:t>16</w:t>
        </w:r>
        <w:r w:rsidR="00C82584" w:rsidRPr="00465A64">
          <w:rPr>
            <w:rFonts w:ascii="Times New Roman" w:hAnsi="Times New Roman"/>
            <w:noProof/>
            <w:webHidden/>
          </w:rPr>
          <w:fldChar w:fldCharType="end"/>
        </w:r>
      </w:hyperlink>
    </w:p>
    <w:p w:rsidR="00C701FA" w:rsidRPr="00465A64" w:rsidRDefault="001B4CAA" w:rsidP="00C701FA">
      <w:pPr>
        <w:pStyle w:val="Spistreci1"/>
        <w:rPr>
          <w:rFonts w:ascii="Times New Roman" w:eastAsiaTheme="minorEastAsia" w:hAnsi="Times New Roman"/>
          <w:noProof/>
          <w:sz w:val="22"/>
          <w:szCs w:val="22"/>
        </w:rPr>
      </w:pPr>
      <w:hyperlink w:anchor="_Toc66987240" w:history="1">
        <w:r w:rsidR="00C701FA" w:rsidRPr="00465A64">
          <w:rPr>
            <w:rStyle w:val="Hipercze"/>
            <w:rFonts w:ascii="Times New Roman" w:hAnsi="Times New Roman"/>
            <w:noProof/>
          </w:rPr>
          <w:t>8. Skreślenie z listy studentów</w:t>
        </w:r>
        <w:r w:rsidR="00C701FA" w:rsidRPr="00465A64">
          <w:rPr>
            <w:rFonts w:ascii="Times New Roman" w:hAnsi="Times New Roman"/>
            <w:noProof/>
            <w:webHidden/>
          </w:rPr>
          <w:tab/>
        </w:r>
        <w:r w:rsidR="00C82584" w:rsidRPr="00465A64">
          <w:rPr>
            <w:rFonts w:ascii="Times New Roman" w:hAnsi="Times New Roman"/>
            <w:noProof/>
            <w:webHidden/>
          </w:rPr>
          <w:fldChar w:fldCharType="begin"/>
        </w:r>
        <w:r w:rsidR="00C701FA" w:rsidRPr="00465A64">
          <w:rPr>
            <w:rFonts w:ascii="Times New Roman" w:hAnsi="Times New Roman"/>
            <w:noProof/>
            <w:webHidden/>
          </w:rPr>
          <w:instrText xml:space="preserve"> PAGEREF _Toc66987240 \h </w:instrText>
        </w:r>
        <w:r w:rsidR="00C82584" w:rsidRPr="00465A64">
          <w:rPr>
            <w:rFonts w:ascii="Times New Roman" w:hAnsi="Times New Roman"/>
            <w:noProof/>
            <w:webHidden/>
          </w:rPr>
        </w:r>
        <w:r w:rsidR="00C82584" w:rsidRPr="00465A64">
          <w:rPr>
            <w:rFonts w:ascii="Times New Roman" w:hAnsi="Times New Roman"/>
            <w:noProof/>
            <w:webHidden/>
          </w:rPr>
          <w:fldChar w:fldCharType="separate"/>
        </w:r>
        <w:r w:rsidR="00281704" w:rsidRPr="00465A64">
          <w:rPr>
            <w:rFonts w:ascii="Times New Roman" w:hAnsi="Times New Roman"/>
            <w:noProof/>
            <w:webHidden/>
          </w:rPr>
          <w:t>17</w:t>
        </w:r>
        <w:r w:rsidR="00C82584" w:rsidRPr="00465A64">
          <w:rPr>
            <w:rFonts w:ascii="Times New Roman" w:hAnsi="Times New Roman"/>
            <w:noProof/>
            <w:webHidden/>
          </w:rPr>
          <w:fldChar w:fldCharType="end"/>
        </w:r>
      </w:hyperlink>
    </w:p>
    <w:p w:rsidR="00C701FA" w:rsidRPr="00465A64" w:rsidRDefault="001B4CAA" w:rsidP="00C701FA">
      <w:pPr>
        <w:pStyle w:val="Spistreci1"/>
        <w:rPr>
          <w:rFonts w:ascii="Times New Roman" w:eastAsiaTheme="minorEastAsia" w:hAnsi="Times New Roman"/>
          <w:noProof/>
          <w:sz w:val="22"/>
          <w:szCs w:val="22"/>
        </w:rPr>
      </w:pPr>
      <w:hyperlink w:anchor="_Toc66987241" w:history="1">
        <w:r w:rsidR="00C701FA" w:rsidRPr="00465A64">
          <w:rPr>
            <w:rStyle w:val="Hipercze"/>
            <w:rFonts w:ascii="Times New Roman" w:hAnsi="Times New Roman"/>
            <w:noProof/>
          </w:rPr>
          <w:t>9. Wznowienie studiów</w:t>
        </w:r>
        <w:r w:rsidR="00C701FA" w:rsidRPr="00465A64">
          <w:rPr>
            <w:rFonts w:ascii="Times New Roman" w:hAnsi="Times New Roman"/>
            <w:noProof/>
            <w:webHidden/>
          </w:rPr>
          <w:tab/>
        </w:r>
        <w:r w:rsidR="00C82584" w:rsidRPr="00465A64">
          <w:rPr>
            <w:rFonts w:ascii="Times New Roman" w:hAnsi="Times New Roman"/>
            <w:noProof/>
            <w:webHidden/>
          </w:rPr>
          <w:fldChar w:fldCharType="begin"/>
        </w:r>
        <w:r w:rsidR="00C701FA" w:rsidRPr="00465A64">
          <w:rPr>
            <w:rFonts w:ascii="Times New Roman" w:hAnsi="Times New Roman"/>
            <w:noProof/>
            <w:webHidden/>
          </w:rPr>
          <w:instrText xml:space="preserve"> PAGEREF _Toc66987241 \h </w:instrText>
        </w:r>
        <w:r w:rsidR="00C82584" w:rsidRPr="00465A64">
          <w:rPr>
            <w:rFonts w:ascii="Times New Roman" w:hAnsi="Times New Roman"/>
            <w:noProof/>
            <w:webHidden/>
          </w:rPr>
        </w:r>
        <w:r w:rsidR="00C82584" w:rsidRPr="00465A64">
          <w:rPr>
            <w:rFonts w:ascii="Times New Roman" w:hAnsi="Times New Roman"/>
            <w:noProof/>
            <w:webHidden/>
          </w:rPr>
          <w:fldChar w:fldCharType="separate"/>
        </w:r>
        <w:r w:rsidR="00281704" w:rsidRPr="00465A64">
          <w:rPr>
            <w:rFonts w:ascii="Times New Roman" w:hAnsi="Times New Roman"/>
            <w:noProof/>
            <w:webHidden/>
          </w:rPr>
          <w:t>18</w:t>
        </w:r>
        <w:r w:rsidR="00C82584" w:rsidRPr="00465A64">
          <w:rPr>
            <w:rFonts w:ascii="Times New Roman" w:hAnsi="Times New Roman"/>
            <w:noProof/>
            <w:webHidden/>
          </w:rPr>
          <w:fldChar w:fldCharType="end"/>
        </w:r>
      </w:hyperlink>
    </w:p>
    <w:p w:rsidR="00C701FA" w:rsidRPr="00465A64" w:rsidRDefault="001B4CAA" w:rsidP="00C701FA">
      <w:pPr>
        <w:pStyle w:val="Spistreci1"/>
        <w:rPr>
          <w:rFonts w:ascii="Times New Roman" w:eastAsiaTheme="minorEastAsia" w:hAnsi="Times New Roman"/>
          <w:noProof/>
          <w:sz w:val="22"/>
          <w:szCs w:val="22"/>
        </w:rPr>
      </w:pPr>
      <w:hyperlink w:anchor="_Toc66987242" w:history="1">
        <w:r w:rsidR="00C701FA" w:rsidRPr="00465A64">
          <w:rPr>
            <w:rStyle w:val="Hipercze"/>
            <w:rFonts w:ascii="Times New Roman" w:hAnsi="Times New Roman"/>
            <w:noProof/>
          </w:rPr>
          <w:t>10. Nagrody i wyróżnienia</w:t>
        </w:r>
        <w:r w:rsidR="00C701FA" w:rsidRPr="00465A64">
          <w:rPr>
            <w:rFonts w:ascii="Times New Roman" w:hAnsi="Times New Roman"/>
            <w:noProof/>
            <w:webHidden/>
          </w:rPr>
          <w:tab/>
        </w:r>
        <w:r w:rsidR="006E0364" w:rsidRPr="00465A64">
          <w:rPr>
            <w:rFonts w:ascii="Times New Roman" w:hAnsi="Times New Roman"/>
            <w:noProof/>
            <w:webHidden/>
          </w:rPr>
          <w:t>19</w:t>
        </w:r>
      </w:hyperlink>
    </w:p>
    <w:p w:rsidR="00C701FA" w:rsidRPr="00465A64" w:rsidRDefault="001B4CAA" w:rsidP="00C701FA">
      <w:pPr>
        <w:pStyle w:val="Spistreci1"/>
        <w:rPr>
          <w:rFonts w:ascii="Times New Roman" w:eastAsiaTheme="minorEastAsia" w:hAnsi="Times New Roman"/>
          <w:noProof/>
          <w:sz w:val="22"/>
          <w:szCs w:val="22"/>
        </w:rPr>
      </w:pPr>
      <w:hyperlink w:anchor="_Toc66987243" w:history="1">
        <w:r w:rsidR="00C701FA" w:rsidRPr="00465A64">
          <w:rPr>
            <w:rStyle w:val="Hipercze"/>
            <w:rFonts w:ascii="Times New Roman" w:hAnsi="Times New Roman"/>
            <w:noProof/>
          </w:rPr>
          <w:t>11. Odpowiedzialność dyscyplinarna studentów</w:t>
        </w:r>
        <w:r w:rsidR="00C701FA" w:rsidRPr="00465A64">
          <w:rPr>
            <w:rFonts w:ascii="Times New Roman" w:hAnsi="Times New Roman"/>
            <w:noProof/>
            <w:webHidden/>
          </w:rPr>
          <w:tab/>
        </w:r>
        <w:r w:rsidR="006E0364" w:rsidRPr="00465A64">
          <w:rPr>
            <w:rFonts w:ascii="Times New Roman" w:hAnsi="Times New Roman"/>
            <w:noProof/>
            <w:webHidden/>
          </w:rPr>
          <w:t>19</w:t>
        </w:r>
      </w:hyperlink>
    </w:p>
    <w:p w:rsidR="00C701FA" w:rsidRPr="00465A64" w:rsidRDefault="001B4CAA" w:rsidP="00C701FA">
      <w:pPr>
        <w:pStyle w:val="Spistreci1"/>
        <w:rPr>
          <w:rFonts w:ascii="Times New Roman" w:eastAsiaTheme="minorEastAsia" w:hAnsi="Times New Roman"/>
          <w:noProof/>
          <w:sz w:val="22"/>
          <w:szCs w:val="22"/>
        </w:rPr>
      </w:pPr>
      <w:hyperlink w:anchor="_Toc66987244" w:history="1">
        <w:r w:rsidR="00C701FA" w:rsidRPr="00465A64">
          <w:rPr>
            <w:rStyle w:val="Hipercze"/>
            <w:rFonts w:ascii="Times New Roman" w:hAnsi="Times New Roman"/>
            <w:noProof/>
          </w:rPr>
          <w:t>12. Praca dyplomowa</w:t>
        </w:r>
        <w:r w:rsidR="00C701FA" w:rsidRPr="00465A64">
          <w:rPr>
            <w:rFonts w:ascii="Times New Roman" w:hAnsi="Times New Roman"/>
            <w:noProof/>
            <w:webHidden/>
          </w:rPr>
          <w:tab/>
        </w:r>
        <w:r w:rsidR="006E0364" w:rsidRPr="00465A64">
          <w:rPr>
            <w:rFonts w:ascii="Times New Roman" w:hAnsi="Times New Roman"/>
            <w:noProof/>
            <w:webHidden/>
          </w:rPr>
          <w:t>20</w:t>
        </w:r>
      </w:hyperlink>
    </w:p>
    <w:p w:rsidR="00C701FA" w:rsidRPr="00465A64" w:rsidRDefault="001B4CAA" w:rsidP="00C701FA">
      <w:pPr>
        <w:pStyle w:val="Spistreci1"/>
        <w:rPr>
          <w:rFonts w:ascii="Times New Roman" w:eastAsiaTheme="minorEastAsia" w:hAnsi="Times New Roman"/>
          <w:noProof/>
          <w:sz w:val="22"/>
          <w:szCs w:val="22"/>
        </w:rPr>
      </w:pPr>
      <w:hyperlink w:anchor="_Toc66987245" w:history="1">
        <w:r w:rsidR="00C701FA" w:rsidRPr="00465A64">
          <w:rPr>
            <w:rStyle w:val="Hipercze"/>
            <w:rFonts w:ascii="Times New Roman" w:hAnsi="Times New Roman"/>
            <w:noProof/>
          </w:rPr>
          <w:t>13. Egzamin dyplomowy</w:t>
        </w:r>
        <w:r w:rsidR="00C701FA" w:rsidRPr="00465A64">
          <w:rPr>
            <w:rFonts w:ascii="Times New Roman" w:hAnsi="Times New Roman"/>
            <w:noProof/>
            <w:webHidden/>
          </w:rPr>
          <w:tab/>
        </w:r>
        <w:r w:rsidR="00C82584" w:rsidRPr="00465A64">
          <w:rPr>
            <w:rFonts w:ascii="Times New Roman" w:hAnsi="Times New Roman"/>
            <w:noProof/>
            <w:webHidden/>
          </w:rPr>
          <w:fldChar w:fldCharType="begin"/>
        </w:r>
        <w:r w:rsidR="00C701FA" w:rsidRPr="00465A64">
          <w:rPr>
            <w:rFonts w:ascii="Times New Roman" w:hAnsi="Times New Roman"/>
            <w:noProof/>
            <w:webHidden/>
          </w:rPr>
          <w:instrText xml:space="preserve"> PAGEREF _Toc66987245 \h </w:instrText>
        </w:r>
        <w:r w:rsidR="00C82584" w:rsidRPr="00465A64">
          <w:rPr>
            <w:rFonts w:ascii="Times New Roman" w:hAnsi="Times New Roman"/>
            <w:noProof/>
            <w:webHidden/>
          </w:rPr>
        </w:r>
        <w:r w:rsidR="00C82584" w:rsidRPr="00465A64">
          <w:rPr>
            <w:rFonts w:ascii="Times New Roman" w:hAnsi="Times New Roman"/>
            <w:noProof/>
            <w:webHidden/>
          </w:rPr>
          <w:fldChar w:fldCharType="separate"/>
        </w:r>
        <w:r w:rsidR="00281704" w:rsidRPr="00465A64">
          <w:rPr>
            <w:rFonts w:ascii="Times New Roman" w:hAnsi="Times New Roman"/>
            <w:noProof/>
            <w:webHidden/>
          </w:rPr>
          <w:t>22</w:t>
        </w:r>
        <w:r w:rsidR="00C82584" w:rsidRPr="00465A64">
          <w:rPr>
            <w:rFonts w:ascii="Times New Roman" w:hAnsi="Times New Roman"/>
            <w:noProof/>
            <w:webHidden/>
          </w:rPr>
          <w:fldChar w:fldCharType="end"/>
        </w:r>
      </w:hyperlink>
    </w:p>
    <w:p w:rsidR="00C701FA" w:rsidRPr="00465A64" w:rsidRDefault="001B4CAA" w:rsidP="00C701FA">
      <w:pPr>
        <w:pStyle w:val="Spistreci1"/>
        <w:rPr>
          <w:rFonts w:ascii="Times New Roman" w:eastAsiaTheme="minorEastAsia" w:hAnsi="Times New Roman"/>
          <w:noProof/>
          <w:sz w:val="22"/>
          <w:szCs w:val="22"/>
        </w:rPr>
      </w:pPr>
      <w:hyperlink w:anchor="_Toc66987246" w:history="1">
        <w:r w:rsidR="00C701FA" w:rsidRPr="00465A64">
          <w:rPr>
            <w:rStyle w:val="Hipercze"/>
            <w:rFonts w:ascii="Times New Roman" w:hAnsi="Times New Roman"/>
            <w:noProof/>
          </w:rPr>
          <w:t>14. Ukończenie studiów</w:t>
        </w:r>
        <w:r w:rsidR="00C701FA" w:rsidRPr="00465A64">
          <w:rPr>
            <w:rFonts w:ascii="Times New Roman" w:hAnsi="Times New Roman"/>
            <w:noProof/>
            <w:webHidden/>
          </w:rPr>
          <w:tab/>
        </w:r>
        <w:r w:rsidR="00C82584" w:rsidRPr="00465A64">
          <w:rPr>
            <w:rFonts w:ascii="Times New Roman" w:hAnsi="Times New Roman"/>
            <w:noProof/>
            <w:webHidden/>
          </w:rPr>
          <w:fldChar w:fldCharType="begin"/>
        </w:r>
        <w:r w:rsidR="00C701FA" w:rsidRPr="00465A64">
          <w:rPr>
            <w:rFonts w:ascii="Times New Roman" w:hAnsi="Times New Roman"/>
            <w:noProof/>
            <w:webHidden/>
          </w:rPr>
          <w:instrText xml:space="preserve"> PAGEREF _Toc66987246 \h </w:instrText>
        </w:r>
        <w:r w:rsidR="00C82584" w:rsidRPr="00465A64">
          <w:rPr>
            <w:rFonts w:ascii="Times New Roman" w:hAnsi="Times New Roman"/>
            <w:noProof/>
            <w:webHidden/>
          </w:rPr>
        </w:r>
        <w:r w:rsidR="00C82584" w:rsidRPr="00465A64">
          <w:rPr>
            <w:rFonts w:ascii="Times New Roman" w:hAnsi="Times New Roman"/>
            <w:noProof/>
            <w:webHidden/>
          </w:rPr>
          <w:fldChar w:fldCharType="separate"/>
        </w:r>
        <w:r w:rsidR="00281704" w:rsidRPr="00465A64">
          <w:rPr>
            <w:rFonts w:ascii="Times New Roman" w:hAnsi="Times New Roman"/>
            <w:noProof/>
            <w:webHidden/>
          </w:rPr>
          <w:t>24</w:t>
        </w:r>
        <w:r w:rsidR="00C82584" w:rsidRPr="00465A64">
          <w:rPr>
            <w:rFonts w:ascii="Times New Roman" w:hAnsi="Times New Roman"/>
            <w:noProof/>
            <w:webHidden/>
          </w:rPr>
          <w:fldChar w:fldCharType="end"/>
        </w:r>
      </w:hyperlink>
    </w:p>
    <w:p w:rsidR="00C701FA" w:rsidRPr="00465A64" w:rsidRDefault="001B4CAA" w:rsidP="00C701FA">
      <w:pPr>
        <w:pStyle w:val="Spistreci1"/>
        <w:rPr>
          <w:rFonts w:ascii="Times New Roman" w:eastAsiaTheme="minorEastAsia" w:hAnsi="Times New Roman"/>
          <w:noProof/>
          <w:sz w:val="22"/>
          <w:szCs w:val="22"/>
        </w:rPr>
      </w:pPr>
      <w:hyperlink w:anchor="_Toc66987247" w:history="1">
        <w:r w:rsidR="00C701FA" w:rsidRPr="00465A64">
          <w:rPr>
            <w:rStyle w:val="Hipercze"/>
            <w:rFonts w:ascii="Times New Roman" w:hAnsi="Times New Roman"/>
            <w:noProof/>
          </w:rPr>
          <w:t>15. Wybitnie uzdolnieni uczniowie</w:t>
        </w:r>
        <w:r w:rsidR="00C701FA" w:rsidRPr="00465A64">
          <w:rPr>
            <w:rFonts w:ascii="Times New Roman" w:hAnsi="Times New Roman"/>
            <w:noProof/>
            <w:webHidden/>
          </w:rPr>
          <w:tab/>
        </w:r>
        <w:r w:rsidR="00C82584" w:rsidRPr="00465A64">
          <w:rPr>
            <w:rFonts w:ascii="Times New Roman" w:hAnsi="Times New Roman"/>
            <w:noProof/>
            <w:webHidden/>
          </w:rPr>
          <w:fldChar w:fldCharType="begin"/>
        </w:r>
        <w:r w:rsidR="00C701FA" w:rsidRPr="00465A64">
          <w:rPr>
            <w:rFonts w:ascii="Times New Roman" w:hAnsi="Times New Roman"/>
            <w:noProof/>
            <w:webHidden/>
          </w:rPr>
          <w:instrText xml:space="preserve"> PAGEREF _Toc66987247 \h </w:instrText>
        </w:r>
        <w:r w:rsidR="00C82584" w:rsidRPr="00465A64">
          <w:rPr>
            <w:rFonts w:ascii="Times New Roman" w:hAnsi="Times New Roman"/>
            <w:noProof/>
            <w:webHidden/>
          </w:rPr>
        </w:r>
        <w:r w:rsidR="00C82584" w:rsidRPr="00465A64">
          <w:rPr>
            <w:rFonts w:ascii="Times New Roman" w:hAnsi="Times New Roman"/>
            <w:noProof/>
            <w:webHidden/>
          </w:rPr>
          <w:fldChar w:fldCharType="separate"/>
        </w:r>
        <w:r w:rsidR="00281704" w:rsidRPr="00465A64">
          <w:rPr>
            <w:rFonts w:ascii="Times New Roman" w:hAnsi="Times New Roman"/>
            <w:noProof/>
            <w:webHidden/>
          </w:rPr>
          <w:t>24</w:t>
        </w:r>
        <w:r w:rsidR="00C82584" w:rsidRPr="00465A64">
          <w:rPr>
            <w:rFonts w:ascii="Times New Roman" w:hAnsi="Times New Roman"/>
            <w:noProof/>
            <w:webHidden/>
          </w:rPr>
          <w:fldChar w:fldCharType="end"/>
        </w:r>
      </w:hyperlink>
    </w:p>
    <w:p w:rsidR="00C701FA" w:rsidRPr="00465A64" w:rsidRDefault="001B4CAA" w:rsidP="00C701FA">
      <w:pPr>
        <w:pStyle w:val="Spistreci1"/>
        <w:rPr>
          <w:rFonts w:ascii="Times New Roman" w:eastAsiaTheme="minorEastAsia" w:hAnsi="Times New Roman"/>
          <w:noProof/>
          <w:sz w:val="22"/>
          <w:szCs w:val="22"/>
        </w:rPr>
      </w:pPr>
      <w:hyperlink w:anchor="_Toc66987248" w:history="1">
        <w:r w:rsidR="00C701FA" w:rsidRPr="00465A64">
          <w:rPr>
            <w:rStyle w:val="Hipercze"/>
            <w:rFonts w:ascii="Times New Roman" w:hAnsi="Times New Roman"/>
            <w:noProof/>
          </w:rPr>
          <w:t>16. Przepisy końcowe</w:t>
        </w:r>
        <w:r w:rsidR="00C701FA" w:rsidRPr="00465A64">
          <w:rPr>
            <w:rFonts w:ascii="Times New Roman" w:hAnsi="Times New Roman"/>
            <w:noProof/>
            <w:webHidden/>
          </w:rPr>
          <w:tab/>
        </w:r>
        <w:r w:rsidR="00C82584" w:rsidRPr="00465A64">
          <w:rPr>
            <w:rFonts w:ascii="Times New Roman" w:hAnsi="Times New Roman"/>
            <w:noProof/>
            <w:webHidden/>
          </w:rPr>
          <w:fldChar w:fldCharType="begin"/>
        </w:r>
        <w:r w:rsidR="00C701FA" w:rsidRPr="00465A64">
          <w:rPr>
            <w:rFonts w:ascii="Times New Roman" w:hAnsi="Times New Roman"/>
            <w:noProof/>
            <w:webHidden/>
          </w:rPr>
          <w:instrText xml:space="preserve"> PAGEREF _Toc66987248 \h </w:instrText>
        </w:r>
        <w:r w:rsidR="00C82584" w:rsidRPr="00465A64">
          <w:rPr>
            <w:rFonts w:ascii="Times New Roman" w:hAnsi="Times New Roman"/>
            <w:noProof/>
            <w:webHidden/>
          </w:rPr>
        </w:r>
        <w:r w:rsidR="00C82584" w:rsidRPr="00465A64">
          <w:rPr>
            <w:rFonts w:ascii="Times New Roman" w:hAnsi="Times New Roman"/>
            <w:noProof/>
            <w:webHidden/>
          </w:rPr>
          <w:fldChar w:fldCharType="separate"/>
        </w:r>
        <w:r w:rsidR="00281704" w:rsidRPr="00465A64">
          <w:rPr>
            <w:rFonts w:ascii="Times New Roman" w:hAnsi="Times New Roman"/>
            <w:noProof/>
            <w:webHidden/>
          </w:rPr>
          <w:t>25</w:t>
        </w:r>
        <w:r w:rsidR="00C82584" w:rsidRPr="00465A64">
          <w:rPr>
            <w:rFonts w:ascii="Times New Roman" w:hAnsi="Times New Roman"/>
            <w:noProof/>
            <w:webHidden/>
          </w:rPr>
          <w:fldChar w:fldCharType="end"/>
        </w:r>
      </w:hyperlink>
    </w:p>
    <w:p w:rsidR="00C701FA" w:rsidRPr="00465A64" w:rsidRDefault="00C82584" w:rsidP="00C701FA">
      <w:pPr>
        <w:rPr>
          <w:rFonts w:ascii="Times New Roman" w:hAnsi="Times New Roman"/>
        </w:rPr>
      </w:pPr>
      <w:r w:rsidRPr="00465A64">
        <w:rPr>
          <w:rFonts w:ascii="Times New Roman" w:hAnsi="Times New Roman"/>
        </w:rPr>
        <w:fldChar w:fldCharType="end"/>
      </w:r>
    </w:p>
    <w:p w:rsidR="00C701FA" w:rsidRPr="009C78D7" w:rsidRDefault="00C701FA" w:rsidP="00C701FA">
      <w:pPr>
        <w:pStyle w:val="Default"/>
        <w:jc w:val="both"/>
        <w:rPr>
          <w:rFonts w:eastAsiaTheme="minorHAnsi"/>
          <w:lang w:eastAsia="en-US"/>
        </w:rPr>
      </w:pPr>
      <w:r w:rsidRPr="009C78D7">
        <w:rPr>
          <w:rFonts w:eastAsiaTheme="minorHAnsi"/>
          <w:lang w:eastAsia="en-US"/>
        </w:rPr>
        <w:t xml:space="preserve">Użyte w Regulaminie określenia oznaczają: </w:t>
      </w:r>
    </w:p>
    <w:p w:rsidR="00C701FA" w:rsidRPr="009C78D7" w:rsidRDefault="00C701FA" w:rsidP="00C701FA">
      <w:pPr>
        <w:pStyle w:val="Default"/>
        <w:tabs>
          <w:tab w:val="left" w:pos="284"/>
        </w:tabs>
        <w:jc w:val="both"/>
      </w:pPr>
      <w:r w:rsidRPr="009C78D7">
        <w:rPr>
          <w:rFonts w:eastAsiaTheme="minorHAnsi"/>
          <w:lang w:eastAsia="en-US"/>
        </w:rPr>
        <w:t xml:space="preserve">1) </w:t>
      </w:r>
      <w:r w:rsidRPr="009C78D7">
        <w:rPr>
          <w:b/>
          <w:bCs/>
        </w:rPr>
        <w:t xml:space="preserve">Ustawa </w:t>
      </w:r>
      <w:r w:rsidRPr="009C78D7">
        <w:t>- ustawa z dnia 20 lipca 2018 r. - Prawo o szkolnictwie wyższym i nauce;</w:t>
      </w:r>
    </w:p>
    <w:p w:rsidR="00C701FA" w:rsidRPr="009C78D7" w:rsidRDefault="00C701FA" w:rsidP="00C701FA">
      <w:pPr>
        <w:pStyle w:val="Default"/>
        <w:tabs>
          <w:tab w:val="left" w:pos="284"/>
        </w:tabs>
        <w:jc w:val="both"/>
      </w:pPr>
      <w:r w:rsidRPr="009C78D7">
        <w:t xml:space="preserve">2) </w:t>
      </w:r>
      <w:r w:rsidRPr="009C78D7">
        <w:rPr>
          <w:b/>
        </w:rPr>
        <w:t>Akademia</w:t>
      </w:r>
      <w:r w:rsidRPr="009C78D7">
        <w:t xml:space="preserve"> - Akademia Techniczno-Humanistyczna w Bielsku-Białej (ATH);</w:t>
      </w:r>
    </w:p>
    <w:p w:rsidR="00C701FA" w:rsidRPr="009C78D7" w:rsidRDefault="00C701FA" w:rsidP="00C701FA">
      <w:pPr>
        <w:pStyle w:val="Default"/>
        <w:tabs>
          <w:tab w:val="left" w:pos="284"/>
        </w:tabs>
        <w:jc w:val="both"/>
      </w:pPr>
      <w:r w:rsidRPr="009C78D7">
        <w:t xml:space="preserve">3) </w:t>
      </w:r>
      <w:r w:rsidRPr="009C78D7">
        <w:rPr>
          <w:b/>
        </w:rPr>
        <w:t>Statut</w:t>
      </w:r>
      <w:r w:rsidRPr="009C78D7">
        <w:t xml:space="preserve"> </w:t>
      </w:r>
      <w:r w:rsidRPr="009C78D7">
        <w:rPr>
          <w:b/>
        </w:rPr>
        <w:t>-</w:t>
      </w:r>
      <w:r w:rsidRPr="009C78D7">
        <w:t xml:space="preserve"> Statut Akademii Techniczno-Humanistycznej w Bielsku-Białej;</w:t>
      </w:r>
    </w:p>
    <w:p w:rsidR="00C701FA" w:rsidRPr="009C78D7" w:rsidRDefault="00C701FA" w:rsidP="00C701FA">
      <w:pPr>
        <w:pStyle w:val="Default"/>
        <w:tabs>
          <w:tab w:val="left" w:pos="284"/>
        </w:tabs>
        <w:ind w:left="284" w:hanging="284"/>
        <w:jc w:val="both"/>
      </w:pPr>
      <w:r w:rsidRPr="009C78D7">
        <w:t xml:space="preserve">4) </w:t>
      </w:r>
      <w:r w:rsidRPr="009C78D7">
        <w:rPr>
          <w:b/>
        </w:rPr>
        <w:t>studia wyższe</w:t>
      </w:r>
      <w:r w:rsidRPr="009C78D7">
        <w:t xml:space="preserve"> </w:t>
      </w:r>
      <w:r w:rsidRPr="009C78D7">
        <w:rPr>
          <w:b/>
        </w:rPr>
        <w:t>-</w:t>
      </w:r>
      <w:r w:rsidRPr="009C78D7">
        <w:t xml:space="preserve"> studia pierwszego stopnia, studia drugiego stopnia oraz jednolite studia magisterskie;</w:t>
      </w:r>
    </w:p>
    <w:p w:rsidR="00C701FA" w:rsidRPr="009C78D7" w:rsidRDefault="00C701FA" w:rsidP="00C701FA">
      <w:pPr>
        <w:pStyle w:val="Default"/>
        <w:tabs>
          <w:tab w:val="left" w:pos="284"/>
        </w:tabs>
        <w:jc w:val="both"/>
      </w:pPr>
      <w:r w:rsidRPr="009C78D7">
        <w:t xml:space="preserve">5) </w:t>
      </w:r>
      <w:r w:rsidRPr="009C78D7">
        <w:rPr>
          <w:b/>
        </w:rPr>
        <w:t xml:space="preserve">Rektor </w:t>
      </w:r>
      <w:r w:rsidRPr="009C78D7">
        <w:t>- Rektor Akademii Techniczno-Humanistycznej w Bielsku-Białej</w:t>
      </w:r>
      <w:r w:rsidR="00865F86" w:rsidRPr="009C78D7">
        <w:t>;</w:t>
      </w:r>
    </w:p>
    <w:p w:rsidR="00C701FA" w:rsidRPr="009C78D7" w:rsidRDefault="00C701FA" w:rsidP="00C701FA">
      <w:pPr>
        <w:pStyle w:val="Default"/>
        <w:tabs>
          <w:tab w:val="left" w:pos="284"/>
        </w:tabs>
        <w:jc w:val="both"/>
      </w:pPr>
      <w:r w:rsidRPr="009C78D7">
        <w:t xml:space="preserve">6) </w:t>
      </w:r>
      <w:r w:rsidRPr="009C78D7">
        <w:rPr>
          <w:b/>
        </w:rPr>
        <w:t>Prorektor</w:t>
      </w:r>
      <w:r w:rsidRPr="009C78D7">
        <w:t xml:space="preserve"> - Prorektor ds. Studenckich i Kształcenia</w:t>
      </w:r>
      <w:r w:rsidR="00865F86" w:rsidRPr="009C78D7">
        <w:t>;</w:t>
      </w:r>
    </w:p>
    <w:p w:rsidR="00C701FA" w:rsidRPr="009C78D7" w:rsidRDefault="00C701FA" w:rsidP="00C701FA">
      <w:pPr>
        <w:pStyle w:val="Default"/>
        <w:tabs>
          <w:tab w:val="left" w:pos="284"/>
          <w:tab w:val="left" w:pos="3119"/>
        </w:tabs>
        <w:jc w:val="both"/>
      </w:pPr>
      <w:r w:rsidRPr="009C78D7">
        <w:t xml:space="preserve">7) </w:t>
      </w:r>
      <w:r w:rsidRPr="009C78D7">
        <w:rPr>
          <w:b/>
        </w:rPr>
        <w:t>Dziekan</w:t>
      </w:r>
      <w:r w:rsidRPr="009C78D7">
        <w:t xml:space="preserve"> - Dziekan Wydziału</w:t>
      </w:r>
      <w:r w:rsidR="00865F86" w:rsidRPr="009C78D7">
        <w:t>;</w:t>
      </w:r>
    </w:p>
    <w:p w:rsidR="00C701FA" w:rsidRPr="009C78D7" w:rsidRDefault="00C701FA" w:rsidP="00C701FA">
      <w:pPr>
        <w:pStyle w:val="Default"/>
        <w:tabs>
          <w:tab w:val="left" w:pos="284"/>
        </w:tabs>
        <w:jc w:val="both"/>
      </w:pPr>
      <w:r w:rsidRPr="009C78D7">
        <w:t xml:space="preserve">8) </w:t>
      </w:r>
      <w:r w:rsidRPr="009C78D7">
        <w:rPr>
          <w:b/>
        </w:rPr>
        <w:t>Prodziekan</w:t>
      </w:r>
      <w:r w:rsidRPr="009C78D7">
        <w:t xml:space="preserve"> - Prodziekan ds. Studenckich</w:t>
      </w:r>
      <w:r w:rsidR="00865F86" w:rsidRPr="009C78D7">
        <w:t>;</w:t>
      </w:r>
    </w:p>
    <w:p w:rsidR="00C701FA" w:rsidRPr="009C78D7" w:rsidRDefault="00C701FA" w:rsidP="00C701FA">
      <w:pPr>
        <w:pStyle w:val="Default"/>
        <w:tabs>
          <w:tab w:val="left" w:pos="284"/>
        </w:tabs>
        <w:jc w:val="both"/>
      </w:pPr>
      <w:r w:rsidRPr="009C78D7">
        <w:t xml:space="preserve">9) </w:t>
      </w:r>
      <w:r w:rsidRPr="009A5946">
        <w:rPr>
          <w:b/>
        </w:rPr>
        <w:t>dziekanat</w:t>
      </w:r>
      <w:r w:rsidRPr="009C78D7">
        <w:t xml:space="preserve"> </w:t>
      </w:r>
      <w:r w:rsidRPr="009C78D7">
        <w:rPr>
          <w:b/>
        </w:rPr>
        <w:t>-</w:t>
      </w:r>
      <w:r w:rsidRPr="009C78D7">
        <w:t xml:space="preserve"> dziekanat wydziału</w:t>
      </w:r>
      <w:r w:rsidR="00865F86" w:rsidRPr="009C78D7">
        <w:t>;</w:t>
      </w:r>
    </w:p>
    <w:p w:rsidR="00C701FA" w:rsidRPr="009C78D7" w:rsidRDefault="00C701FA" w:rsidP="00C701FA">
      <w:pPr>
        <w:pStyle w:val="Default"/>
        <w:tabs>
          <w:tab w:val="left" w:pos="284"/>
        </w:tabs>
        <w:jc w:val="both"/>
      </w:pPr>
      <w:r w:rsidRPr="009C78D7">
        <w:t xml:space="preserve">10) </w:t>
      </w:r>
      <w:r w:rsidRPr="009C78D7">
        <w:rPr>
          <w:b/>
        </w:rPr>
        <w:t xml:space="preserve">IPS </w:t>
      </w:r>
      <w:r w:rsidRPr="009C78D7">
        <w:t>- indywidualny  program studiów</w:t>
      </w:r>
      <w:r w:rsidR="00865F86" w:rsidRPr="009C78D7">
        <w:t>;</w:t>
      </w:r>
    </w:p>
    <w:p w:rsidR="00C701FA" w:rsidRPr="009C78D7" w:rsidRDefault="00C701FA" w:rsidP="00C701FA">
      <w:pPr>
        <w:pStyle w:val="Default"/>
        <w:tabs>
          <w:tab w:val="left" w:pos="284"/>
        </w:tabs>
        <w:jc w:val="both"/>
      </w:pPr>
      <w:r w:rsidRPr="009C78D7">
        <w:t xml:space="preserve">11) </w:t>
      </w:r>
      <w:r w:rsidRPr="009C78D7">
        <w:rPr>
          <w:b/>
          <w:color w:val="auto"/>
        </w:rPr>
        <w:t>IOS</w:t>
      </w:r>
      <w:r w:rsidRPr="009C78D7">
        <w:t xml:space="preserve"> - indywidualna  organizacja studiów</w:t>
      </w:r>
      <w:r w:rsidR="00865F86" w:rsidRPr="009C78D7">
        <w:t>;</w:t>
      </w:r>
    </w:p>
    <w:p w:rsidR="00C701FA" w:rsidRPr="009C78D7" w:rsidRDefault="00C701FA" w:rsidP="00C701FA">
      <w:pPr>
        <w:pStyle w:val="Default"/>
        <w:tabs>
          <w:tab w:val="left" w:pos="284"/>
        </w:tabs>
        <w:jc w:val="both"/>
        <w:rPr>
          <w:b/>
        </w:rPr>
      </w:pPr>
      <w:r w:rsidRPr="009C78D7">
        <w:t>12)</w:t>
      </w:r>
      <w:r w:rsidRPr="009C78D7">
        <w:rPr>
          <w:b/>
        </w:rPr>
        <w:t xml:space="preserve"> USOSweb - </w:t>
      </w:r>
      <w:r w:rsidRPr="009C78D7">
        <w:rPr>
          <w:rStyle w:val="markedcontent"/>
          <w:szCs w:val="30"/>
        </w:rPr>
        <w:t>Uniwersytecki System Obsługi Studentów</w:t>
      </w:r>
      <w:r w:rsidR="00865F86" w:rsidRPr="009C78D7">
        <w:t>;</w:t>
      </w:r>
    </w:p>
    <w:p w:rsidR="00C701FA" w:rsidRPr="00AC627A" w:rsidRDefault="00C701FA" w:rsidP="00C701FA">
      <w:pPr>
        <w:pStyle w:val="Default"/>
        <w:tabs>
          <w:tab w:val="left" w:pos="284"/>
        </w:tabs>
        <w:jc w:val="both"/>
      </w:pPr>
      <w:r w:rsidRPr="009C78D7">
        <w:t>13)</w:t>
      </w:r>
      <w:r w:rsidRPr="009C78D7">
        <w:rPr>
          <w:b/>
        </w:rPr>
        <w:t xml:space="preserve"> APD</w:t>
      </w:r>
      <w:r w:rsidRPr="009C78D7">
        <w:t xml:space="preserve"> - Archiwum Prac Dyplomowych</w:t>
      </w:r>
      <w:r w:rsidR="005F4433">
        <w:t>.</w:t>
      </w:r>
    </w:p>
    <w:p w:rsidR="008565B4" w:rsidRDefault="008565B4" w:rsidP="00C701FA">
      <w:pPr>
        <w:rPr>
          <w:rFonts w:ascii="Times New Roman" w:hAnsi="Times New Roman"/>
          <w:b/>
          <w:color w:val="000000"/>
        </w:rPr>
      </w:pPr>
    </w:p>
    <w:p w:rsidR="00C701FA" w:rsidRDefault="00C701FA" w:rsidP="00C701FA">
      <w:pPr>
        <w:pStyle w:val="Nagwek1"/>
        <w:numPr>
          <w:ilvl w:val="3"/>
          <w:numId w:val="31"/>
        </w:numPr>
        <w:ind w:left="426" w:hanging="426"/>
        <w:jc w:val="center"/>
        <w:rPr>
          <w:rFonts w:ascii="Times New Roman" w:hAnsi="Times New Roman"/>
        </w:rPr>
      </w:pPr>
      <w:bookmarkStart w:id="1" w:name="_Toc5956348"/>
      <w:bookmarkStart w:id="2" w:name="_Toc5956426"/>
      <w:bookmarkStart w:id="3" w:name="_Toc66987233"/>
      <w:r>
        <w:rPr>
          <w:rFonts w:ascii="Times New Roman" w:hAnsi="Times New Roman"/>
        </w:rPr>
        <w:t>Postanowienia ogólne</w:t>
      </w:r>
      <w:bookmarkEnd w:id="1"/>
      <w:bookmarkEnd w:id="2"/>
      <w:bookmarkEnd w:id="3"/>
    </w:p>
    <w:p w:rsidR="00C701FA" w:rsidRDefault="00C701FA" w:rsidP="00C701FA">
      <w:pPr>
        <w:pStyle w:val="Nagwek1"/>
        <w:ind w:left="2160"/>
        <w:rPr>
          <w:rFonts w:ascii="Times New Roman" w:hAnsi="Times New Roman"/>
        </w:rPr>
      </w:pPr>
    </w:p>
    <w:p w:rsidR="00C701FA" w:rsidRPr="005F4433" w:rsidRDefault="00C701FA" w:rsidP="009C78D7">
      <w:pPr>
        <w:jc w:val="both"/>
        <w:rPr>
          <w:rFonts w:ascii="Times New Roman" w:hAnsi="Times New Roman"/>
        </w:rPr>
      </w:pPr>
      <w:r w:rsidRPr="005F4433">
        <w:rPr>
          <w:rFonts w:ascii="Times New Roman" w:hAnsi="Times New Roman"/>
        </w:rPr>
        <w:t>Regulamin studiów pierwszego i drugiego stopnia oraz je</w:t>
      </w:r>
      <w:r w:rsidR="009C78D7" w:rsidRPr="005F4433">
        <w:rPr>
          <w:rFonts w:ascii="Times New Roman" w:hAnsi="Times New Roman"/>
        </w:rPr>
        <w:t xml:space="preserve">dnolitych studiów magisterskich </w:t>
      </w:r>
      <w:r w:rsidRPr="005F4433">
        <w:rPr>
          <w:rFonts w:ascii="Times New Roman" w:hAnsi="Times New Roman"/>
        </w:rPr>
        <w:t xml:space="preserve">Akademii Techniczno-Humanistycznej w Bielsku-Białej, zwany dalej Regulaminem </w:t>
      </w:r>
      <w:r w:rsidRPr="005F4433">
        <w:rPr>
          <w:rFonts w:ascii="Times New Roman" w:eastAsiaTheme="minorHAnsi" w:hAnsi="Times New Roman"/>
          <w:color w:val="000000"/>
          <w:lang w:eastAsia="en-US"/>
        </w:rPr>
        <w:t xml:space="preserve">określa organizację wszystkich rodzajów i form studiów prowadzonych w Akademii. </w:t>
      </w:r>
      <w:r w:rsidRPr="005F4433">
        <w:rPr>
          <w:rFonts w:ascii="Times New Roman" w:hAnsi="Times New Roman"/>
        </w:rPr>
        <w:t xml:space="preserve">Obowiązuje studentów i pracowników Uczelni. </w:t>
      </w:r>
    </w:p>
    <w:p w:rsidR="00C701FA" w:rsidRDefault="00C701FA" w:rsidP="00C701FA">
      <w:pPr>
        <w:rPr>
          <w:rFonts w:ascii="Times New Roman" w:hAnsi="Times New Roman"/>
          <w:color w:val="000000"/>
        </w:rPr>
      </w:pPr>
    </w:p>
    <w:p w:rsidR="00BD1B2F" w:rsidRDefault="00BD1B2F" w:rsidP="00C701FA">
      <w:pPr>
        <w:rPr>
          <w:rFonts w:ascii="Times New Roman" w:hAnsi="Times New Roman"/>
          <w:color w:val="000000"/>
        </w:rPr>
      </w:pPr>
    </w:p>
    <w:p w:rsidR="00BD1B2F" w:rsidRDefault="00BD1B2F" w:rsidP="00C701FA">
      <w:pPr>
        <w:rPr>
          <w:rFonts w:ascii="Times New Roman" w:hAnsi="Times New Roman"/>
          <w:color w:val="000000"/>
        </w:rPr>
      </w:pPr>
    </w:p>
    <w:p w:rsidR="00BD1B2F" w:rsidRDefault="00BD1B2F" w:rsidP="00C701FA">
      <w:pPr>
        <w:rPr>
          <w:rFonts w:ascii="Times New Roman" w:hAnsi="Times New Roman"/>
          <w:color w:val="000000"/>
        </w:rPr>
      </w:pPr>
    </w:p>
    <w:p w:rsidR="00BD1B2F" w:rsidRDefault="00BD1B2F" w:rsidP="00C701FA">
      <w:pPr>
        <w:rPr>
          <w:rFonts w:ascii="Times New Roman" w:hAnsi="Times New Roman"/>
          <w:color w:val="000000"/>
        </w:rPr>
      </w:pPr>
    </w:p>
    <w:p w:rsidR="00413D6B" w:rsidRDefault="00413D6B" w:rsidP="00C701FA">
      <w:pPr>
        <w:rPr>
          <w:rFonts w:ascii="Times New Roman" w:hAnsi="Times New Roman"/>
          <w:color w:val="000000"/>
        </w:rPr>
      </w:pPr>
    </w:p>
    <w:p w:rsidR="00C701FA" w:rsidRPr="009C78D7" w:rsidRDefault="00C701FA" w:rsidP="00C701FA">
      <w:pPr>
        <w:jc w:val="center"/>
        <w:rPr>
          <w:rFonts w:ascii="Times New Roman" w:hAnsi="Times New Roman"/>
          <w:color w:val="000000"/>
        </w:rPr>
      </w:pPr>
      <w:r w:rsidRPr="009C78D7">
        <w:rPr>
          <w:rFonts w:ascii="Times New Roman" w:hAnsi="Times New Roman"/>
          <w:color w:val="000000"/>
        </w:rPr>
        <w:t>§ 1.</w:t>
      </w:r>
    </w:p>
    <w:p w:rsidR="00C701FA" w:rsidRPr="009C78D7" w:rsidRDefault="00C701FA" w:rsidP="00C701FA">
      <w:pPr>
        <w:pStyle w:val="Akapitzlist"/>
        <w:numPr>
          <w:ilvl w:val="3"/>
          <w:numId w:val="19"/>
        </w:numPr>
        <w:ind w:left="284" w:hanging="284"/>
        <w:rPr>
          <w:rFonts w:ascii="Times New Roman" w:hAnsi="Times New Roman"/>
        </w:rPr>
      </w:pPr>
      <w:r w:rsidRPr="009C78D7">
        <w:rPr>
          <w:rFonts w:ascii="Times New Roman" w:hAnsi="Times New Roman"/>
        </w:rPr>
        <w:t xml:space="preserve">Przyjęcie na studia następuje przez: </w:t>
      </w:r>
    </w:p>
    <w:p w:rsidR="00C701FA" w:rsidRPr="009C78D7" w:rsidRDefault="00C701FA" w:rsidP="00C701FA">
      <w:pPr>
        <w:pStyle w:val="Akapitzlist"/>
        <w:ind w:left="567" w:hanging="283"/>
        <w:jc w:val="both"/>
        <w:rPr>
          <w:rFonts w:ascii="Times New Roman" w:hAnsi="Times New Roman"/>
        </w:rPr>
      </w:pPr>
      <w:r w:rsidRPr="009C78D7">
        <w:rPr>
          <w:rFonts w:ascii="Times New Roman" w:hAnsi="Times New Roman"/>
        </w:rPr>
        <w:t xml:space="preserve">1) rekrutację, zgodnie z przepisami obowiązującymi w Uczelni, a w szczególności uchwałą Senatu określającą warunki, tryb oraz termin rozpoczęcia i zakończenia rekrutacji na pierwszy rok studiów w danym roku akademickim; </w:t>
      </w:r>
    </w:p>
    <w:p w:rsidR="00C701FA" w:rsidRPr="009C78D7" w:rsidRDefault="00C701FA" w:rsidP="00C701FA">
      <w:pPr>
        <w:pStyle w:val="Akapitzlist"/>
        <w:ind w:left="709" w:hanging="425"/>
        <w:jc w:val="both"/>
        <w:rPr>
          <w:rFonts w:ascii="Times New Roman" w:hAnsi="Times New Roman"/>
        </w:rPr>
      </w:pPr>
      <w:r w:rsidRPr="009C78D7">
        <w:rPr>
          <w:rFonts w:ascii="Times New Roman" w:hAnsi="Times New Roman"/>
        </w:rPr>
        <w:t xml:space="preserve">2) potwierdzenie efektów uczenia się, na zasadach określonych w uchwale; </w:t>
      </w:r>
    </w:p>
    <w:p w:rsidR="00C701FA" w:rsidRPr="009C78D7" w:rsidRDefault="00C701FA" w:rsidP="002A191E">
      <w:pPr>
        <w:pStyle w:val="Akapitzlist"/>
        <w:ind w:left="567" w:hanging="283"/>
        <w:jc w:val="both"/>
        <w:rPr>
          <w:rFonts w:ascii="Times New Roman" w:hAnsi="Times New Roman"/>
        </w:rPr>
      </w:pPr>
      <w:r w:rsidRPr="009C78D7">
        <w:rPr>
          <w:rFonts w:ascii="Times New Roman" w:hAnsi="Times New Roman"/>
        </w:rPr>
        <w:t xml:space="preserve">3) przeniesienie się z innej uczelni, w tym także zagranicznej, na zasadach określonych </w:t>
      </w:r>
      <w:r w:rsidRPr="009C78D7">
        <w:rPr>
          <w:rFonts w:ascii="Times New Roman" w:hAnsi="Times New Roman"/>
        </w:rPr>
        <w:br/>
        <w:t xml:space="preserve">w § 16 niniejszego regulaminu; </w:t>
      </w:r>
    </w:p>
    <w:p w:rsidR="00C701FA" w:rsidRPr="009C78D7" w:rsidRDefault="00C701FA" w:rsidP="00C701FA">
      <w:pPr>
        <w:ind w:firstLine="284"/>
        <w:rPr>
          <w:rFonts w:ascii="Times New Roman" w:hAnsi="Times New Roman"/>
        </w:rPr>
      </w:pPr>
      <w:r w:rsidRPr="009C78D7">
        <w:rPr>
          <w:rFonts w:ascii="Times New Roman" w:hAnsi="Times New Roman"/>
        </w:rPr>
        <w:t>4) wznowienie studiów, na zasadach określonych w § 31 niniejszego regulaminu.</w:t>
      </w:r>
    </w:p>
    <w:p w:rsidR="00C701FA" w:rsidRPr="002A191E" w:rsidRDefault="00C701FA" w:rsidP="00C701FA">
      <w:pPr>
        <w:rPr>
          <w:rFonts w:ascii="Times New Roman" w:hAnsi="Times New Roman"/>
        </w:rPr>
      </w:pPr>
      <w:r w:rsidRPr="009C78D7">
        <w:rPr>
          <w:rFonts w:ascii="Times New Roman" w:hAnsi="Times New Roman"/>
        </w:rPr>
        <w:t>2. Przyjęcie cudzoziemca na studia odbywa się w drodze decyzji administracyjnej Rektora.</w:t>
      </w:r>
    </w:p>
    <w:p w:rsidR="00C701FA" w:rsidRDefault="00C701FA" w:rsidP="00C701FA">
      <w:pPr>
        <w:pStyle w:val="Tekstpodstawowywcity"/>
        <w:ind w:left="284" w:hanging="284"/>
        <w:rPr>
          <w:rFonts w:ascii="Times New Roman" w:hAnsi="Times New Roman"/>
          <w:szCs w:val="24"/>
        </w:rPr>
      </w:pPr>
      <w:r w:rsidRPr="002A191E">
        <w:rPr>
          <w:rFonts w:ascii="Times New Roman" w:hAnsi="Times New Roman"/>
          <w:szCs w:val="24"/>
        </w:rPr>
        <w:t xml:space="preserve">3. </w:t>
      </w:r>
      <w:r>
        <w:rPr>
          <w:rFonts w:ascii="Times New Roman" w:hAnsi="Times New Roman"/>
          <w:szCs w:val="24"/>
        </w:rPr>
        <w:t>Osoba przyjęta na studia rozpoczyna studia i nabywa prawa studenta Akademii z chwilą złożenia ślubowania, którego treść określa Statut.</w:t>
      </w:r>
      <w:r w:rsidR="009C78D7">
        <w:rPr>
          <w:rFonts w:ascii="Times New Roman" w:hAnsi="Times New Roman"/>
          <w:szCs w:val="24"/>
        </w:rPr>
        <w:t xml:space="preserve"> Po złożeniu ślubowania student </w:t>
      </w:r>
      <w:r>
        <w:rPr>
          <w:rFonts w:ascii="Times New Roman" w:hAnsi="Times New Roman"/>
          <w:szCs w:val="24"/>
        </w:rPr>
        <w:t>otrzymuje legitymację studencką.</w:t>
      </w:r>
    </w:p>
    <w:p w:rsidR="00C701FA" w:rsidRPr="002A191E" w:rsidRDefault="00C701FA" w:rsidP="00C701FA">
      <w:pPr>
        <w:pStyle w:val="Tekstpodstawowywcity"/>
        <w:ind w:left="284" w:hanging="284"/>
        <w:rPr>
          <w:rFonts w:ascii="Times New Roman" w:hAnsi="Times New Roman"/>
          <w:szCs w:val="24"/>
        </w:rPr>
      </w:pPr>
      <w:r w:rsidRPr="009C78D7">
        <w:rPr>
          <w:rFonts w:ascii="Times New Roman" w:hAnsi="Times New Roman"/>
          <w:szCs w:val="24"/>
        </w:rPr>
        <w:t>4. Odmowa przyjęcia na studia następuje w drodze decyzji administracyjnej.</w:t>
      </w:r>
    </w:p>
    <w:p w:rsidR="00C701FA" w:rsidRDefault="00C701FA" w:rsidP="00C701FA">
      <w:pPr>
        <w:rPr>
          <w:rFonts w:ascii="Times New Roman" w:hAnsi="Times New Roman"/>
        </w:rPr>
      </w:pPr>
    </w:p>
    <w:p w:rsidR="00C701FA" w:rsidRPr="009C78D7" w:rsidRDefault="00C701FA" w:rsidP="00C701FA">
      <w:pPr>
        <w:jc w:val="center"/>
        <w:rPr>
          <w:rFonts w:ascii="Times New Roman" w:hAnsi="Times New Roman"/>
        </w:rPr>
      </w:pPr>
      <w:r w:rsidRPr="009C78D7">
        <w:rPr>
          <w:rFonts w:ascii="Times New Roman" w:hAnsi="Times New Roman"/>
        </w:rPr>
        <w:t>§ 2.</w:t>
      </w:r>
    </w:p>
    <w:p w:rsidR="00C701FA" w:rsidRDefault="00C701FA" w:rsidP="00C701FA">
      <w:pPr>
        <w:jc w:val="both"/>
        <w:rPr>
          <w:rFonts w:ascii="Times New Roman" w:hAnsi="Times New Roman"/>
        </w:rPr>
      </w:pPr>
      <w:r w:rsidRPr="009C78D7">
        <w:rPr>
          <w:rFonts w:ascii="Times New Roman" w:hAnsi="Times New Roman"/>
        </w:rPr>
        <w:t xml:space="preserve">Przełożonym wspólnoty Akademii </w:t>
      </w:r>
      <w:r>
        <w:rPr>
          <w:rFonts w:ascii="Times New Roman" w:hAnsi="Times New Roman"/>
        </w:rPr>
        <w:t xml:space="preserve">jest Rektor. Bezpośrednim przełożonym i opiekunem studentów na wydziale jest Dziekan, który podejmuje decyzje w indywidualnych sprawach studenta. </w:t>
      </w:r>
    </w:p>
    <w:p w:rsidR="00C701FA" w:rsidRDefault="00C701FA" w:rsidP="00C701FA">
      <w:pPr>
        <w:jc w:val="center"/>
        <w:rPr>
          <w:rFonts w:ascii="Times New Roman" w:hAnsi="Times New Roman"/>
        </w:rPr>
      </w:pPr>
    </w:p>
    <w:p w:rsidR="00C701FA" w:rsidRDefault="00C701FA" w:rsidP="00C701FA">
      <w:pPr>
        <w:jc w:val="center"/>
        <w:rPr>
          <w:rFonts w:ascii="Times New Roman" w:hAnsi="Times New Roman"/>
        </w:rPr>
      </w:pPr>
      <w:r>
        <w:rPr>
          <w:rFonts w:ascii="Times New Roman" w:hAnsi="Times New Roman"/>
        </w:rPr>
        <w:t>§ 3.</w:t>
      </w:r>
    </w:p>
    <w:p w:rsidR="00C701FA" w:rsidRDefault="00C701FA" w:rsidP="00C701FA">
      <w:pPr>
        <w:pStyle w:val="Tekstpodstawowywcity"/>
        <w:ind w:firstLine="426"/>
        <w:rPr>
          <w:rFonts w:ascii="Times New Roman" w:hAnsi="Times New Roman"/>
          <w:szCs w:val="24"/>
        </w:rPr>
      </w:pPr>
      <w:r>
        <w:rPr>
          <w:rFonts w:ascii="Times New Roman" w:hAnsi="Times New Roman"/>
          <w:szCs w:val="24"/>
        </w:rPr>
        <w:t>Studenci tworzą samorząd studencki. Wyłącznym reprezentantem ogółu studentów Akademii są organy samorządu studenckiego. Prawa i obowiązki samorządu studenckiego określa Ustawa</w:t>
      </w:r>
      <w:r>
        <w:rPr>
          <w:rFonts w:ascii="Times New Roman" w:hAnsi="Times New Roman"/>
          <w:i/>
          <w:szCs w:val="24"/>
        </w:rPr>
        <w:t>.</w:t>
      </w:r>
    </w:p>
    <w:p w:rsidR="00C701FA" w:rsidRDefault="00C701FA" w:rsidP="00C701FA">
      <w:pPr>
        <w:pStyle w:val="Tekstpodstawowywcity"/>
        <w:ind w:firstLine="426"/>
        <w:rPr>
          <w:rFonts w:ascii="Times New Roman" w:hAnsi="Times New Roman"/>
          <w:szCs w:val="24"/>
        </w:rPr>
      </w:pPr>
    </w:p>
    <w:p w:rsidR="00C701FA" w:rsidRDefault="00C701FA" w:rsidP="00C701FA">
      <w:pPr>
        <w:jc w:val="center"/>
        <w:rPr>
          <w:rFonts w:ascii="Times New Roman" w:hAnsi="Times New Roman"/>
        </w:rPr>
      </w:pPr>
      <w:r>
        <w:rPr>
          <w:rFonts w:ascii="Times New Roman" w:hAnsi="Times New Roman"/>
        </w:rPr>
        <w:t>§ 4.</w:t>
      </w:r>
    </w:p>
    <w:p w:rsidR="00C701FA" w:rsidRDefault="00C701FA" w:rsidP="00C701FA">
      <w:pPr>
        <w:pStyle w:val="Akapitzlist"/>
        <w:numPr>
          <w:ilvl w:val="3"/>
          <w:numId w:val="56"/>
        </w:numPr>
        <w:tabs>
          <w:tab w:val="left" w:pos="284"/>
        </w:tabs>
        <w:ind w:left="284" w:hanging="284"/>
        <w:jc w:val="both"/>
        <w:rPr>
          <w:rFonts w:ascii="Times New Roman" w:hAnsi="Times New Roman"/>
        </w:rPr>
      </w:pPr>
      <w:r>
        <w:rPr>
          <w:rFonts w:ascii="Times New Roman" w:hAnsi="Times New Roman"/>
        </w:rPr>
        <w:t xml:space="preserve">Kształcenie w uczelni odbywa się na studiach pierwszego i drugiego stopnia </w:t>
      </w:r>
      <w:r>
        <w:rPr>
          <w:rFonts w:ascii="Times New Roman" w:hAnsi="Times New Roman"/>
        </w:rPr>
        <w:br/>
        <w:t xml:space="preserve">oraz na jednolitych studiach magisterskich. </w:t>
      </w:r>
    </w:p>
    <w:p w:rsidR="00C701FA" w:rsidRDefault="00C701FA" w:rsidP="00C701FA">
      <w:pPr>
        <w:pStyle w:val="Akapitzlist"/>
        <w:tabs>
          <w:tab w:val="left" w:pos="284"/>
        </w:tabs>
        <w:ind w:left="284" w:hanging="284"/>
        <w:jc w:val="both"/>
        <w:rPr>
          <w:rFonts w:ascii="Times New Roman" w:hAnsi="Times New Roman"/>
        </w:rPr>
      </w:pPr>
      <w:r>
        <w:rPr>
          <w:rFonts w:ascii="Times New Roman" w:hAnsi="Times New Roman"/>
        </w:rPr>
        <w:t xml:space="preserve">2. Studia w Akademii są prowadzone jako studia stacjonarne lub niestacjonarne (wieczorowe, zaoczne). </w:t>
      </w:r>
      <w:r w:rsidRPr="0089627C">
        <w:rPr>
          <w:rFonts w:ascii="Times New Roman" w:hAnsi="Times New Roman"/>
        </w:rPr>
        <w:t xml:space="preserve"> </w:t>
      </w:r>
    </w:p>
    <w:p w:rsidR="00C701FA" w:rsidRDefault="00C701FA" w:rsidP="00C701FA">
      <w:pPr>
        <w:pStyle w:val="Akapitzlist"/>
        <w:tabs>
          <w:tab w:val="left" w:pos="284"/>
        </w:tabs>
        <w:ind w:left="284" w:hanging="284"/>
        <w:jc w:val="both"/>
        <w:rPr>
          <w:rFonts w:ascii="Times New Roman" w:hAnsi="Times New Roman"/>
        </w:rPr>
      </w:pPr>
      <w:r>
        <w:rPr>
          <w:rFonts w:ascii="Times New Roman" w:hAnsi="Times New Roman"/>
        </w:rPr>
        <w:t xml:space="preserve">3. Akademia może prowadzić studia dualne, które są studiami o profilu praktycznym prowadzonymi z udziałem pracodawców. Organizację studiów określa umowa zawarta </w:t>
      </w:r>
      <w:r>
        <w:rPr>
          <w:rFonts w:ascii="Times New Roman" w:hAnsi="Times New Roman"/>
        </w:rPr>
        <w:br/>
        <w:t xml:space="preserve">w formie pisemnej. </w:t>
      </w:r>
    </w:p>
    <w:p w:rsidR="00C701FA" w:rsidRDefault="00C701FA" w:rsidP="00C701FA">
      <w:pPr>
        <w:pStyle w:val="Akapitzlist"/>
        <w:tabs>
          <w:tab w:val="left" w:pos="284"/>
        </w:tabs>
        <w:ind w:left="284" w:hanging="284"/>
        <w:jc w:val="both"/>
        <w:rPr>
          <w:rFonts w:ascii="Times New Roman" w:hAnsi="Times New Roman"/>
        </w:rPr>
      </w:pPr>
      <w:r>
        <w:rPr>
          <w:rFonts w:ascii="Times New Roman" w:hAnsi="Times New Roman"/>
        </w:rPr>
        <w:t xml:space="preserve">4. Na wszystkich kierunkach studiów stosuje się Europejski System Transferu i Akumulacji Punktów (ECTS), który stanowi miarę średniego nakładu pracy studenta niezbędnego </w:t>
      </w:r>
      <w:r>
        <w:rPr>
          <w:rFonts w:ascii="Times New Roman" w:hAnsi="Times New Roman"/>
        </w:rPr>
        <w:br/>
        <w:t xml:space="preserve">do uzyskania efektów uczenia się. </w:t>
      </w:r>
    </w:p>
    <w:p w:rsidR="00C701FA" w:rsidRDefault="00C701FA" w:rsidP="00C701FA">
      <w:pPr>
        <w:pStyle w:val="Tekstpodstawowywcity2"/>
        <w:numPr>
          <w:ilvl w:val="0"/>
          <w:numId w:val="54"/>
        </w:numPr>
        <w:tabs>
          <w:tab w:val="left" w:pos="426"/>
        </w:tabs>
        <w:ind w:left="284" w:hanging="284"/>
        <w:rPr>
          <w:rFonts w:ascii="Times New Roman" w:hAnsi="Times New Roman"/>
          <w:szCs w:val="24"/>
        </w:rPr>
      </w:pPr>
      <w:r>
        <w:rPr>
          <w:rFonts w:ascii="Times New Roman" w:hAnsi="Times New Roman"/>
          <w:szCs w:val="24"/>
        </w:rPr>
        <w:t>Wspólnie dla wszystkich kierunków studiów stacjonarnych obowiązują zasady systemu mobilności studentów MOSTECH, ustalone na podstawie odrębnych przepisów.</w:t>
      </w:r>
    </w:p>
    <w:p w:rsidR="00C701FA" w:rsidRDefault="00C701FA" w:rsidP="00C701FA">
      <w:pPr>
        <w:pStyle w:val="Tekstpodstawowywcity2"/>
        <w:numPr>
          <w:ilvl w:val="0"/>
          <w:numId w:val="54"/>
        </w:numPr>
        <w:tabs>
          <w:tab w:val="left" w:pos="426"/>
        </w:tabs>
        <w:ind w:left="284" w:hanging="284"/>
        <w:rPr>
          <w:rFonts w:ascii="Times New Roman" w:hAnsi="Times New Roman"/>
          <w:szCs w:val="24"/>
        </w:rPr>
      </w:pPr>
      <w:r>
        <w:rPr>
          <w:rFonts w:ascii="Times New Roman" w:hAnsi="Times New Roman"/>
          <w:szCs w:val="24"/>
        </w:rPr>
        <w:t xml:space="preserve">Uczelnia przed rozpoczęciem rekrutacji ustala opłaty pobierane od studentów oraz ich wysokość. Ustalenie opłat wymaga zasięgnięcia opinii samorządu studenckiego. </w:t>
      </w:r>
    </w:p>
    <w:p w:rsidR="00C701FA" w:rsidRDefault="00C701FA" w:rsidP="00C701FA">
      <w:pPr>
        <w:pStyle w:val="Tekstpodstawowywcity2"/>
        <w:numPr>
          <w:ilvl w:val="0"/>
          <w:numId w:val="54"/>
        </w:numPr>
        <w:tabs>
          <w:tab w:val="left" w:pos="426"/>
        </w:tabs>
        <w:ind w:left="284" w:hanging="284"/>
        <w:rPr>
          <w:rFonts w:ascii="Times New Roman" w:hAnsi="Times New Roman"/>
          <w:szCs w:val="24"/>
        </w:rPr>
      </w:pPr>
      <w:r>
        <w:rPr>
          <w:rFonts w:ascii="Times New Roman" w:hAnsi="Times New Roman"/>
          <w:szCs w:val="24"/>
        </w:rPr>
        <w:t xml:space="preserve">Szczegółowe warunki i tryb zwalniania z opłat pobieranych od studentów określa rektor odrębnym zarządzeniem. </w:t>
      </w:r>
    </w:p>
    <w:p w:rsidR="00C701FA" w:rsidRPr="00C45737" w:rsidRDefault="00C701FA" w:rsidP="00C701FA">
      <w:pPr>
        <w:pStyle w:val="Akapitzlist"/>
        <w:numPr>
          <w:ilvl w:val="0"/>
          <w:numId w:val="54"/>
        </w:numPr>
        <w:tabs>
          <w:tab w:val="left" w:pos="426"/>
        </w:tabs>
        <w:ind w:left="284" w:hanging="284"/>
        <w:jc w:val="both"/>
        <w:rPr>
          <w:rFonts w:ascii="Times New Roman" w:hAnsi="Times New Roman"/>
        </w:rPr>
      </w:pPr>
      <w:r w:rsidRPr="00C45737">
        <w:rPr>
          <w:rFonts w:ascii="Times New Roman" w:hAnsi="Times New Roman"/>
        </w:rPr>
        <w:t xml:space="preserve">Zajęcia dydaktyczne w Akademii mogą być prowadzone również w języku angielskim. </w:t>
      </w:r>
    </w:p>
    <w:p w:rsidR="00C45737" w:rsidRDefault="00C45737" w:rsidP="00C701FA">
      <w:pPr>
        <w:pStyle w:val="Tekstpodstawowywcity2"/>
        <w:ind w:left="0" w:firstLine="0"/>
        <w:rPr>
          <w:rFonts w:ascii="Times New Roman" w:hAnsi="Times New Roman"/>
          <w:szCs w:val="24"/>
        </w:rPr>
      </w:pPr>
    </w:p>
    <w:p w:rsidR="00C701FA" w:rsidRPr="004869F3" w:rsidRDefault="00C701FA" w:rsidP="00C701FA">
      <w:pPr>
        <w:tabs>
          <w:tab w:val="left" w:pos="4536"/>
        </w:tabs>
        <w:jc w:val="center"/>
        <w:rPr>
          <w:rFonts w:ascii="Times New Roman" w:hAnsi="Times New Roman"/>
        </w:rPr>
      </w:pPr>
      <w:r w:rsidRPr="004869F3">
        <w:rPr>
          <w:rFonts w:ascii="Times New Roman" w:hAnsi="Times New Roman"/>
        </w:rPr>
        <w:t xml:space="preserve">§ 5. </w:t>
      </w:r>
    </w:p>
    <w:p w:rsidR="00C701FA" w:rsidRPr="00C45737" w:rsidRDefault="00C701FA" w:rsidP="00C701FA">
      <w:pPr>
        <w:pStyle w:val="Akapitzlist"/>
        <w:numPr>
          <w:ilvl w:val="3"/>
          <w:numId w:val="32"/>
        </w:numPr>
        <w:ind w:left="284" w:hanging="284"/>
        <w:jc w:val="both"/>
        <w:rPr>
          <w:rFonts w:ascii="Times New Roman" w:hAnsi="Times New Roman"/>
          <w:strike/>
        </w:rPr>
      </w:pPr>
      <w:r w:rsidRPr="00C45737">
        <w:rPr>
          <w:rFonts w:ascii="Times New Roman" w:hAnsi="Times New Roman"/>
        </w:rPr>
        <w:t xml:space="preserve">W indywidualnych sprawach studentów określonych w niniejszym regulaminie wydawane są rozstrzygnięcia, z wyjątkiem spraw, w których Ustawa wymaga wydania decyzji administracyjnej w trybie kodeksu postępowania administracyjnego, w szczególności </w:t>
      </w:r>
      <w:r w:rsidR="002A191E" w:rsidRPr="00C45737">
        <w:rPr>
          <w:rFonts w:ascii="Times New Roman" w:hAnsi="Times New Roman"/>
        </w:rPr>
        <w:br/>
      </w:r>
      <w:r w:rsidRPr="00C45737">
        <w:rPr>
          <w:rFonts w:ascii="Times New Roman" w:hAnsi="Times New Roman"/>
        </w:rPr>
        <w:t xml:space="preserve">w sprawach określonych w § 1 ust. 2 i 4 oraz § 30 niniejszego Regulaminu. </w:t>
      </w:r>
    </w:p>
    <w:p w:rsidR="00C701FA" w:rsidRPr="00C45737" w:rsidRDefault="00C701FA" w:rsidP="00C701FA">
      <w:pPr>
        <w:pStyle w:val="Akapitzlist"/>
        <w:numPr>
          <w:ilvl w:val="3"/>
          <w:numId w:val="32"/>
        </w:numPr>
        <w:ind w:left="284" w:hanging="284"/>
        <w:jc w:val="both"/>
        <w:rPr>
          <w:rFonts w:ascii="Times New Roman" w:hAnsi="Times New Roman"/>
        </w:rPr>
      </w:pPr>
      <w:r w:rsidRPr="00C45737">
        <w:rPr>
          <w:rFonts w:ascii="Times New Roman" w:hAnsi="Times New Roman"/>
        </w:rPr>
        <w:t>Rozstrzygnięcia wydaje Dziekan. Rektor może upoważnić Prodziekana do wydawania rozstrzygnięć należących do kompetencji Dziekana.</w:t>
      </w:r>
    </w:p>
    <w:p w:rsidR="00C701FA" w:rsidRPr="00C45737" w:rsidRDefault="00C701FA" w:rsidP="00C701FA">
      <w:pPr>
        <w:pStyle w:val="Akapitzlist"/>
        <w:numPr>
          <w:ilvl w:val="3"/>
          <w:numId w:val="32"/>
        </w:numPr>
        <w:ind w:left="284" w:hanging="284"/>
        <w:jc w:val="both"/>
        <w:rPr>
          <w:rFonts w:ascii="Times New Roman" w:hAnsi="Times New Roman"/>
        </w:rPr>
      </w:pPr>
      <w:r w:rsidRPr="00C45737">
        <w:rPr>
          <w:rFonts w:ascii="Times New Roman" w:hAnsi="Times New Roman"/>
        </w:rPr>
        <w:t xml:space="preserve">Od rozstrzygnięć przysługuje odwołanie do Rektora. Odwołanie wnosi się na piśmie </w:t>
      </w:r>
      <w:r w:rsidRPr="00C45737">
        <w:rPr>
          <w:rFonts w:ascii="Times New Roman" w:hAnsi="Times New Roman"/>
        </w:rPr>
        <w:br/>
        <w:t>w terminie 14 dni od dnia doręczenia lub ogłoszenia rozstrzygnięcia, za pośrednictwem Dziekana lub Prodziekana, który wydał rozstrzygnięcie.</w:t>
      </w:r>
    </w:p>
    <w:p w:rsidR="00C701FA" w:rsidRPr="00C45737" w:rsidRDefault="00C701FA" w:rsidP="00C701FA">
      <w:pPr>
        <w:pStyle w:val="Akapitzlist"/>
        <w:numPr>
          <w:ilvl w:val="3"/>
          <w:numId w:val="32"/>
        </w:numPr>
        <w:ind w:left="284" w:hanging="284"/>
        <w:jc w:val="both"/>
        <w:rPr>
          <w:rFonts w:ascii="Times New Roman" w:hAnsi="Times New Roman"/>
        </w:rPr>
      </w:pPr>
      <w:r w:rsidRPr="00C45737">
        <w:rPr>
          <w:rFonts w:ascii="Times New Roman" w:hAnsi="Times New Roman"/>
        </w:rPr>
        <w:lastRenderedPageBreak/>
        <w:t>Od rozstrzygnięć Rektora nie przysługuje dalsze odwołanie.</w:t>
      </w:r>
    </w:p>
    <w:p w:rsidR="00C701FA" w:rsidRPr="00E06E05" w:rsidRDefault="00C701FA" w:rsidP="00E06E05">
      <w:pPr>
        <w:pStyle w:val="Akapitzlist"/>
        <w:numPr>
          <w:ilvl w:val="3"/>
          <w:numId w:val="32"/>
        </w:numPr>
        <w:ind w:left="284" w:hanging="284"/>
        <w:jc w:val="both"/>
        <w:rPr>
          <w:rFonts w:ascii="Times New Roman" w:hAnsi="Times New Roman"/>
        </w:rPr>
      </w:pPr>
      <w:r w:rsidRPr="0075141B">
        <w:rPr>
          <w:rFonts w:ascii="Times New Roman" w:hAnsi="Times New Roman"/>
        </w:rPr>
        <w:t xml:space="preserve">Od dnia </w:t>
      </w:r>
      <w:r w:rsidR="00A72D2D" w:rsidRPr="00E06E05">
        <w:rPr>
          <w:rFonts w:ascii="Times New Roman" w:hAnsi="Times New Roman"/>
          <w:color w:val="000000"/>
        </w:rPr>
        <w:t xml:space="preserve">określonego w komunikacie, o którym mowa w art. 155 ust. 10 </w:t>
      </w:r>
      <w:r w:rsidR="00A73799" w:rsidRPr="00E06E05">
        <w:rPr>
          <w:rFonts w:ascii="Times New Roman" w:hAnsi="Times New Roman"/>
        </w:rPr>
        <w:t xml:space="preserve">ustawy z dnia </w:t>
      </w:r>
      <w:r w:rsidR="00E06E05">
        <w:rPr>
          <w:rFonts w:ascii="Times New Roman" w:hAnsi="Times New Roman"/>
        </w:rPr>
        <w:br/>
      </w:r>
      <w:r w:rsidR="00A73799" w:rsidRPr="00E06E05">
        <w:rPr>
          <w:rFonts w:ascii="Times New Roman" w:hAnsi="Times New Roman"/>
        </w:rPr>
        <w:t xml:space="preserve">18 listopada 2020 r. o doręczeniach elektronicznych </w:t>
      </w:r>
      <w:r w:rsidR="00E06E05">
        <w:rPr>
          <w:rFonts w:ascii="Times New Roman" w:hAnsi="Times New Roman"/>
        </w:rPr>
        <w:t>(Dz.U.2023.285 t.j.)</w:t>
      </w:r>
      <w:r w:rsidR="00E06E05" w:rsidRPr="00E06E05">
        <w:rPr>
          <w:rFonts w:ascii="Times New Roman" w:hAnsi="Times New Roman"/>
        </w:rPr>
        <w:t xml:space="preserve"> </w:t>
      </w:r>
      <w:r w:rsidRPr="00E06E05">
        <w:rPr>
          <w:rFonts w:ascii="Times New Roman" w:hAnsi="Times New Roman"/>
        </w:rPr>
        <w:t xml:space="preserve">doręczenia pism następują </w:t>
      </w:r>
      <w:r w:rsidR="00E06E05">
        <w:rPr>
          <w:rFonts w:ascii="Times New Roman" w:hAnsi="Times New Roman"/>
        </w:rPr>
        <w:t xml:space="preserve">przy wykorzystaniu </w:t>
      </w:r>
      <w:r w:rsidR="0075141B" w:rsidRPr="00E06E05">
        <w:rPr>
          <w:rFonts w:ascii="Times New Roman" w:hAnsi="Times New Roman"/>
        </w:rPr>
        <w:t>e-Doręczeń.</w:t>
      </w:r>
    </w:p>
    <w:p w:rsidR="00C701FA" w:rsidRPr="00982993" w:rsidRDefault="00C701FA" w:rsidP="00C701FA">
      <w:pPr>
        <w:pStyle w:val="Default"/>
        <w:ind w:left="284"/>
        <w:jc w:val="both"/>
        <w:rPr>
          <w:strike/>
          <w:color w:val="auto"/>
          <w:highlight w:val="cyan"/>
        </w:rPr>
      </w:pPr>
    </w:p>
    <w:p w:rsidR="00C701FA" w:rsidRDefault="00C701FA" w:rsidP="00C701FA">
      <w:pPr>
        <w:pStyle w:val="Default"/>
        <w:jc w:val="both"/>
        <w:rPr>
          <w:color w:val="auto"/>
        </w:rPr>
      </w:pPr>
    </w:p>
    <w:p w:rsidR="00C701FA" w:rsidRDefault="00C701FA" w:rsidP="00C701FA">
      <w:pPr>
        <w:pStyle w:val="Nagwek1"/>
        <w:jc w:val="center"/>
        <w:rPr>
          <w:rFonts w:ascii="Times New Roman" w:hAnsi="Times New Roman"/>
        </w:rPr>
      </w:pPr>
      <w:bookmarkStart w:id="4" w:name="_Toc5956349"/>
      <w:bookmarkStart w:id="5" w:name="_Toc5956427"/>
      <w:bookmarkStart w:id="6" w:name="_Toc66987234"/>
      <w:r>
        <w:rPr>
          <w:rFonts w:ascii="Times New Roman" w:hAnsi="Times New Roman"/>
        </w:rPr>
        <w:t>2. Prawa i obowiązki studenta</w:t>
      </w:r>
      <w:bookmarkEnd w:id="4"/>
      <w:bookmarkEnd w:id="5"/>
      <w:bookmarkEnd w:id="6"/>
    </w:p>
    <w:p w:rsidR="00C701FA" w:rsidRDefault="00C701FA" w:rsidP="00C701FA">
      <w:pPr>
        <w:rPr>
          <w:rFonts w:ascii="Times New Roman" w:hAnsi="Times New Roman"/>
        </w:rPr>
      </w:pPr>
    </w:p>
    <w:p w:rsidR="00C701FA" w:rsidRDefault="00C701FA" w:rsidP="00C701FA">
      <w:pPr>
        <w:jc w:val="center"/>
        <w:rPr>
          <w:rFonts w:ascii="Times New Roman" w:hAnsi="Times New Roman"/>
        </w:rPr>
      </w:pPr>
      <w:r>
        <w:rPr>
          <w:rFonts w:ascii="Times New Roman" w:hAnsi="Times New Roman"/>
        </w:rPr>
        <w:t>§ 6.</w:t>
      </w:r>
    </w:p>
    <w:p w:rsidR="00C701FA" w:rsidRDefault="00C701FA" w:rsidP="00A7531C">
      <w:pPr>
        <w:numPr>
          <w:ilvl w:val="0"/>
          <w:numId w:val="33"/>
        </w:numPr>
        <w:ind w:left="284" w:hanging="284"/>
        <w:jc w:val="both"/>
        <w:rPr>
          <w:rFonts w:ascii="Times New Roman" w:hAnsi="Times New Roman"/>
        </w:rPr>
      </w:pPr>
      <w:r>
        <w:rPr>
          <w:rFonts w:ascii="Times New Roman" w:hAnsi="Times New Roman"/>
        </w:rPr>
        <w:t xml:space="preserve">Student ma prawo do: </w:t>
      </w:r>
    </w:p>
    <w:p w:rsidR="00C701FA" w:rsidRPr="00C03017" w:rsidRDefault="00C701FA" w:rsidP="00A7531C">
      <w:pPr>
        <w:pStyle w:val="PKTpunkt"/>
        <w:numPr>
          <w:ilvl w:val="0"/>
          <w:numId w:val="34"/>
        </w:numPr>
        <w:tabs>
          <w:tab w:val="left" w:pos="851"/>
        </w:tabs>
        <w:spacing w:line="240" w:lineRule="auto"/>
        <w:ind w:left="567" w:hanging="283"/>
        <w:rPr>
          <w:rFonts w:ascii="Times New Roman" w:hAnsi="Times New Roman" w:cs="Times New Roman"/>
          <w:szCs w:val="24"/>
        </w:rPr>
      </w:pPr>
      <w:r w:rsidRPr="00C03017">
        <w:rPr>
          <w:rFonts w:ascii="Times New Roman" w:hAnsi="Times New Roman" w:cs="Times New Roman"/>
          <w:szCs w:val="24"/>
        </w:rPr>
        <w:t>zdobywania wiedzy i umiejętności oraz rozwijania zainteresowań naukowych, kulturalnych i sportowych</w:t>
      </w:r>
      <w:r w:rsidR="00413D6B">
        <w:rPr>
          <w:rFonts w:ascii="Times New Roman" w:hAnsi="Times New Roman" w:cs="Times New Roman"/>
          <w:szCs w:val="24"/>
        </w:rPr>
        <w:t>;</w:t>
      </w:r>
      <w:r w:rsidRPr="00C03017">
        <w:rPr>
          <w:rFonts w:ascii="Times New Roman" w:hAnsi="Times New Roman" w:cs="Times New Roman"/>
          <w:szCs w:val="24"/>
        </w:rPr>
        <w:t xml:space="preserve"> </w:t>
      </w:r>
    </w:p>
    <w:p w:rsidR="00C45737" w:rsidRPr="00C45737" w:rsidRDefault="00C701FA" w:rsidP="00A7531C">
      <w:pPr>
        <w:numPr>
          <w:ilvl w:val="0"/>
          <w:numId w:val="34"/>
        </w:numPr>
        <w:ind w:left="567" w:hanging="283"/>
        <w:jc w:val="both"/>
        <w:rPr>
          <w:rFonts w:ascii="Times New Roman" w:hAnsi="Times New Roman"/>
        </w:rPr>
      </w:pPr>
      <w:r w:rsidRPr="00C45737">
        <w:rPr>
          <w:rFonts w:ascii="Times New Roman" w:hAnsi="Times New Roman"/>
        </w:rPr>
        <w:t>wglądu do prac pisemnych, które miały za zadanie sprawdzenie osiągnięcia efektów uczenia się</w:t>
      </w:r>
      <w:r w:rsidR="00413D6B">
        <w:rPr>
          <w:rFonts w:ascii="Times New Roman" w:hAnsi="Times New Roman"/>
        </w:rPr>
        <w:t>;</w:t>
      </w:r>
      <w:r w:rsidRPr="00C45737">
        <w:rPr>
          <w:rFonts w:ascii="Times New Roman" w:hAnsi="Times New Roman"/>
          <w:color w:val="FF0000"/>
        </w:rPr>
        <w:t xml:space="preserve"> </w:t>
      </w:r>
    </w:p>
    <w:p w:rsidR="00C45737" w:rsidRPr="00C45737" w:rsidRDefault="00C701FA" w:rsidP="00A7531C">
      <w:pPr>
        <w:pStyle w:val="Akapitzlist"/>
        <w:numPr>
          <w:ilvl w:val="0"/>
          <w:numId w:val="34"/>
        </w:numPr>
        <w:ind w:left="567" w:hanging="283"/>
        <w:jc w:val="both"/>
        <w:rPr>
          <w:rFonts w:ascii="Times New Roman" w:hAnsi="Times New Roman"/>
        </w:rPr>
      </w:pPr>
      <w:r w:rsidRPr="00C45737">
        <w:rPr>
          <w:rFonts w:ascii="Times New Roman" w:hAnsi="Times New Roman"/>
        </w:rPr>
        <w:t>poznania oceny z dowolnej formy sprawdzenia osiągania efektów uczenia się</w:t>
      </w:r>
      <w:r w:rsidR="00413D6B">
        <w:rPr>
          <w:rFonts w:ascii="Times New Roman" w:hAnsi="Times New Roman"/>
        </w:rPr>
        <w:t>;</w:t>
      </w:r>
      <w:r w:rsidRPr="00C45737">
        <w:rPr>
          <w:rFonts w:ascii="Times New Roman" w:hAnsi="Times New Roman"/>
        </w:rPr>
        <w:t xml:space="preserve"> </w:t>
      </w:r>
    </w:p>
    <w:p w:rsidR="00C701FA" w:rsidRPr="00C03017" w:rsidRDefault="00C701FA" w:rsidP="00A7531C">
      <w:pPr>
        <w:pStyle w:val="PKTpunkt"/>
        <w:numPr>
          <w:ilvl w:val="0"/>
          <w:numId w:val="34"/>
        </w:numPr>
        <w:tabs>
          <w:tab w:val="left" w:pos="851"/>
        </w:tabs>
        <w:spacing w:line="240" w:lineRule="auto"/>
        <w:ind w:left="567" w:hanging="283"/>
        <w:rPr>
          <w:rFonts w:ascii="Times New Roman" w:hAnsi="Times New Roman" w:cs="Times New Roman"/>
          <w:szCs w:val="24"/>
        </w:rPr>
      </w:pPr>
      <w:r w:rsidRPr="00C03017">
        <w:rPr>
          <w:rFonts w:ascii="Times New Roman" w:hAnsi="Times New Roman" w:cs="Times New Roman"/>
          <w:szCs w:val="24"/>
        </w:rPr>
        <w:t>korzystania z bazy lokalowej i sprzętowej uczelni, na zasadach ustalonych przez władze uczelni</w:t>
      </w:r>
      <w:r w:rsidR="00413D6B">
        <w:rPr>
          <w:rFonts w:ascii="Times New Roman" w:hAnsi="Times New Roman" w:cs="Times New Roman"/>
          <w:szCs w:val="24"/>
        </w:rPr>
        <w:t>;</w:t>
      </w:r>
    </w:p>
    <w:p w:rsidR="00C701FA" w:rsidRPr="00C03017" w:rsidRDefault="00C701FA" w:rsidP="00A7531C">
      <w:pPr>
        <w:pStyle w:val="PKTpunkt"/>
        <w:numPr>
          <w:ilvl w:val="0"/>
          <w:numId w:val="34"/>
        </w:numPr>
        <w:tabs>
          <w:tab w:val="left" w:pos="851"/>
        </w:tabs>
        <w:spacing w:line="240" w:lineRule="auto"/>
        <w:ind w:left="567" w:hanging="283"/>
        <w:rPr>
          <w:rFonts w:ascii="Times New Roman" w:hAnsi="Times New Roman" w:cs="Times New Roman"/>
          <w:szCs w:val="24"/>
        </w:rPr>
      </w:pPr>
      <w:r w:rsidRPr="00C03017">
        <w:rPr>
          <w:rFonts w:ascii="Times New Roman" w:hAnsi="Times New Roman" w:cs="Times New Roman"/>
          <w:szCs w:val="24"/>
        </w:rPr>
        <w:t>przenoszenia i uznawania punktów ECTS</w:t>
      </w:r>
      <w:r w:rsidR="00413D6B">
        <w:rPr>
          <w:rFonts w:ascii="Times New Roman" w:hAnsi="Times New Roman" w:cs="Times New Roman"/>
          <w:szCs w:val="24"/>
        </w:rPr>
        <w:t>;</w:t>
      </w:r>
    </w:p>
    <w:p w:rsidR="00C701FA" w:rsidRDefault="00C701FA" w:rsidP="00A7531C">
      <w:pPr>
        <w:pStyle w:val="PKTpunkt"/>
        <w:numPr>
          <w:ilvl w:val="0"/>
          <w:numId w:val="34"/>
        </w:numPr>
        <w:tabs>
          <w:tab w:val="left" w:pos="851"/>
        </w:tabs>
        <w:spacing w:line="240" w:lineRule="auto"/>
        <w:ind w:left="567" w:hanging="283"/>
        <w:rPr>
          <w:rFonts w:ascii="Times New Roman" w:hAnsi="Times New Roman" w:cs="Times New Roman"/>
          <w:szCs w:val="24"/>
        </w:rPr>
      </w:pPr>
      <w:r>
        <w:rPr>
          <w:rFonts w:ascii="Times New Roman" w:hAnsi="Times New Roman" w:cs="Times New Roman"/>
          <w:szCs w:val="24"/>
        </w:rPr>
        <w:t>odbywania studiów według indywidualnej organizacji studiów</w:t>
      </w:r>
      <w:r w:rsidR="00413D6B">
        <w:rPr>
          <w:rFonts w:ascii="Times New Roman" w:hAnsi="Times New Roman" w:cs="Times New Roman"/>
          <w:szCs w:val="24"/>
        </w:rPr>
        <w:t>;</w:t>
      </w:r>
    </w:p>
    <w:p w:rsidR="00C701FA" w:rsidRDefault="00C701FA" w:rsidP="00A7531C">
      <w:pPr>
        <w:pStyle w:val="PKTpunkt"/>
        <w:numPr>
          <w:ilvl w:val="0"/>
          <w:numId w:val="34"/>
        </w:numPr>
        <w:tabs>
          <w:tab w:val="left" w:pos="851"/>
        </w:tabs>
        <w:spacing w:line="240" w:lineRule="auto"/>
        <w:ind w:left="567" w:hanging="283"/>
        <w:rPr>
          <w:rFonts w:ascii="Times New Roman" w:hAnsi="Times New Roman" w:cs="Times New Roman"/>
          <w:szCs w:val="24"/>
        </w:rPr>
      </w:pPr>
      <w:r>
        <w:rPr>
          <w:rFonts w:ascii="Times New Roman" w:hAnsi="Times New Roman" w:cs="Times New Roman"/>
          <w:szCs w:val="24"/>
        </w:rPr>
        <w:t>studiowania według indywidualnego programu studiów</w:t>
      </w:r>
      <w:r w:rsidR="00413D6B">
        <w:rPr>
          <w:rFonts w:ascii="Times New Roman" w:hAnsi="Times New Roman" w:cs="Times New Roman"/>
          <w:szCs w:val="24"/>
        </w:rPr>
        <w:t>;</w:t>
      </w:r>
    </w:p>
    <w:p w:rsidR="00C701FA" w:rsidRDefault="00C701FA" w:rsidP="00A7531C">
      <w:pPr>
        <w:pStyle w:val="PKTpunkt"/>
        <w:numPr>
          <w:ilvl w:val="0"/>
          <w:numId w:val="34"/>
        </w:numPr>
        <w:tabs>
          <w:tab w:val="left" w:pos="851"/>
        </w:tabs>
        <w:spacing w:line="240" w:lineRule="auto"/>
        <w:ind w:left="567" w:hanging="283"/>
        <w:rPr>
          <w:rFonts w:ascii="Times New Roman" w:hAnsi="Times New Roman" w:cs="Times New Roman"/>
          <w:szCs w:val="24"/>
        </w:rPr>
      </w:pPr>
      <w:r>
        <w:rPr>
          <w:rFonts w:ascii="Times New Roman" w:hAnsi="Times New Roman" w:cs="Times New Roman"/>
          <w:szCs w:val="24"/>
        </w:rPr>
        <w:t>usprawiedliwiania nieobecności na zajęciach</w:t>
      </w:r>
      <w:r w:rsidR="00413D6B">
        <w:rPr>
          <w:rFonts w:ascii="Times New Roman" w:hAnsi="Times New Roman" w:cs="Times New Roman"/>
          <w:szCs w:val="24"/>
        </w:rPr>
        <w:t>;</w:t>
      </w:r>
      <w:r>
        <w:rPr>
          <w:rFonts w:ascii="Times New Roman" w:hAnsi="Times New Roman" w:cs="Times New Roman"/>
          <w:szCs w:val="24"/>
        </w:rPr>
        <w:t xml:space="preserve"> </w:t>
      </w:r>
    </w:p>
    <w:p w:rsidR="00C701FA" w:rsidRDefault="00C701FA" w:rsidP="00A7531C">
      <w:pPr>
        <w:pStyle w:val="PKTpunkt"/>
        <w:numPr>
          <w:ilvl w:val="0"/>
          <w:numId w:val="34"/>
        </w:numPr>
        <w:tabs>
          <w:tab w:val="left" w:pos="851"/>
        </w:tabs>
        <w:spacing w:line="240" w:lineRule="auto"/>
        <w:ind w:left="567" w:hanging="283"/>
        <w:rPr>
          <w:rFonts w:ascii="Times New Roman" w:hAnsi="Times New Roman" w:cs="Times New Roman"/>
          <w:szCs w:val="24"/>
        </w:rPr>
      </w:pPr>
      <w:r>
        <w:rPr>
          <w:rFonts w:ascii="Times New Roman" w:hAnsi="Times New Roman" w:cs="Times New Roman"/>
          <w:szCs w:val="24"/>
        </w:rPr>
        <w:t>urlopów od zajęć oraz urlopów od zajęć z możliwością przystąpienia do weryfikacji uzyskanych efektów uczenia się określonych w programie studiów</w:t>
      </w:r>
      <w:r w:rsidR="00413D6B">
        <w:rPr>
          <w:rFonts w:ascii="Times New Roman" w:hAnsi="Times New Roman" w:cs="Times New Roman"/>
          <w:szCs w:val="24"/>
        </w:rPr>
        <w:t>;</w:t>
      </w:r>
    </w:p>
    <w:p w:rsidR="00C701FA" w:rsidRDefault="00C701FA" w:rsidP="004147C8">
      <w:pPr>
        <w:pStyle w:val="PKTpunkt"/>
        <w:numPr>
          <w:ilvl w:val="0"/>
          <w:numId w:val="34"/>
        </w:numPr>
        <w:tabs>
          <w:tab w:val="left" w:pos="851"/>
        </w:tabs>
        <w:spacing w:line="240" w:lineRule="auto"/>
        <w:ind w:left="567" w:hanging="425"/>
        <w:rPr>
          <w:rFonts w:ascii="Times New Roman" w:hAnsi="Times New Roman" w:cs="Times New Roman"/>
          <w:szCs w:val="24"/>
        </w:rPr>
      </w:pPr>
      <w:r>
        <w:rPr>
          <w:rFonts w:ascii="Times New Roman" w:hAnsi="Times New Roman" w:cs="Times New Roman"/>
          <w:szCs w:val="24"/>
        </w:rPr>
        <w:t>zmiany kierunku studiów</w:t>
      </w:r>
      <w:r w:rsidR="00413D6B">
        <w:rPr>
          <w:rFonts w:ascii="Times New Roman" w:hAnsi="Times New Roman" w:cs="Times New Roman"/>
          <w:szCs w:val="24"/>
        </w:rPr>
        <w:t>;</w:t>
      </w:r>
    </w:p>
    <w:p w:rsidR="00C701FA" w:rsidRDefault="00C701FA" w:rsidP="004147C8">
      <w:pPr>
        <w:pStyle w:val="PKTpunkt"/>
        <w:numPr>
          <w:ilvl w:val="0"/>
          <w:numId w:val="34"/>
        </w:numPr>
        <w:tabs>
          <w:tab w:val="left" w:pos="851"/>
        </w:tabs>
        <w:spacing w:line="240" w:lineRule="auto"/>
        <w:ind w:left="567" w:hanging="425"/>
        <w:rPr>
          <w:rFonts w:ascii="Times New Roman" w:hAnsi="Times New Roman" w:cs="Times New Roman"/>
          <w:szCs w:val="24"/>
        </w:rPr>
      </w:pPr>
      <w:r>
        <w:rPr>
          <w:rFonts w:ascii="Times New Roman" w:hAnsi="Times New Roman" w:cs="Times New Roman"/>
          <w:szCs w:val="24"/>
        </w:rPr>
        <w:t>przeniesienia na studia stacjonarne albo niestacjonarne</w:t>
      </w:r>
      <w:r w:rsidR="00413D6B">
        <w:rPr>
          <w:rFonts w:ascii="Times New Roman" w:hAnsi="Times New Roman" w:cs="Times New Roman"/>
          <w:szCs w:val="24"/>
        </w:rPr>
        <w:t>;</w:t>
      </w:r>
    </w:p>
    <w:p w:rsidR="00C701FA" w:rsidRDefault="00C701FA" w:rsidP="004147C8">
      <w:pPr>
        <w:pStyle w:val="PKTpunkt"/>
        <w:numPr>
          <w:ilvl w:val="0"/>
          <w:numId w:val="34"/>
        </w:numPr>
        <w:tabs>
          <w:tab w:val="left" w:pos="851"/>
        </w:tabs>
        <w:spacing w:line="240" w:lineRule="auto"/>
        <w:ind w:left="567" w:hanging="425"/>
        <w:rPr>
          <w:rFonts w:ascii="Times New Roman" w:hAnsi="Times New Roman" w:cs="Times New Roman"/>
          <w:szCs w:val="24"/>
        </w:rPr>
      </w:pPr>
      <w:r>
        <w:rPr>
          <w:rFonts w:ascii="Times New Roman" w:hAnsi="Times New Roman" w:cs="Times New Roman"/>
          <w:szCs w:val="24"/>
        </w:rPr>
        <w:t>przystąpienia do egzaminu komisyjnego przy udziale wskazanego przez niego obserwatora</w:t>
      </w:r>
      <w:r w:rsidR="00413D6B">
        <w:rPr>
          <w:rFonts w:ascii="Times New Roman" w:hAnsi="Times New Roman" w:cs="Times New Roman"/>
          <w:szCs w:val="24"/>
        </w:rPr>
        <w:t>;</w:t>
      </w:r>
    </w:p>
    <w:p w:rsidR="00C701FA" w:rsidRDefault="00C701FA" w:rsidP="004147C8">
      <w:pPr>
        <w:pStyle w:val="PKTpunkt"/>
        <w:numPr>
          <w:ilvl w:val="0"/>
          <w:numId w:val="34"/>
        </w:numPr>
        <w:tabs>
          <w:tab w:val="left" w:pos="851"/>
        </w:tabs>
        <w:spacing w:line="240" w:lineRule="auto"/>
        <w:ind w:left="567" w:hanging="425"/>
        <w:rPr>
          <w:rFonts w:ascii="Times New Roman" w:hAnsi="Times New Roman" w:cs="Times New Roman"/>
          <w:szCs w:val="24"/>
        </w:rPr>
      </w:pPr>
      <w:r>
        <w:rPr>
          <w:rFonts w:ascii="Times New Roman" w:hAnsi="Times New Roman" w:cs="Times New Roman"/>
          <w:szCs w:val="24"/>
        </w:rPr>
        <w:t>powtarzania określonych zajęć z powodu niezadowalających wyników w nauce</w:t>
      </w:r>
      <w:r w:rsidR="00413D6B">
        <w:rPr>
          <w:rFonts w:ascii="Times New Roman" w:hAnsi="Times New Roman" w:cs="Times New Roman"/>
          <w:szCs w:val="24"/>
        </w:rPr>
        <w:t>;</w:t>
      </w:r>
    </w:p>
    <w:p w:rsidR="00C701FA" w:rsidRPr="000B4E69" w:rsidRDefault="00C701FA" w:rsidP="004147C8">
      <w:pPr>
        <w:numPr>
          <w:ilvl w:val="0"/>
          <w:numId w:val="34"/>
        </w:numPr>
        <w:ind w:left="567" w:hanging="425"/>
        <w:jc w:val="both"/>
        <w:rPr>
          <w:rFonts w:ascii="Times New Roman" w:hAnsi="Times New Roman"/>
        </w:rPr>
      </w:pPr>
      <w:r w:rsidRPr="004868E1">
        <w:rPr>
          <w:rFonts w:ascii="Times New Roman" w:hAnsi="Times New Roman"/>
        </w:rPr>
        <w:t>wnioskowania, aby terminy zajęć odrabianych lub zaliczanych warunkowo przedmiotów nie pokrywały się z zajęciami bieżącego semestru</w:t>
      </w:r>
      <w:r w:rsidR="00413D6B">
        <w:rPr>
          <w:rFonts w:ascii="Times New Roman" w:hAnsi="Times New Roman"/>
        </w:rPr>
        <w:t>;</w:t>
      </w:r>
    </w:p>
    <w:p w:rsidR="00C701FA" w:rsidRDefault="00C701FA" w:rsidP="004147C8">
      <w:pPr>
        <w:pStyle w:val="PKTpunkt"/>
        <w:numPr>
          <w:ilvl w:val="0"/>
          <w:numId w:val="34"/>
        </w:numPr>
        <w:tabs>
          <w:tab w:val="left" w:pos="851"/>
        </w:tabs>
        <w:spacing w:line="240" w:lineRule="auto"/>
        <w:ind w:left="567" w:hanging="425"/>
        <w:rPr>
          <w:rFonts w:ascii="Times New Roman" w:hAnsi="Times New Roman" w:cs="Times New Roman"/>
          <w:szCs w:val="24"/>
        </w:rPr>
      </w:pPr>
      <w:r>
        <w:rPr>
          <w:rFonts w:ascii="Times New Roman" w:hAnsi="Times New Roman" w:cs="Times New Roman"/>
          <w:szCs w:val="24"/>
        </w:rPr>
        <w:t xml:space="preserve">wyrażania opinii o zajęciach dydaktycznych, a zwłaszcza opinii dotyczącej wypełniania   obowiązków dydaktycznych przez nauczycieli akademickich </w:t>
      </w:r>
      <w:r w:rsidRPr="00C45737">
        <w:rPr>
          <w:rFonts w:ascii="Times New Roman" w:hAnsi="Times New Roman" w:cs="Times New Roman"/>
          <w:szCs w:val="24"/>
        </w:rPr>
        <w:t>oraz inne osoby prowadzące zajęcia</w:t>
      </w:r>
      <w:r w:rsidR="00413D6B">
        <w:rPr>
          <w:rFonts w:ascii="Times New Roman" w:hAnsi="Times New Roman" w:cs="Times New Roman"/>
          <w:szCs w:val="24"/>
        </w:rPr>
        <w:t>;</w:t>
      </w:r>
    </w:p>
    <w:p w:rsidR="00C701FA" w:rsidRDefault="00C701FA" w:rsidP="004147C8">
      <w:pPr>
        <w:pStyle w:val="PKTpunkt"/>
        <w:numPr>
          <w:ilvl w:val="0"/>
          <w:numId w:val="34"/>
        </w:numPr>
        <w:tabs>
          <w:tab w:val="left" w:pos="851"/>
        </w:tabs>
        <w:spacing w:line="240" w:lineRule="auto"/>
        <w:ind w:left="567" w:hanging="425"/>
        <w:rPr>
          <w:rFonts w:ascii="Times New Roman" w:hAnsi="Times New Roman" w:cs="Times New Roman"/>
          <w:szCs w:val="24"/>
        </w:rPr>
      </w:pPr>
      <w:r>
        <w:rPr>
          <w:rFonts w:ascii="Times New Roman" w:hAnsi="Times New Roman" w:cs="Times New Roman"/>
          <w:szCs w:val="24"/>
        </w:rPr>
        <w:t xml:space="preserve">uczestniczenia w pracach organów kolegialnych uczelni na zasadach określonych </w:t>
      </w:r>
      <w:r>
        <w:rPr>
          <w:rFonts w:ascii="Times New Roman" w:hAnsi="Times New Roman" w:cs="Times New Roman"/>
          <w:szCs w:val="24"/>
        </w:rPr>
        <w:br/>
        <w:t xml:space="preserve">w </w:t>
      </w:r>
      <w:r w:rsidRPr="00C45737">
        <w:rPr>
          <w:rFonts w:ascii="Times New Roman" w:hAnsi="Times New Roman" w:cs="Times New Roman"/>
          <w:szCs w:val="24"/>
        </w:rPr>
        <w:t>Ustawie</w:t>
      </w:r>
      <w:r w:rsidR="00413D6B">
        <w:rPr>
          <w:rFonts w:ascii="Times New Roman" w:hAnsi="Times New Roman" w:cs="Times New Roman"/>
          <w:szCs w:val="24"/>
        </w:rPr>
        <w:t>;</w:t>
      </w:r>
    </w:p>
    <w:p w:rsidR="00C701FA" w:rsidRDefault="00C701FA" w:rsidP="004147C8">
      <w:pPr>
        <w:pStyle w:val="PKTpunkt"/>
        <w:numPr>
          <w:ilvl w:val="0"/>
          <w:numId w:val="34"/>
        </w:numPr>
        <w:tabs>
          <w:tab w:val="left" w:pos="851"/>
        </w:tabs>
        <w:spacing w:line="240" w:lineRule="auto"/>
        <w:ind w:left="567" w:hanging="425"/>
        <w:rPr>
          <w:rFonts w:ascii="Times New Roman" w:hAnsi="Times New Roman" w:cs="Times New Roman"/>
          <w:szCs w:val="24"/>
        </w:rPr>
      </w:pPr>
      <w:r>
        <w:rPr>
          <w:rFonts w:ascii="Times New Roman" w:hAnsi="Times New Roman" w:cs="Times New Roman"/>
          <w:szCs w:val="24"/>
        </w:rPr>
        <w:t>uczestniczenia w pracach organów samorządu studenckiego</w:t>
      </w:r>
      <w:r w:rsidR="00413D6B">
        <w:rPr>
          <w:rFonts w:ascii="Times New Roman" w:hAnsi="Times New Roman" w:cs="Times New Roman"/>
          <w:szCs w:val="24"/>
        </w:rPr>
        <w:t>;</w:t>
      </w:r>
    </w:p>
    <w:p w:rsidR="00C701FA" w:rsidRDefault="00C701FA" w:rsidP="004147C8">
      <w:pPr>
        <w:pStyle w:val="PKTpunkt"/>
        <w:numPr>
          <w:ilvl w:val="0"/>
          <w:numId w:val="34"/>
        </w:numPr>
        <w:tabs>
          <w:tab w:val="left" w:pos="851"/>
        </w:tabs>
        <w:spacing w:line="240" w:lineRule="auto"/>
        <w:ind w:left="567" w:hanging="425"/>
        <w:rPr>
          <w:rFonts w:ascii="Times New Roman" w:hAnsi="Times New Roman" w:cs="Times New Roman"/>
          <w:szCs w:val="24"/>
        </w:rPr>
      </w:pPr>
      <w:r>
        <w:rPr>
          <w:rFonts w:ascii="Times New Roman" w:hAnsi="Times New Roman" w:cs="Times New Roman"/>
          <w:szCs w:val="24"/>
        </w:rPr>
        <w:t>otrzymywania pomocy materialnej, na zasadach określonych odrębnymi przepisami</w:t>
      </w:r>
      <w:r w:rsidR="00413D6B">
        <w:rPr>
          <w:rFonts w:ascii="Times New Roman" w:hAnsi="Times New Roman" w:cs="Times New Roman"/>
          <w:szCs w:val="24"/>
        </w:rPr>
        <w:t>;</w:t>
      </w:r>
    </w:p>
    <w:p w:rsidR="00C701FA" w:rsidRDefault="00C701FA" w:rsidP="004147C8">
      <w:pPr>
        <w:numPr>
          <w:ilvl w:val="0"/>
          <w:numId w:val="34"/>
        </w:numPr>
        <w:ind w:left="567" w:hanging="425"/>
        <w:jc w:val="both"/>
        <w:rPr>
          <w:rFonts w:ascii="Times New Roman" w:hAnsi="Times New Roman"/>
        </w:rPr>
      </w:pPr>
      <w:r>
        <w:rPr>
          <w:rFonts w:ascii="Times New Roman" w:hAnsi="Times New Roman"/>
        </w:rPr>
        <w:t>uczestniczenia w życiu społecznym i kulturalnym uczelni.</w:t>
      </w:r>
    </w:p>
    <w:p w:rsidR="00C701FA" w:rsidRDefault="00C701FA" w:rsidP="00346FD4">
      <w:pPr>
        <w:numPr>
          <w:ilvl w:val="0"/>
          <w:numId w:val="33"/>
        </w:numPr>
        <w:ind w:left="284" w:hanging="284"/>
        <w:jc w:val="both"/>
        <w:rPr>
          <w:rFonts w:ascii="Times New Roman" w:hAnsi="Times New Roman"/>
        </w:rPr>
      </w:pPr>
      <w:r>
        <w:rPr>
          <w:rFonts w:ascii="Times New Roman" w:hAnsi="Times New Roman"/>
        </w:rPr>
        <w:t>Studentce w ciąży i studentowi/studentce będącemu/będącej rodzicem nie można odmówić zgody na:</w:t>
      </w:r>
    </w:p>
    <w:p w:rsidR="00C701FA" w:rsidRDefault="00C701FA" w:rsidP="00346FD4">
      <w:pPr>
        <w:numPr>
          <w:ilvl w:val="1"/>
          <w:numId w:val="33"/>
        </w:numPr>
        <w:ind w:left="567" w:hanging="283"/>
        <w:jc w:val="both"/>
        <w:rPr>
          <w:rFonts w:ascii="Times New Roman" w:hAnsi="Times New Roman"/>
        </w:rPr>
      </w:pPr>
      <w:r>
        <w:rPr>
          <w:rFonts w:ascii="Times New Roman" w:hAnsi="Times New Roman"/>
        </w:rPr>
        <w:t>odbywanie studiów na określonym kierunku i poziomie według indywidualnej organizacji studiów do czasu ich ukończenia - w przypadku studiów stacjonarnych</w:t>
      </w:r>
      <w:r w:rsidR="00413D6B">
        <w:rPr>
          <w:rFonts w:ascii="Times New Roman" w:hAnsi="Times New Roman"/>
        </w:rPr>
        <w:t>;</w:t>
      </w:r>
    </w:p>
    <w:p w:rsidR="00C701FA" w:rsidRPr="001F6354" w:rsidRDefault="00C701FA" w:rsidP="00346FD4">
      <w:pPr>
        <w:numPr>
          <w:ilvl w:val="1"/>
          <w:numId w:val="33"/>
        </w:numPr>
        <w:ind w:left="567" w:hanging="283"/>
        <w:jc w:val="both"/>
        <w:rPr>
          <w:rFonts w:ascii="Times New Roman" w:hAnsi="Times New Roman"/>
        </w:rPr>
      </w:pPr>
      <w:r>
        <w:rPr>
          <w:rFonts w:ascii="Times New Roman" w:hAnsi="Times New Roman"/>
        </w:rPr>
        <w:t>urlop, o którym mowa w ust. 1 pkt 9.</w:t>
      </w:r>
    </w:p>
    <w:p w:rsidR="00811D00" w:rsidRDefault="00C701FA" w:rsidP="00346FD4">
      <w:pPr>
        <w:numPr>
          <w:ilvl w:val="0"/>
          <w:numId w:val="33"/>
        </w:numPr>
        <w:tabs>
          <w:tab w:val="left" w:pos="426"/>
        </w:tabs>
        <w:ind w:left="284" w:hanging="284"/>
        <w:jc w:val="both"/>
        <w:rPr>
          <w:rFonts w:ascii="Times New Roman" w:hAnsi="Times New Roman"/>
        </w:rPr>
      </w:pPr>
      <w:r>
        <w:rPr>
          <w:rFonts w:ascii="Times New Roman" w:hAnsi="Times New Roman"/>
        </w:rPr>
        <w:t xml:space="preserve">Studentowi przysługuje czynne i bierne prawo wyborcze na zasadach ustalonych </w:t>
      </w:r>
      <w:r>
        <w:rPr>
          <w:rFonts w:ascii="Times New Roman" w:hAnsi="Times New Roman"/>
        </w:rPr>
        <w:br/>
      </w:r>
      <w:r w:rsidRPr="00811D00">
        <w:rPr>
          <w:rFonts w:ascii="Times New Roman" w:hAnsi="Times New Roman"/>
        </w:rPr>
        <w:t>w Statucie</w:t>
      </w:r>
      <w:r w:rsidRPr="00811D00">
        <w:rPr>
          <w:rFonts w:ascii="Times New Roman" w:hAnsi="Times New Roman"/>
          <w:i/>
        </w:rPr>
        <w:t>.</w:t>
      </w:r>
    </w:p>
    <w:p w:rsidR="00C701FA" w:rsidRPr="00811D00" w:rsidRDefault="00C701FA" w:rsidP="00346FD4">
      <w:pPr>
        <w:numPr>
          <w:ilvl w:val="0"/>
          <w:numId w:val="33"/>
        </w:numPr>
        <w:tabs>
          <w:tab w:val="left" w:pos="426"/>
        </w:tabs>
        <w:ind w:left="284" w:hanging="284"/>
        <w:jc w:val="both"/>
        <w:rPr>
          <w:rFonts w:ascii="Times New Roman" w:hAnsi="Times New Roman"/>
        </w:rPr>
      </w:pPr>
      <w:r w:rsidRPr="00811D00">
        <w:rPr>
          <w:rFonts w:ascii="Times New Roman" w:hAnsi="Times New Roman"/>
        </w:rPr>
        <w:t>Studentowi przysługuje prawo odwołania się do wskazanego organu od decyzji administracyjnych lub</w:t>
      </w:r>
      <w:r w:rsidRPr="00811D00">
        <w:rPr>
          <w:rFonts w:ascii="Times New Roman" w:hAnsi="Times New Roman"/>
          <w:color w:val="FF0000"/>
        </w:rPr>
        <w:t xml:space="preserve"> </w:t>
      </w:r>
      <w:r w:rsidRPr="00811D00">
        <w:rPr>
          <w:rFonts w:ascii="Times New Roman" w:hAnsi="Times New Roman"/>
        </w:rPr>
        <w:t xml:space="preserve">rozstrzygnięć wydawanych w toku studiów. Odwołanie </w:t>
      </w:r>
      <w:r w:rsidR="001B5BD6">
        <w:rPr>
          <w:rFonts w:ascii="Times New Roman" w:hAnsi="Times New Roman"/>
        </w:rPr>
        <w:br/>
      </w:r>
      <w:r w:rsidRPr="00811D00">
        <w:rPr>
          <w:rFonts w:ascii="Times New Roman" w:hAnsi="Times New Roman"/>
        </w:rPr>
        <w:t>od rozstrzygnięć</w:t>
      </w:r>
      <w:r w:rsidRPr="00811D00">
        <w:rPr>
          <w:rFonts w:ascii="Times New Roman" w:hAnsi="Times New Roman"/>
          <w:color w:val="FF0000"/>
        </w:rPr>
        <w:t xml:space="preserve"> </w:t>
      </w:r>
      <w:r w:rsidRPr="00811D00">
        <w:rPr>
          <w:rFonts w:ascii="Times New Roman" w:hAnsi="Times New Roman"/>
        </w:rPr>
        <w:t xml:space="preserve">składa się za pośrednictwem Dziekana. </w:t>
      </w:r>
    </w:p>
    <w:p w:rsidR="00C701FA" w:rsidRDefault="00C701FA" w:rsidP="00D3099E">
      <w:pPr>
        <w:pStyle w:val="Tekstpodstawowy2"/>
        <w:rPr>
          <w:color w:val="auto"/>
          <w:szCs w:val="24"/>
        </w:rPr>
      </w:pPr>
    </w:p>
    <w:p w:rsidR="00C701FA" w:rsidRDefault="00C701FA" w:rsidP="00C701FA">
      <w:pPr>
        <w:pStyle w:val="Tekstpodstawowy2"/>
        <w:jc w:val="center"/>
        <w:rPr>
          <w:color w:val="auto"/>
          <w:szCs w:val="24"/>
        </w:rPr>
      </w:pPr>
      <w:r>
        <w:rPr>
          <w:color w:val="auto"/>
          <w:szCs w:val="24"/>
        </w:rPr>
        <w:t>§ 7.</w:t>
      </w:r>
    </w:p>
    <w:p w:rsidR="00C701FA" w:rsidRDefault="00C701FA" w:rsidP="004F5811">
      <w:pPr>
        <w:pStyle w:val="Tekstpodstawowy"/>
        <w:numPr>
          <w:ilvl w:val="0"/>
          <w:numId w:val="35"/>
        </w:numPr>
        <w:tabs>
          <w:tab w:val="left" w:pos="284"/>
        </w:tabs>
        <w:ind w:left="426" w:hanging="426"/>
        <w:rPr>
          <w:rFonts w:ascii="Times New Roman" w:hAnsi="Times New Roman"/>
          <w:szCs w:val="24"/>
        </w:rPr>
      </w:pPr>
      <w:r>
        <w:rPr>
          <w:rFonts w:ascii="Times New Roman" w:hAnsi="Times New Roman"/>
          <w:szCs w:val="24"/>
        </w:rPr>
        <w:t>Do obowiązków studenta należy:</w:t>
      </w:r>
    </w:p>
    <w:p w:rsidR="00C701FA" w:rsidRDefault="00C701FA" w:rsidP="004F5811">
      <w:pPr>
        <w:pStyle w:val="Tekstpodstawowy2"/>
        <w:numPr>
          <w:ilvl w:val="0"/>
          <w:numId w:val="36"/>
        </w:numPr>
        <w:tabs>
          <w:tab w:val="clear" w:pos="720"/>
          <w:tab w:val="left" w:pos="284"/>
          <w:tab w:val="num" w:pos="567"/>
        </w:tabs>
        <w:ind w:left="567" w:hanging="283"/>
        <w:rPr>
          <w:color w:val="auto"/>
          <w:szCs w:val="24"/>
        </w:rPr>
      </w:pPr>
      <w:r>
        <w:rPr>
          <w:color w:val="auto"/>
          <w:szCs w:val="24"/>
        </w:rPr>
        <w:t>postępowanie zgodne z treścią ślubowania</w:t>
      </w:r>
      <w:r w:rsidR="00413D6B">
        <w:rPr>
          <w:color w:val="auto"/>
          <w:szCs w:val="24"/>
        </w:rPr>
        <w:t>;</w:t>
      </w:r>
    </w:p>
    <w:p w:rsidR="00C701FA" w:rsidRPr="00554153" w:rsidRDefault="00C701FA" w:rsidP="004F5811">
      <w:pPr>
        <w:pStyle w:val="Tekstpodstawowy2"/>
        <w:numPr>
          <w:ilvl w:val="0"/>
          <w:numId w:val="36"/>
        </w:numPr>
        <w:tabs>
          <w:tab w:val="clear" w:pos="720"/>
          <w:tab w:val="left" w:pos="180"/>
          <w:tab w:val="left" w:pos="284"/>
          <w:tab w:val="num" w:pos="567"/>
        </w:tabs>
        <w:ind w:left="567" w:hanging="283"/>
        <w:jc w:val="both"/>
        <w:rPr>
          <w:color w:val="auto"/>
          <w:szCs w:val="24"/>
        </w:rPr>
      </w:pPr>
      <w:r w:rsidRPr="00554153">
        <w:rPr>
          <w:color w:val="auto"/>
          <w:szCs w:val="24"/>
        </w:rPr>
        <w:t xml:space="preserve">uczestniczenie w zajęciach dydaktycznych i organizacyjnych zgodnie z </w:t>
      </w:r>
      <w:r w:rsidRPr="00554153">
        <w:rPr>
          <w:i/>
          <w:color w:val="auto"/>
          <w:szCs w:val="24"/>
        </w:rPr>
        <w:t>Regulaminem studiów</w:t>
      </w:r>
      <w:r w:rsidR="00413D6B">
        <w:rPr>
          <w:color w:val="auto"/>
          <w:szCs w:val="24"/>
        </w:rPr>
        <w:t>;</w:t>
      </w:r>
    </w:p>
    <w:p w:rsidR="00C701FA" w:rsidRPr="00554153" w:rsidRDefault="00C701FA" w:rsidP="004F5811">
      <w:pPr>
        <w:pStyle w:val="Tekstpodstawowy2"/>
        <w:numPr>
          <w:ilvl w:val="0"/>
          <w:numId w:val="36"/>
        </w:numPr>
        <w:tabs>
          <w:tab w:val="clear" w:pos="720"/>
          <w:tab w:val="left" w:pos="180"/>
          <w:tab w:val="left" w:pos="284"/>
          <w:tab w:val="num" w:pos="567"/>
        </w:tabs>
        <w:ind w:left="567" w:hanging="283"/>
        <w:jc w:val="both"/>
        <w:rPr>
          <w:color w:val="auto"/>
          <w:szCs w:val="24"/>
        </w:rPr>
      </w:pPr>
      <w:r w:rsidRPr="00554153">
        <w:rPr>
          <w:color w:val="auto"/>
          <w:szCs w:val="24"/>
        </w:rPr>
        <w:lastRenderedPageBreak/>
        <w:t>przystępowanie do egzaminów, odbywanie praktyk zawodowych i spełnianie innych wymagań przewidzianych w programie studiów</w:t>
      </w:r>
      <w:r w:rsidR="00413D6B">
        <w:rPr>
          <w:color w:val="auto"/>
          <w:szCs w:val="24"/>
        </w:rPr>
        <w:t>;</w:t>
      </w:r>
    </w:p>
    <w:p w:rsidR="00C701FA" w:rsidRPr="00F458AE" w:rsidRDefault="00C701FA" w:rsidP="004F5811">
      <w:pPr>
        <w:pStyle w:val="Tekstpodstawowy2"/>
        <w:numPr>
          <w:ilvl w:val="0"/>
          <w:numId w:val="36"/>
        </w:numPr>
        <w:tabs>
          <w:tab w:val="clear" w:pos="720"/>
          <w:tab w:val="left" w:pos="180"/>
          <w:tab w:val="left" w:pos="284"/>
          <w:tab w:val="num" w:pos="567"/>
        </w:tabs>
        <w:ind w:left="567" w:hanging="283"/>
        <w:jc w:val="both"/>
        <w:rPr>
          <w:color w:val="auto"/>
          <w:szCs w:val="24"/>
        </w:rPr>
      </w:pPr>
      <w:r w:rsidRPr="00F458AE">
        <w:rPr>
          <w:color w:val="auto"/>
          <w:szCs w:val="24"/>
        </w:rPr>
        <w:t xml:space="preserve">przestrzeganie </w:t>
      </w:r>
      <w:r w:rsidRPr="00F458AE">
        <w:rPr>
          <w:i/>
          <w:color w:val="auto"/>
          <w:szCs w:val="24"/>
        </w:rPr>
        <w:t>Statutu</w:t>
      </w:r>
      <w:r w:rsidRPr="00F458AE">
        <w:rPr>
          <w:color w:val="auto"/>
          <w:szCs w:val="24"/>
        </w:rPr>
        <w:t xml:space="preserve"> oraz</w:t>
      </w:r>
      <w:r w:rsidRPr="00F458AE">
        <w:rPr>
          <w:i/>
          <w:color w:val="auto"/>
          <w:szCs w:val="24"/>
        </w:rPr>
        <w:t xml:space="preserve"> innych aktów prawa wewnętrznego  </w:t>
      </w:r>
      <w:r w:rsidRPr="00F458AE">
        <w:rPr>
          <w:color w:val="auto"/>
          <w:szCs w:val="24"/>
        </w:rPr>
        <w:t xml:space="preserve">obowiązujących </w:t>
      </w:r>
      <w:r>
        <w:rPr>
          <w:color w:val="auto"/>
          <w:szCs w:val="24"/>
        </w:rPr>
        <w:br/>
      </w:r>
      <w:r w:rsidRPr="00F458AE">
        <w:rPr>
          <w:color w:val="auto"/>
          <w:szCs w:val="24"/>
        </w:rPr>
        <w:t>w uczelni, w tym przepisów dotyczących bezpieczeństwa i higieny pracy oraz przepisów przeciwpożarowych</w:t>
      </w:r>
      <w:r w:rsidR="00413D6B">
        <w:rPr>
          <w:color w:val="auto"/>
          <w:szCs w:val="24"/>
        </w:rPr>
        <w:t>;</w:t>
      </w:r>
    </w:p>
    <w:p w:rsidR="00C701FA" w:rsidRDefault="00C701FA" w:rsidP="004F5811">
      <w:pPr>
        <w:pStyle w:val="Tekstpodstawowy2"/>
        <w:tabs>
          <w:tab w:val="left" w:pos="284"/>
          <w:tab w:val="num" w:pos="567"/>
        </w:tabs>
        <w:ind w:left="567" w:right="23" w:hanging="283"/>
        <w:jc w:val="both"/>
        <w:rPr>
          <w:color w:val="auto"/>
          <w:szCs w:val="24"/>
        </w:rPr>
      </w:pPr>
      <w:r>
        <w:rPr>
          <w:color w:val="auto"/>
          <w:szCs w:val="24"/>
        </w:rPr>
        <w:t>5) dbałość o   bazę    lokalową    i    sprzętową     uczelni     oraz   wykorzystywanie   jej  zgodnie z przeznaczeniem</w:t>
      </w:r>
      <w:r w:rsidR="00413D6B">
        <w:rPr>
          <w:color w:val="auto"/>
          <w:szCs w:val="24"/>
        </w:rPr>
        <w:t>;</w:t>
      </w:r>
    </w:p>
    <w:p w:rsidR="00C701FA" w:rsidRDefault="00C701FA" w:rsidP="004F5811">
      <w:pPr>
        <w:tabs>
          <w:tab w:val="left" w:pos="284"/>
          <w:tab w:val="num" w:pos="567"/>
        </w:tabs>
        <w:ind w:left="567" w:hanging="283"/>
        <w:jc w:val="both"/>
        <w:rPr>
          <w:rFonts w:ascii="Times New Roman" w:hAnsi="Times New Roman"/>
        </w:rPr>
      </w:pPr>
      <w:r>
        <w:rPr>
          <w:rFonts w:ascii="Times New Roman" w:hAnsi="Times New Roman"/>
        </w:rPr>
        <w:t>6) terminowe wnoszenie obowiązujących opłat</w:t>
      </w:r>
      <w:r w:rsidR="00413D6B">
        <w:rPr>
          <w:rFonts w:ascii="Times New Roman" w:hAnsi="Times New Roman"/>
        </w:rPr>
        <w:t>;</w:t>
      </w:r>
      <w:r>
        <w:rPr>
          <w:rFonts w:ascii="Times New Roman" w:hAnsi="Times New Roman"/>
        </w:rPr>
        <w:t xml:space="preserve"> </w:t>
      </w:r>
    </w:p>
    <w:p w:rsidR="00C701FA" w:rsidRPr="00B56370" w:rsidRDefault="00C701FA" w:rsidP="004F5811">
      <w:pPr>
        <w:tabs>
          <w:tab w:val="left" w:pos="284"/>
          <w:tab w:val="num" w:pos="567"/>
        </w:tabs>
        <w:ind w:left="567" w:hanging="283"/>
        <w:jc w:val="both"/>
        <w:rPr>
          <w:rFonts w:ascii="Times New Roman" w:hAnsi="Times New Roman"/>
        </w:rPr>
      </w:pPr>
      <w:r w:rsidRPr="00D3099E">
        <w:rPr>
          <w:rFonts w:ascii="Times New Roman" w:hAnsi="Times New Roman"/>
        </w:rPr>
        <w:t xml:space="preserve">7) niezwłoczne powiadamianie Dziekana o zmianie okoliczności mających wpływ </w:t>
      </w:r>
      <w:r w:rsidR="001B5BD6">
        <w:rPr>
          <w:rFonts w:ascii="Times New Roman" w:hAnsi="Times New Roman"/>
        </w:rPr>
        <w:br/>
      </w:r>
      <w:r w:rsidRPr="00D3099E">
        <w:rPr>
          <w:rFonts w:ascii="Times New Roman" w:hAnsi="Times New Roman"/>
        </w:rPr>
        <w:t>na przyznanie pomocy materialnej lub na jej wysokość</w:t>
      </w:r>
      <w:r w:rsidR="00413D6B">
        <w:rPr>
          <w:rFonts w:ascii="Times New Roman" w:hAnsi="Times New Roman"/>
        </w:rPr>
        <w:t>;</w:t>
      </w:r>
    </w:p>
    <w:p w:rsidR="00C701FA" w:rsidRDefault="00C701FA" w:rsidP="004F5811">
      <w:pPr>
        <w:tabs>
          <w:tab w:val="left" w:pos="284"/>
          <w:tab w:val="num" w:pos="567"/>
        </w:tabs>
        <w:ind w:left="567" w:hanging="283"/>
        <w:jc w:val="both"/>
        <w:rPr>
          <w:rFonts w:ascii="Times New Roman" w:hAnsi="Times New Roman"/>
        </w:rPr>
      </w:pPr>
      <w:r>
        <w:rPr>
          <w:rFonts w:ascii="Times New Roman" w:hAnsi="Times New Roman"/>
        </w:rPr>
        <w:t xml:space="preserve">8) niezwłoczne powiadamianie Dziekana o zmianach danych osobowych, tj. nazwiska, adresu zamieszkania, adresu korespondencyjnego, adresu poczty elektronicznej, telefonu  itp. </w:t>
      </w:r>
    </w:p>
    <w:p w:rsidR="00C701FA" w:rsidRDefault="00C701FA" w:rsidP="004F5811">
      <w:pPr>
        <w:pStyle w:val="Tekstpodstawowy"/>
        <w:numPr>
          <w:ilvl w:val="0"/>
          <w:numId w:val="35"/>
        </w:numPr>
        <w:tabs>
          <w:tab w:val="clear" w:pos="502"/>
          <w:tab w:val="num" w:pos="284"/>
        </w:tabs>
        <w:ind w:left="284" w:hanging="284"/>
        <w:rPr>
          <w:rFonts w:ascii="Times New Roman" w:hAnsi="Times New Roman"/>
          <w:szCs w:val="24"/>
        </w:rPr>
      </w:pPr>
      <w:r>
        <w:rPr>
          <w:rFonts w:ascii="Times New Roman" w:hAnsi="Times New Roman"/>
          <w:szCs w:val="24"/>
        </w:rPr>
        <w:t xml:space="preserve">W przypadku rezygnacji ze studiów, student bez zbędnej zwłoki </w:t>
      </w:r>
      <w:r>
        <w:rPr>
          <w:rFonts w:ascii="Times New Roman" w:hAnsi="Times New Roman"/>
        </w:rPr>
        <w:t>ma obowiązek poinformowania o tym fakcie Dziekana. Powiadomienie należy złożyć w formie pisemnej.</w:t>
      </w:r>
    </w:p>
    <w:p w:rsidR="00C701FA" w:rsidRDefault="00C701FA" w:rsidP="00C701FA">
      <w:pPr>
        <w:pStyle w:val="Tekstpodstawowy"/>
      </w:pPr>
    </w:p>
    <w:p w:rsidR="00F15CA2" w:rsidRDefault="00F15CA2" w:rsidP="00C701FA">
      <w:pPr>
        <w:pStyle w:val="Tekstpodstawowy"/>
      </w:pPr>
    </w:p>
    <w:p w:rsidR="00C701FA" w:rsidRDefault="00C701FA" w:rsidP="00C701FA">
      <w:pPr>
        <w:pStyle w:val="Nagwek1"/>
        <w:jc w:val="center"/>
        <w:rPr>
          <w:rFonts w:ascii="Times New Roman" w:hAnsi="Times New Roman"/>
        </w:rPr>
      </w:pPr>
      <w:bookmarkStart w:id="7" w:name="_Toc151383761"/>
      <w:bookmarkStart w:id="8" w:name="_Toc5956350"/>
      <w:bookmarkStart w:id="9" w:name="_Toc5956428"/>
      <w:bookmarkStart w:id="10" w:name="_Toc66987235"/>
      <w:r>
        <w:rPr>
          <w:rFonts w:ascii="Times New Roman" w:hAnsi="Times New Roman"/>
        </w:rPr>
        <w:t>3. Organizacja studiów</w:t>
      </w:r>
      <w:bookmarkEnd w:id="7"/>
      <w:bookmarkEnd w:id="8"/>
      <w:bookmarkEnd w:id="9"/>
      <w:bookmarkEnd w:id="10"/>
    </w:p>
    <w:p w:rsidR="00C701FA" w:rsidRDefault="00C701FA" w:rsidP="00C701FA">
      <w:pPr>
        <w:jc w:val="both"/>
        <w:rPr>
          <w:rFonts w:ascii="Times New Roman" w:hAnsi="Times New Roman"/>
        </w:rPr>
      </w:pPr>
    </w:p>
    <w:p w:rsidR="00C701FA" w:rsidRDefault="00C701FA" w:rsidP="00C701FA">
      <w:pPr>
        <w:ind w:left="284" w:hanging="284"/>
        <w:jc w:val="center"/>
        <w:rPr>
          <w:rFonts w:ascii="Times New Roman" w:hAnsi="Times New Roman"/>
        </w:rPr>
      </w:pPr>
      <w:r>
        <w:rPr>
          <w:rFonts w:ascii="Times New Roman" w:hAnsi="Times New Roman"/>
        </w:rPr>
        <w:t>§ 8.</w:t>
      </w:r>
    </w:p>
    <w:p w:rsidR="00C701FA" w:rsidRPr="00A43FF5" w:rsidRDefault="00C701FA" w:rsidP="004F5811">
      <w:pPr>
        <w:pStyle w:val="Tekstpodstawowywcity2"/>
        <w:numPr>
          <w:ilvl w:val="1"/>
          <w:numId w:val="36"/>
        </w:numPr>
        <w:ind w:left="284" w:hanging="284"/>
        <w:rPr>
          <w:rFonts w:ascii="Times New Roman" w:hAnsi="Times New Roman"/>
          <w:szCs w:val="24"/>
        </w:rPr>
      </w:pPr>
      <w:r w:rsidRPr="00A43FF5">
        <w:rPr>
          <w:rFonts w:ascii="Times New Roman" w:hAnsi="Times New Roman"/>
          <w:szCs w:val="24"/>
        </w:rPr>
        <w:t>Rektor tworzy studia na określonym kierunku, poziomie i profilu.</w:t>
      </w:r>
    </w:p>
    <w:p w:rsidR="00C701FA" w:rsidRPr="00A43FF5" w:rsidRDefault="00C701FA" w:rsidP="004F5811">
      <w:pPr>
        <w:pStyle w:val="Tekstpodstawowywcity2"/>
        <w:numPr>
          <w:ilvl w:val="1"/>
          <w:numId w:val="36"/>
        </w:numPr>
        <w:ind w:left="284" w:hanging="284"/>
        <w:rPr>
          <w:rFonts w:ascii="Times New Roman" w:hAnsi="Times New Roman"/>
          <w:szCs w:val="24"/>
        </w:rPr>
      </w:pPr>
      <w:r w:rsidRPr="00A43FF5">
        <w:rPr>
          <w:rFonts w:ascii="Times New Roman" w:hAnsi="Times New Roman"/>
          <w:szCs w:val="24"/>
        </w:rPr>
        <w:t xml:space="preserve">Studia w Akademii są prowadzone na określonym kierunku, poziomie i profilu </w:t>
      </w:r>
      <w:r w:rsidR="001B5BD6">
        <w:rPr>
          <w:rFonts w:ascii="Times New Roman" w:hAnsi="Times New Roman"/>
          <w:szCs w:val="24"/>
        </w:rPr>
        <w:br/>
      </w:r>
      <w:r w:rsidRPr="00A43FF5">
        <w:rPr>
          <w:rFonts w:ascii="Times New Roman" w:hAnsi="Times New Roman"/>
          <w:szCs w:val="24"/>
        </w:rPr>
        <w:t>na podstawie programu studiów ustalonego przez Senat, w oparciu o standardy kształcenia dla kierunków, dla których są one przewidziane w ustawie.</w:t>
      </w:r>
    </w:p>
    <w:p w:rsidR="00C701FA" w:rsidRPr="00A43FF5" w:rsidRDefault="00C701FA" w:rsidP="004F5811">
      <w:pPr>
        <w:pStyle w:val="Tekstpodstawowywcity2"/>
        <w:numPr>
          <w:ilvl w:val="1"/>
          <w:numId w:val="36"/>
        </w:numPr>
        <w:ind w:left="284" w:hanging="284"/>
        <w:rPr>
          <w:rFonts w:ascii="Times New Roman" w:hAnsi="Times New Roman"/>
          <w:szCs w:val="24"/>
        </w:rPr>
      </w:pPr>
      <w:r w:rsidRPr="00A43FF5">
        <w:rPr>
          <w:rFonts w:ascii="Times New Roman" w:hAnsi="Times New Roman"/>
          <w:szCs w:val="24"/>
        </w:rPr>
        <w:t>Program studiów, o którym mowa w ust. 2 określa:</w:t>
      </w:r>
    </w:p>
    <w:p w:rsidR="00C701FA" w:rsidRPr="00A43FF5" w:rsidRDefault="00C701FA" w:rsidP="004F5811">
      <w:pPr>
        <w:pStyle w:val="Tekstpodstawowywcity2"/>
        <w:numPr>
          <w:ilvl w:val="1"/>
          <w:numId w:val="33"/>
        </w:numPr>
        <w:tabs>
          <w:tab w:val="center" w:pos="567"/>
        </w:tabs>
        <w:ind w:left="284" w:firstLine="0"/>
        <w:rPr>
          <w:rFonts w:ascii="Times New Roman" w:hAnsi="Times New Roman"/>
          <w:szCs w:val="24"/>
        </w:rPr>
      </w:pPr>
      <w:r w:rsidRPr="00A43FF5">
        <w:rPr>
          <w:rFonts w:ascii="Times New Roman" w:hAnsi="Times New Roman"/>
          <w:szCs w:val="24"/>
        </w:rPr>
        <w:t>efekty uczenia się</w:t>
      </w:r>
      <w:r w:rsidR="00413D6B">
        <w:rPr>
          <w:rFonts w:ascii="Times New Roman" w:hAnsi="Times New Roman"/>
          <w:szCs w:val="24"/>
        </w:rPr>
        <w:t>;</w:t>
      </w:r>
    </w:p>
    <w:p w:rsidR="00C701FA" w:rsidRPr="00A43FF5" w:rsidRDefault="00C701FA" w:rsidP="004F5811">
      <w:pPr>
        <w:pStyle w:val="Tekstpodstawowywcity2"/>
        <w:numPr>
          <w:ilvl w:val="1"/>
          <w:numId w:val="33"/>
        </w:numPr>
        <w:tabs>
          <w:tab w:val="center" w:pos="567"/>
        </w:tabs>
        <w:ind w:left="284" w:firstLine="0"/>
        <w:rPr>
          <w:rFonts w:ascii="Times New Roman" w:hAnsi="Times New Roman"/>
          <w:szCs w:val="24"/>
        </w:rPr>
      </w:pPr>
      <w:r w:rsidRPr="00A43FF5">
        <w:rPr>
          <w:rFonts w:ascii="Times New Roman" w:hAnsi="Times New Roman"/>
          <w:szCs w:val="24"/>
        </w:rPr>
        <w:t>opis procesu prowadzącego do uzyskania efektów uczenia się</w:t>
      </w:r>
      <w:r w:rsidR="00413D6B">
        <w:rPr>
          <w:rFonts w:ascii="Times New Roman" w:hAnsi="Times New Roman"/>
          <w:szCs w:val="24"/>
        </w:rPr>
        <w:t>;</w:t>
      </w:r>
    </w:p>
    <w:p w:rsidR="00C701FA" w:rsidRPr="00A43FF5" w:rsidRDefault="00C701FA" w:rsidP="004F5811">
      <w:pPr>
        <w:pStyle w:val="Tekstpodstawowywcity2"/>
        <w:numPr>
          <w:ilvl w:val="1"/>
          <w:numId w:val="33"/>
        </w:numPr>
        <w:tabs>
          <w:tab w:val="center" w:pos="567"/>
        </w:tabs>
        <w:ind w:left="284" w:firstLine="0"/>
        <w:rPr>
          <w:rFonts w:ascii="Times New Roman" w:hAnsi="Times New Roman"/>
          <w:szCs w:val="24"/>
        </w:rPr>
      </w:pPr>
      <w:r w:rsidRPr="00A43FF5">
        <w:rPr>
          <w:rFonts w:ascii="Times New Roman" w:hAnsi="Times New Roman"/>
          <w:szCs w:val="24"/>
        </w:rPr>
        <w:t>liczbę punktów ECTS przypisanych do zajęć.</w:t>
      </w:r>
    </w:p>
    <w:p w:rsidR="00C701FA" w:rsidRPr="00A43FF5" w:rsidRDefault="00C701FA" w:rsidP="004F5811">
      <w:pPr>
        <w:pStyle w:val="Tekstpodstawowywcity2"/>
        <w:numPr>
          <w:ilvl w:val="1"/>
          <w:numId w:val="36"/>
        </w:numPr>
        <w:ind w:left="284" w:hanging="284"/>
        <w:rPr>
          <w:rFonts w:ascii="Times New Roman" w:hAnsi="Times New Roman"/>
          <w:szCs w:val="24"/>
        </w:rPr>
      </w:pPr>
      <w:r w:rsidRPr="00A43FF5">
        <w:rPr>
          <w:rFonts w:ascii="Times New Roman" w:hAnsi="Times New Roman"/>
          <w:szCs w:val="24"/>
        </w:rPr>
        <w:t xml:space="preserve">Programy studiów, w tym plany studiów są udostępniane studentom i zamieszczane </w:t>
      </w:r>
      <w:r w:rsidRPr="00A43FF5">
        <w:rPr>
          <w:rFonts w:ascii="Times New Roman" w:hAnsi="Times New Roman"/>
          <w:szCs w:val="24"/>
        </w:rPr>
        <w:br/>
        <w:t xml:space="preserve">na stronie internetowej uczelni przed rozpoczęciem roku akademickiego. </w:t>
      </w:r>
    </w:p>
    <w:p w:rsidR="00C701FA" w:rsidRPr="00A43FF5" w:rsidRDefault="00C701FA" w:rsidP="004F5811">
      <w:pPr>
        <w:pStyle w:val="Tekstpodstawowywcity2"/>
        <w:numPr>
          <w:ilvl w:val="1"/>
          <w:numId w:val="36"/>
        </w:numPr>
        <w:ind w:left="284" w:hanging="284"/>
        <w:rPr>
          <w:rFonts w:ascii="Times New Roman" w:hAnsi="Times New Roman"/>
          <w:szCs w:val="24"/>
        </w:rPr>
      </w:pPr>
      <w:r w:rsidRPr="00A43FF5">
        <w:rPr>
          <w:rFonts w:ascii="Times New Roman" w:hAnsi="Times New Roman"/>
          <w:szCs w:val="24"/>
        </w:rPr>
        <w:t xml:space="preserve">Jeżeli pozwala na to specyfika kształcenia na studiach na określonym kierunku, część efektów uczenia się objętych programem studiów może być uzyskana w ramach zajęć prowadzonych z wykorzystaniem metod i technik kształcenia na odległość przy wykorzystaniu infrastruktury i oprogramowania zapewniających synchroniczną </w:t>
      </w:r>
      <w:r w:rsidRPr="00A43FF5">
        <w:rPr>
          <w:rFonts w:ascii="Times New Roman" w:hAnsi="Times New Roman"/>
          <w:szCs w:val="24"/>
        </w:rPr>
        <w:br/>
        <w:t>i asynchroniczną interakcję między studentami i osobami prowadzącymi zajęcia.</w:t>
      </w:r>
    </w:p>
    <w:p w:rsidR="00C701FA" w:rsidRPr="00A43FF5" w:rsidRDefault="00C701FA" w:rsidP="004F5811">
      <w:pPr>
        <w:pStyle w:val="Tekstpodstawowywcity2"/>
        <w:ind w:left="284" w:firstLine="0"/>
        <w:rPr>
          <w:rFonts w:ascii="Times New Roman" w:hAnsi="Times New Roman"/>
          <w:strike/>
          <w:color w:val="FF0000"/>
          <w:szCs w:val="24"/>
        </w:rPr>
      </w:pPr>
      <w:r w:rsidRPr="00A43FF5">
        <w:rPr>
          <w:rFonts w:ascii="Times New Roman" w:hAnsi="Times New Roman"/>
          <w:szCs w:val="24"/>
        </w:rPr>
        <w:t>Liczba punktów ECTS, jaka może być uzyskana w ramach kształcenia z wykorzystaniem  metod i technik kształcenia na odległość, nie może być większa niż:</w:t>
      </w:r>
      <w:r w:rsidRPr="00A43FF5">
        <w:rPr>
          <w:rFonts w:ascii="Times New Roman" w:hAnsi="Times New Roman"/>
          <w:strike/>
          <w:szCs w:val="24"/>
        </w:rPr>
        <w:t xml:space="preserve"> </w:t>
      </w:r>
    </w:p>
    <w:p w:rsidR="00C701FA" w:rsidRPr="00A43FF5" w:rsidRDefault="00C701FA" w:rsidP="004F5811">
      <w:pPr>
        <w:pStyle w:val="Tekstpodstawowywcity2"/>
        <w:numPr>
          <w:ilvl w:val="3"/>
          <w:numId w:val="64"/>
        </w:numPr>
        <w:ind w:left="567" w:hanging="283"/>
        <w:jc w:val="left"/>
        <w:rPr>
          <w:rFonts w:ascii="Times New Roman" w:hAnsi="Times New Roman"/>
          <w:szCs w:val="24"/>
        </w:rPr>
      </w:pPr>
      <w:r w:rsidRPr="00A43FF5">
        <w:rPr>
          <w:rStyle w:val="markedcontent"/>
          <w:rFonts w:ascii="Times New Roman" w:hAnsi="Times New Roman"/>
          <w:szCs w:val="24"/>
        </w:rPr>
        <w:t>50% liczby punktów ECTS - w przypadku studiów o profilu praktycznym</w:t>
      </w:r>
    </w:p>
    <w:p w:rsidR="00C701FA" w:rsidRPr="00A43FF5" w:rsidRDefault="00C701FA" w:rsidP="004F5811">
      <w:pPr>
        <w:pStyle w:val="Tekstpodstawowywcity2"/>
        <w:numPr>
          <w:ilvl w:val="3"/>
          <w:numId w:val="64"/>
        </w:numPr>
        <w:ind w:left="567" w:right="-284" w:hanging="283"/>
        <w:jc w:val="left"/>
        <w:rPr>
          <w:rStyle w:val="markedcontent"/>
          <w:rFonts w:ascii="Times New Roman" w:hAnsi="Times New Roman"/>
          <w:szCs w:val="24"/>
        </w:rPr>
      </w:pPr>
      <w:r w:rsidRPr="00A43FF5">
        <w:rPr>
          <w:rStyle w:val="markedcontent"/>
          <w:rFonts w:ascii="Times New Roman" w:hAnsi="Times New Roman"/>
          <w:szCs w:val="24"/>
        </w:rPr>
        <w:t>75% liczby punktów ECTS - w przypadku stud</w:t>
      </w:r>
      <w:r w:rsidR="00D95368" w:rsidRPr="00A43FF5">
        <w:rPr>
          <w:rStyle w:val="markedcontent"/>
          <w:rFonts w:ascii="Times New Roman" w:hAnsi="Times New Roman"/>
          <w:szCs w:val="24"/>
        </w:rPr>
        <w:t>iów o profilu ogólnoakademicki</w:t>
      </w:r>
    </w:p>
    <w:p w:rsidR="00C701FA" w:rsidRPr="00A43FF5" w:rsidRDefault="00C701FA" w:rsidP="004F5811">
      <w:pPr>
        <w:pStyle w:val="Tekstpodstawowywcity2"/>
        <w:ind w:left="567" w:firstLine="0"/>
        <w:jc w:val="left"/>
        <w:rPr>
          <w:rFonts w:ascii="Times New Roman" w:hAnsi="Times New Roman"/>
          <w:szCs w:val="24"/>
          <w:highlight w:val="yellow"/>
        </w:rPr>
      </w:pPr>
      <w:r w:rsidRPr="00A43FF5">
        <w:rPr>
          <w:rStyle w:val="markedcontent"/>
          <w:rFonts w:ascii="Times New Roman" w:hAnsi="Times New Roman"/>
          <w:szCs w:val="24"/>
        </w:rPr>
        <w:t>koniecznych do ukończenia studiów na danym poziomie.</w:t>
      </w:r>
    </w:p>
    <w:p w:rsidR="00C701FA" w:rsidRDefault="00C701FA" w:rsidP="004F5811">
      <w:pPr>
        <w:pStyle w:val="Tekstpodstawowywcity2"/>
        <w:numPr>
          <w:ilvl w:val="1"/>
          <w:numId w:val="36"/>
        </w:numPr>
        <w:ind w:left="284" w:hanging="284"/>
        <w:rPr>
          <w:rFonts w:ascii="Times New Roman" w:hAnsi="Times New Roman"/>
          <w:szCs w:val="24"/>
        </w:rPr>
      </w:pPr>
      <w:r>
        <w:rPr>
          <w:rFonts w:ascii="Times New Roman" w:hAnsi="Times New Roman"/>
          <w:szCs w:val="24"/>
        </w:rPr>
        <w:t xml:space="preserve">Studenci  odbywają  praktyki zawodowe, jeżeli program kształcenia na tych studiach przewiduje praktyki. Cel, program i czas trwania praktyk określa program studiów. </w:t>
      </w:r>
      <w:r>
        <w:rPr>
          <w:rFonts w:ascii="Times New Roman" w:hAnsi="Times New Roman"/>
          <w:bCs/>
          <w:szCs w:val="24"/>
        </w:rPr>
        <w:t xml:space="preserve">Zasady </w:t>
      </w:r>
      <w:r>
        <w:rPr>
          <w:rFonts w:ascii="Times New Roman" w:hAnsi="Times New Roman"/>
          <w:szCs w:val="24"/>
        </w:rPr>
        <w:t xml:space="preserve">organizacji, </w:t>
      </w:r>
      <w:r>
        <w:rPr>
          <w:rFonts w:ascii="Times New Roman" w:hAnsi="Times New Roman"/>
          <w:bCs/>
          <w:szCs w:val="24"/>
        </w:rPr>
        <w:t>formy i system kontroli</w:t>
      </w:r>
      <w:r>
        <w:rPr>
          <w:rFonts w:ascii="Times New Roman" w:hAnsi="Times New Roman"/>
          <w:szCs w:val="24"/>
        </w:rPr>
        <w:t xml:space="preserve"> studenckich praktyk zawodowych oraz zasady ich zaliczania, określa Rektor odrębnym zarządzeniem. </w:t>
      </w:r>
    </w:p>
    <w:p w:rsidR="00C701FA" w:rsidRDefault="00C701FA" w:rsidP="004F5811">
      <w:pPr>
        <w:pStyle w:val="Tekstpodstawowywcity2"/>
        <w:numPr>
          <w:ilvl w:val="1"/>
          <w:numId w:val="36"/>
        </w:numPr>
        <w:ind w:left="284" w:hanging="284"/>
        <w:rPr>
          <w:rFonts w:ascii="Times New Roman" w:hAnsi="Times New Roman"/>
          <w:szCs w:val="24"/>
        </w:rPr>
      </w:pPr>
      <w:r>
        <w:rPr>
          <w:rFonts w:ascii="Times New Roman" w:hAnsi="Times New Roman"/>
          <w:szCs w:val="24"/>
        </w:rPr>
        <w:t xml:space="preserve">W przypadku realizacji kształcenia na określonym kierunku studiów i poziomie kształcenia o profilu praktycznym należy uwzględnić w programie studiów praktyki zawodowe </w:t>
      </w:r>
      <w:r w:rsidR="00521DC2">
        <w:rPr>
          <w:rFonts w:ascii="Times New Roman" w:hAnsi="Times New Roman"/>
          <w:szCs w:val="24"/>
        </w:rPr>
        <w:br/>
      </w:r>
      <w:r>
        <w:rPr>
          <w:rFonts w:ascii="Times New Roman" w:hAnsi="Times New Roman"/>
          <w:szCs w:val="24"/>
        </w:rPr>
        <w:t>w wymiarze co najmniej:</w:t>
      </w:r>
    </w:p>
    <w:p w:rsidR="00C701FA" w:rsidRDefault="00C701FA" w:rsidP="004F5811">
      <w:pPr>
        <w:tabs>
          <w:tab w:val="left" w:pos="709"/>
        </w:tabs>
        <w:ind w:left="567" w:hanging="283"/>
        <w:jc w:val="both"/>
        <w:rPr>
          <w:rFonts w:ascii="Times New Roman" w:hAnsi="Times New Roman"/>
        </w:rPr>
      </w:pPr>
      <w:r>
        <w:rPr>
          <w:rFonts w:ascii="Times New Roman" w:hAnsi="Times New Roman"/>
        </w:rPr>
        <w:t xml:space="preserve">1) 6 miesięcy </w:t>
      </w:r>
      <w:r w:rsidRPr="00D85C0C">
        <w:rPr>
          <w:rFonts w:ascii="Times New Roman" w:hAnsi="Times New Roman"/>
          <w:b/>
        </w:rPr>
        <w:t>-</w:t>
      </w:r>
      <w:r>
        <w:rPr>
          <w:rFonts w:ascii="Times New Roman" w:hAnsi="Times New Roman"/>
        </w:rPr>
        <w:t xml:space="preserve"> w przypadku studiów pierwszego stopnia i jednolitych studiów magisterskich</w:t>
      </w:r>
      <w:r w:rsidR="00413D6B">
        <w:rPr>
          <w:rFonts w:ascii="Times New Roman" w:hAnsi="Times New Roman"/>
        </w:rPr>
        <w:t>;</w:t>
      </w:r>
    </w:p>
    <w:p w:rsidR="00C701FA" w:rsidRDefault="00C701FA" w:rsidP="004F5811">
      <w:pPr>
        <w:ind w:left="567" w:hanging="283"/>
        <w:jc w:val="both"/>
        <w:rPr>
          <w:rFonts w:ascii="Times New Roman" w:hAnsi="Times New Roman"/>
        </w:rPr>
      </w:pPr>
      <w:r>
        <w:rPr>
          <w:rFonts w:ascii="Times New Roman" w:hAnsi="Times New Roman"/>
        </w:rPr>
        <w:t xml:space="preserve">2) 3 miesięcy </w:t>
      </w:r>
      <w:r w:rsidRPr="00D85C0C">
        <w:rPr>
          <w:rFonts w:ascii="Times New Roman" w:hAnsi="Times New Roman"/>
          <w:b/>
        </w:rPr>
        <w:t>-</w:t>
      </w:r>
      <w:r>
        <w:rPr>
          <w:rFonts w:ascii="Times New Roman" w:hAnsi="Times New Roman"/>
        </w:rPr>
        <w:t xml:space="preserve"> w przypadku studiów drugiego stopnia.</w:t>
      </w:r>
    </w:p>
    <w:p w:rsidR="00C701FA" w:rsidRDefault="00C701FA" w:rsidP="004F5811">
      <w:pPr>
        <w:ind w:left="284"/>
        <w:jc w:val="both"/>
        <w:rPr>
          <w:rFonts w:ascii="Times New Roman" w:hAnsi="Times New Roman"/>
        </w:rPr>
      </w:pPr>
      <w:r>
        <w:rPr>
          <w:rFonts w:ascii="Times New Roman" w:hAnsi="Times New Roman"/>
        </w:rPr>
        <w:t xml:space="preserve">Można organizować kształcenie w formie zajęć dydaktycznych realizowanych w uczelni </w:t>
      </w:r>
      <w:r w:rsidR="002F3840">
        <w:rPr>
          <w:rFonts w:ascii="Times New Roman" w:hAnsi="Times New Roman"/>
        </w:rPr>
        <w:br/>
      </w:r>
      <w:r>
        <w:rPr>
          <w:rFonts w:ascii="Times New Roman" w:hAnsi="Times New Roman"/>
        </w:rPr>
        <w:t xml:space="preserve">i w formie praktyk odbywanych u pracodawcy, uwzględniając realizację wszystkich efektów uczenia się przewidzianych w programie kształcenia dla tego kierunku, poziomu </w:t>
      </w:r>
      <w:r w:rsidR="004F5811">
        <w:rPr>
          <w:rFonts w:ascii="Times New Roman" w:hAnsi="Times New Roman"/>
        </w:rPr>
        <w:br/>
      </w:r>
      <w:r>
        <w:rPr>
          <w:rFonts w:ascii="Times New Roman" w:hAnsi="Times New Roman"/>
        </w:rPr>
        <w:t>i profilu kształcenia.</w:t>
      </w:r>
    </w:p>
    <w:p w:rsidR="00C701FA" w:rsidRDefault="00C701FA" w:rsidP="00C701FA">
      <w:pPr>
        <w:rPr>
          <w:rFonts w:ascii="Times New Roman" w:hAnsi="Times New Roman"/>
        </w:rPr>
      </w:pPr>
    </w:p>
    <w:p w:rsidR="00C701FA" w:rsidRDefault="00C701FA" w:rsidP="00C701FA">
      <w:pPr>
        <w:jc w:val="center"/>
        <w:rPr>
          <w:rFonts w:ascii="Times New Roman" w:hAnsi="Times New Roman"/>
        </w:rPr>
      </w:pPr>
      <w:r>
        <w:rPr>
          <w:rFonts w:ascii="Times New Roman" w:hAnsi="Times New Roman"/>
        </w:rPr>
        <w:lastRenderedPageBreak/>
        <w:t>§ 9.</w:t>
      </w:r>
    </w:p>
    <w:p w:rsidR="00C701FA" w:rsidRPr="00E71D10" w:rsidRDefault="00C701FA" w:rsidP="005D10D8">
      <w:pPr>
        <w:pStyle w:val="Akapitzlist"/>
        <w:numPr>
          <w:ilvl w:val="0"/>
          <w:numId w:val="37"/>
        </w:numPr>
        <w:tabs>
          <w:tab w:val="clear" w:pos="360"/>
          <w:tab w:val="left" w:pos="284"/>
        </w:tabs>
        <w:ind w:left="284" w:hanging="284"/>
        <w:jc w:val="both"/>
        <w:rPr>
          <w:rFonts w:ascii="Times New Roman" w:hAnsi="Times New Roman"/>
          <w:b/>
        </w:rPr>
      </w:pPr>
      <w:r w:rsidRPr="00E71D10">
        <w:rPr>
          <w:rFonts w:ascii="Times New Roman" w:hAnsi="Times New Roman"/>
        </w:rPr>
        <w:t xml:space="preserve">Rok akademicki w Akademii rozpoczyna się 1 października i kończy 30 września następnego roku kalendarzowego. Zajęcia dydaktyczne odbywają się zgodnie </w:t>
      </w:r>
      <w:r w:rsidRPr="00E71D10">
        <w:rPr>
          <w:rFonts w:ascii="Times New Roman" w:hAnsi="Times New Roman"/>
        </w:rPr>
        <w:br/>
        <w:t xml:space="preserve">z harmonogramem roku akademickiego i trwają dwa semestry (zimowy i letni). </w:t>
      </w:r>
    </w:p>
    <w:p w:rsidR="00C701FA" w:rsidRDefault="00C701FA" w:rsidP="005D10D8">
      <w:pPr>
        <w:numPr>
          <w:ilvl w:val="0"/>
          <w:numId w:val="37"/>
        </w:numPr>
        <w:tabs>
          <w:tab w:val="clear" w:pos="360"/>
          <w:tab w:val="left" w:pos="284"/>
        </w:tabs>
        <w:ind w:left="284" w:hanging="284"/>
        <w:jc w:val="both"/>
        <w:rPr>
          <w:rFonts w:ascii="Times New Roman" w:hAnsi="Times New Roman"/>
          <w:b/>
        </w:rPr>
      </w:pPr>
      <w:r>
        <w:rPr>
          <w:rFonts w:ascii="Times New Roman" w:hAnsi="Times New Roman"/>
        </w:rPr>
        <w:t xml:space="preserve">Każdy semestr studiów stacjonarnych i studiów niestacjonarnych wieczorowych składa się z pełnych 15 tygodni zajęć.  Na studiach niestacjonarnych zaocznych w trakcie semestru odbywa się  co najmniej 9 zjazdów trwających 2 lub 3 dni, przy czym </w:t>
      </w:r>
      <w:r>
        <w:rPr>
          <w:rFonts w:ascii="Times New Roman" w:hAnsi="Times New Roman"/>
        </w:rPr>
        <w:br/>
        <w:t xml:space="preserve">w semestrze zimowym zajęcia mogą rozpocząć się przed rozpoczęciem roku akademickiego. W czasie roku akademickiego przewidziane są dwie sesje egzaminacyjne: zimowa i letnia. </w:t>
      </w:r>
    </w:p>
    <w:p w:rsidR="00C701FA" w:rsidRPr="00F12A34" w:rsidRDefault="00C701FA" w:rsidP="005D10D8">
      <w:pPr>
        <w:numPr>
          <w:ilvl w:val="0"/>
          <w:numId w:val="37"/>
        </w:numPr>
        <w:tabs>
          <w:tab w:val="clear" w:pos="360"/>
          <w:tab w:val="left" w:pos="284"/>
        </w:tabs>
        <w:ind w:left="284" w:hanging="284"/>
        <w:jc w:val="both"/>
        <w:rPr>
          <w:rFonts w:ascii="Times New Roman" w:hAnsi="Times New Roman"/>
        </w:rPr>
      </w:pPr>
      <w:r>
        <w:rPr>
          <w:rFonts w:ascii="Times New Roman" w:hAnsi="Times New Roman"/>
        </w:rPr>
        <w:t xml:space="preserve">Po każdej sesji egzaminacyjnej studentom przysługuje poprawkowa sesja egzaminacyjna. </w:t>
      </w:r>
      <w:r w:rsidRPr="00551948">
        <w:rPr>
          <w:rFonts w:ascii="Times New Roman" w:hAnsi="Times New Roman"/>
        </w:rPr>
        <w:t xml:space="preserve">Egzaminy poprawkowe powinny być prowadzone w dniach wolnych od zajęć. </w:t>
      </w:r>
      <w:r w:rsidR="00551948" w:rsidRPr="00551948">
        <w:rPr>
          <w:rFonts w:ascii="Times New Roman" w:hAnsi="Times New Roman"/>
        </w:rPr>
        <w:br/>
      </w:r>
      <w:r w:rsidRPr="00551948">
        <w:rPr>
          <w:rFonts w:ascii="Times New Roman" w:hAnsi="Times New Roman"/>
        </w:rPr>
        <w:t>W poprawkowej sesji zimowej, za zgodą studentów, egzaminy poprawkowe mogą odbywać się także w dniach, w których przewidziane są zajęcia dydaktyczne.</w:t>
      </w:r>
    </w:p>
    <w:p w:rsidR="00C701FA" w:rsidRDefault="00C701FA" w:rsidP="005D10D8">
      <w:pPr>
        <w:numPr>
          <w:ilvl w:val="0"/>
          <w:numId w:val="37"/>
        </w:numPr>
        <w:tabs>
          <w:tab w:val="clear" w:pos="360"/>
          <w:tab w:val="left" w:pos="284"/>
        </w:tabs>
        <w:ind w:left="284" w:hanging="284"/>
        <w:jc w:val="both"/>
        <w:rPr>
          <w:rFonts w:ascii="Times New Roman" w:hAnsi="Times New Roman"/>
        </w:rPr>
      </w:pPr>
      <w:r>
        <w:rPr>
          <w:rFonts w:ascii="Times New Roman" w:hAnsi="Times New Roman"/>
        </w:rPr>
        <w:t xml:space="preserve">Studenci mają prawo do ferii zimowych, przerwy międzysemestralnej, ferii wiosennych </w:t>
      </w:r>
      <w:r>
        <w:rPr>
          <w:rFonts w:ascii="Times New Roman" w:hAnsi="Times New Roman"/>
        </w:rPr>
        <w:br/>
        <w:t xml:space="preserve">i wakacji letnich wolnych od zajęć. Łączny czas trwania ferii, wakacji i przerwy międzysemestralnej nie może być krótszy niż 6 tygodni. </w:t>
      </w:r>
    </w:p>
    <w:p w:rsidR="00C701FA" w:rsidRDefault="00C701FA" w:rsidP="005D10D8">
      <w:pPr>
        <w:numPr>
          <w:ilvl w:val="0"/>
          <w:numId w:val="37"/>
        </w:numPr>
        <w:tabs>
          <w:tab w:val="clear" w:pos="360"/>
          <w:tab w:val="left" w:pos="284"/>
        </w:tabs>
        <w:ind w:left="284" w:hanging="284"/>
        <w:jc w:val="both"/>
        <w:rPr>
          <w:rFonts w:ascii="Times New Roman" w:hAnsi="Times New Roman"/>
        </w:rPr>
      </w:pPr>
      <w:r>
        <w:rPr>
          <w:rFonts w:ascii="Times New Roman" w:hAnsi="Times New Roman"/>
        </w:rPr>
        <w:t>Rektor w trakcie roku akademickiego może wprowadzić dodatkowe dni lub godziny wolne od zajęć dydaktycznych.</w:t>
      </w:r>
    </w:p>
    <w:p w:rsidR="00C701FA" w:rsidRDefault="00C701FA" w:rsidP="005D10D8">
      <w:pPr>
        <w:numPr>
          <w:ilvl w:val="0"/>
          <w:numId w:val="37"/>
        </w:numPr>
        <w:tabs>
          <w:tab w:val="clear" w:pos="360"/>
          <w:tab w:val="left" w:pos="284"/>
        </w:tabs>
        <w:ind w:left="284" w:hanging="284"/>
        <w:jc w:val="both"/>
        <w:rPr>
          <w:rFonts w:ascii="Times New Roman" w:hAnsi="Times New Roman"/>
        </w:rPr>
      </w:pPr>
      <w:r>
        <w:rPr>
          <w:rFonts w:ascii="Times New Roman" w:hAnsi="Times New Roman"/>
        </w:rPr>
        <w:t>Rektor, w porozumieniu z samorządem studenckim, do dnia 30 czerwca ogłasza harmonogram następnego roku akademickiego.</w:t>
      </w:r>
    </w:p>
    <w:p w:rsidR="00D95368" w:rsidRDefault="00D95368" w:rsidP="00C701FA">
      <w:pPr>
        <w:jc w:val="center"/>
        <w:rPr>
          <w:rFonts w:ascii="Times New Roman" w:hAnsi="Times New Roman"/>
        </w:rPr>
      </w:pPr>
    </w:p>
    <w:p w:rsidR="00C701FA" w:rsidRDefault="00C701FA" w:rsidP="00C701FA">
      <w:pPr>
        <w:jc w:val="center"/>
        <w:rPr>
          <w:rFonts w:ascii="Times New Roman" w:hAnsi="Times New Roman"/>
        </w:rPr>
      </w:pPr>
      <w:r>
        <w:rPr>
          <w:rFonts w:ascii="Times New Roman" w:hAnsi="Times New Roman"/>
        </w:rPr>
        <w:t>§ 10.</w:t>
      </w:r>
    </w:p>
    <w:p w:rsidR="00C701FA" w:rsidRPr="0054472D" w:rsidRDefault="00C701FA" w:rsidP="00BC3F36">
      <w:pPr>
        <w:pStyle w:val="Akapitzlist"/>
        <w:numPr>
          <w:ilvl w:val="3"/>
          <w:numId w:val="39"/>
        </w:numPr>
        <w:ind w:left="284" w:hanging="284"/>
        <w:jc w:val="both"/>
        <w:rPr>
          <w:rFonts w:ascii="Times New Roman" w:hAnsi="Times New Roman"/>
        </w:rPr>
      </w:pPr>
      <w:r w:rsidRPr="0054472D">
        <w:rPr>
          <w:rFonts w:ascii="Times New Roman" w:hAnsi="Times New Roman"/>
        </w:rPr>
        <w:t xml:space="preserve">Dziekan podaje do wiadomości studentów </w:t>
      </w:r>
      <w:r w:rsidRPr="00551948">
        <w:rPr>
          <w:rFonts w:ascii="Times New Roman" w:eastAsiaTheme="minorHAnsi" w:hAnsi="Times New Roman"/>
          <w:lang w:eastAsia="en-US"/>
        </w:rPr>
        <w:t>za pośrednictwem dedykowanego systemu elektronicznego/strony internetowej wydziału</w:t>
      </w:r>
      <w:r w:rsidRPr="00551948">
        <w:rPr>
          <w:rFonts w:ascii="Times New Roman" w:hAnsi="Times New Roman"/>
        </w:rPr>
        <w:t>:</w:t>
      </w:r>
    </w:p>
    <w:p w:rsidR="00C701FA" w:rsidRDefault="00BC3F36" w:rsidP="00BC3F36">
      <w:pPr>
        <w:ind w:left="567" w:hanging="283"/>
        <w:jc w:val="both"/>
        <w:rPr>
          <w:rFonts w:ascii="Times New Roman" w:hAnsi="Times New Roman"/>
        </w:rPr>
      </w:pPr>
      <w:r>
        <w:rPr>
          <w:rFonts w:ascii="Times New Roman" w:hAnsi="Times New Roman"/>
        </w:rPr>
        <w:t xml:space="preserve">1) </w:t>
      </w:r>
      <w:r w:rsidR="00C701FA">
        <w:rPr>
          <w:rFonts w:ascii="Times New Roman" w:hAnsi="Times New Roman"/>
        </w:rPr>
        <w:t xml:space="preserve">przed rozpoczęciem studiów: ustalenia systemu punktowego ECTS obowiązujące </w:t>
      </w:r>
      <w:r w:rsidR="00C701FA">
        <w:rPr>
          <w:rFonts w:ascii="Times New Roman" w:hAnsi="Times New Roman"/>
        </w:rPr>
        <w:br/>
        <w:t>w poszczególnych semestrach i latach studiów</w:t>
      </w:r>
      <w:r w:rsidR="0001142A">
        <w:rPr>
          <w:rFonts w:ascii="Times New Roman" w:hAnsi="Times New Roman"/>
        </w:rPr>
        <w:t>;</w:t>
      </w:r>
    </w:p>
    <w:p w:rsidR="00C701FA" w:rsidRDefault="00C701FA" w:rsidP="00BC3F36">
      <w:pPr>
        <w:ind w:left="567" w:hanging="283"/>
        <w:jc w:val="both"/>
        <w:rPr>
          <w:rFonts w:ascii="Times New Roman" w:hAnsi="Times New Roman"/>
        </w:rPr>
      </w:pPr>
      <w:r>
        <w:rPr>
          <w:rFonts w:ascii="Times New Roman" w:hAnsi="Times New Roman"/>
        </w:rPr>
        <w:t xml:space="preserve">2) przed rozpoczęciem semestru, dla poszczególnych kierunków, poziomów, profili </w:t>
      </w:r>
      <w:r>
        <w:rPr>
          <w:rFonts w:ascii="Times New Roman" w:hAnsi="Times New Roman"/>
        </w:rPr>
        <w:br/>
        <w:t>i form studiów:</w:t>
      </w:r>
    </w:p>
    <w:p w:rsidR="00C701FA" w:rsidRDefault="00C701FA" w:rsidP="00BC3F36">
      <w:pPr>
        <w:ind w:left="851" w:hanging="284"/>
        <w:jc w:val="both"/>
        <w:rPr>
          <w:rFonts w:ascii="Times New Roman" w:hAnsi="Times New Roman"/>
        </w:rPr>
      </w:pPr>
      <w:r>
        <w:rPr>
          <w:rFonts w:ascii="Times New Roman" w:hAnsi="Times New Roman"/>
        </w:rPr>
        <w:t>a) godzinowe rozkłady zajęć,</w:t>
      </w:r>
    </w:p>
    <w:p w:rsidR="00C701FA" w:rsidRDefault="00C701FA" w:rsidP="00BC3F36">
      <w:pPr>
        <w:tabs>
          <w:tab w:val="left" w:pos="567"/>
        </w:tabs>
        <w:ind w:left="851" w:right="65" w:hanging="284"/>
        <w:jc w:val="both"/>
        <w:rPr>
          <w:rFonts w:ascii="Times New Roman" w:hAnsi="Times New Roman"/>
        </w:rPr>
      </w:pPr>
      <w:r>
        <w:rPr>
          <w:rFonts w:ascii="Times New Roman" w:hAnsi="Times New Roman"/>
        </w:rPr>
        <w:t xml:space="preserve">b) wykaz zajęć dydaktycznych i praktyk oraz innych obowiązków podlegających </w:t>
      </w:r>
      <w:r>
        <w:rPr>
          <w:rFonts w:ascii="Times New Roman" w:hAnsi="Times New Roman"/>
        </w:rPr>
        <w:br/>
        <w:t xml:space="preserve">zaliczeniom, </w:t>
      </w:r>
    </w:p>
    <w:p w:rsidR="00C701FA" w:rsidRDefault="00C701FA" w:rsidP="00BC3F36">
      <w:pPr>
        <w:ind w:left="851" w:hanging="284"/>
        <w:jc w:val="both"/>
        <w:rPr>
          <w:rFonts w:ascii="Times New Roman" w:hAnsi="Times New Roman"/>
        </w:rPr>
      </w:pPr>
      <w:r>
        <w:rPr>
          <w:rFonts w:ascii="Times New Roman" w:hAnsi="Times New Roman"/>
        </w:rPr>
        <w:t>c) wykaz przedmiotów podlegających egzaminom,</w:t>
      </w:r>
    </w:p>
    <w:p w:rsidR="00C701FA" w:rsidRPr="001B63A2" w:rsidRDefault="00C701FA" w:rsidP="00BC3F36">
      <w:pPr>
        <w:ind w:left="851" w:hanging="284"/>
        <w:jc w:val="both"/>
        <w:rPr>
          <w:rFonts w:ascii="Times New Roman" w:hAnsi="Times New Roman"/>
        </w:rPr>
      </w:pPr>
      <w:r>
        <w:rPr>
          <w:rFonts w:ascii="Times New Roman" w:hAnsi="Times New Roman"/>
        </w:rPr>
        <w:t xml:space="preserve">d) wykaz nazwisk osób prowadzących przedmioty </w:t>
      </w:r>
      <w:r w:rsidRPr="00357008">
        <w:rPr>
          <w:rFonts w:ascii="Times New Roman" w:eastAsiaTheme="minorHAnsi" w:hAnsi="Times New Roman"/>
          <w:lang w:eastAsia="en-US"/>
        </w:rPr>
        <w:t>w terminie 2 tygodni od rozpoczęcia semestru</w:t>
      </w:r>
      <w:r w:rsidRPr="00357008">
        <w:rPr>
          <w:rFonts w:ascii="Times New Roman" w:hAnsi="Times New Roman"/>
        </w:rPr>
        <w:t>.</w:t>
      </w:r>
      <w:r w:rsidRPr="001B63A2">
        <w:rPr>
          <w:rFonts w:ascii="Times New Roman" w:hAnsi="Times New Roman"/>
        </w:rPr>
        <w:t xml:space="preserve"> </w:t>
      </w:r>
    </w:p>
    <w:p w:rsidR="00BC3F36" w:rsidRDefault="00BC3F36" w:rsidP="00BC3F36">
      <w:pPr>
        <w:pStyle w:val="Tekstpodstawowywcity2"/>
        <w:ind w:left="284" w:hanging="284"/>
        <w:rPr>
          <w:rFonts w:ascii="Times New Roman" w:hAnsi="Times New Roman"/>
          <w:color w:val="FF0000"/>
          <w:szCs w:val="24"/>
          <w:u w:val="single"/>
        </w:rPr>
      </w:pPr>
      <w:r>
        <w:rPr>
          <w:rFonts w:ascii="Times New Roman" w:hAnsi="Times New Roman"/>
          <w:szCs w:val="24"/>
        </w:rPr>
        <w:t xml:space="preserve">2. </w:t>
      </w:r>
      <w:r w:rsidR="00C701FA" w:rsidRPr="00BC3F36">
        <w:rPr>
          <w:rFonts w:ascii="Times New Roman" w:hAnsi="Times New Roman"/>
          <w:szCs w:val="24"/>
        </w:rPr>
        <w:t xml:space="preserve">Prowadzącym przedmiot, tj. </w:t>
      </w:r>
      <w:r w:rsidR="00C701FA" w:rsidRPr="00357008">
        <w:rPr>
          <w:rFonts w:ascii="Times New Roman" w:hAnsi="Times New Roman"/>
          <w:szCs w:val="24"/>
        </w:rPr>
        <w:t>koordynatorem przedmiotu,</w:t>
      </w:r>
      <w:r w:rsidR="00C701FA" w:rsidRPr="00BC3F36">
        <w:rPr>
          <w:rFonts w:ascii="Times New Roman" w:hAnsi="Times New Roman"/>
          <w:szCs w:val="24"/>
        </w:rPr>
        <w:t xml:space="preserve">  jest</w:t>
      </w:r>
      <w:r w:rsidR="00C701FA" w:rsidRPr="00EC315E">
        <w:rPr>
          <w:rFonts w:ascii="Times New Roman" w:hAnsi="Times New Roman"/>
          <w:szCs w:val="24"/>
        </w:rPr>
        <w:t xml:space="preserve"> </w:t>
      </w:r>
      <w:r w:rsidR="00C701FA" w:rsidRPr="00A914F9">
        <w:rPr>
          <w:rFonts w:ascii="Times New Roman" w:hAnsi="Times New Roman"/>
          <w:szCs w:val="24"/>
        </w:rPr>
        <w:t>nauczyciel akademicki prowadzący wykład z danego przedmiotu. Jeśli w ramach przedmiotu nie ma wykładu, wówczas prowadzącym przedmiot jest osoba prowadząca zajęcia w ramach przedmiotu, wskazana przez dziekana.</w:t>
      </w:r>
      <w:r w:rsidR="00C701FA" w:rsidRPr="00A914F9">
        <w:rPr>
          <w:rFonts w:ascii="Times New Roman" w:hAnsi="Times New Roman"/>
          <w:color w:val="FF0000"/>
          <w:szCs w:val="24"/>
        </w:rPr>
        <w:t xml:space="preserve">  </w:t>
      </w:r>
    </w:p>
    <w:p w:rsidR="00F03DC5" w:rsidRDefault="00BC3F36" w:rsidP="00F03DC5">
      <w:pPr>
        <w:pStyle w:val="Tekstpodstawowywcity2"/>
        <w:ind w:left="284" w:hanging="284"/>
        <w:rPr>
          <w:rFonts w:ascii="Times New Roman" w:hAnsi="Times New Roman"/>
          <w:szCs w:val="24"/>
        </w:rPr>
      </w:pPr>
      <w:r w:rsidRPr="00BC3F36">
        <w:rPr>
          <w:rFonts w:ascii="Times New Roman" w:hAnsi="Times New Roman"/>
          <w:szCs w:val="24"/>
        </w:rPr>
        <w:t xml:space="preserve">3. </w:t>
      </w:r>
      <w:r w:rsidR="00C701FA">
        <w:rPr>
          <w:rFonts w:ascii="Times New Roman" w:hAnsi="Times New Roman"/>
          <w:szCs w:val="24"/>
        </w:rPr>
        <w:t xml:space="preserve">Dziekan po zasięgnięciu opinii samorządu studenckiego może powołać spośród nauczycieli akademickich opiekunów: specjalności, lat studiów itp. </w:t>
      </w:r>
    </w:p>
    <w:p w:rsidR="00C701FA" w:rsidRPr="00F03DC5" w:rsidRDefault="00F03DC5" w:rsidP="00F03DC5">
      <w:pPr>
        <w:pStyle w:val="Tekstpodstawowywcity2"/>
        <w:ind w:left="284" w:hanging="284"/>
        <w:rPr>
          <w:rFonts w:ascii="Times New Roman" w:hAnsi="Times New Roman"/>
          <w:color w:val="FF0000"/>
          <w:szCs w:val="24"/>
          <w:highlight w:val="lightGray"/>
          <w:u w:val="single"/>
        </w:rPr>
      </w:pPr>
      <w:r>
        <w:rPr>
          <w:rFonts w:ascii="Times New Roman" w:hAnsi="Times New Roman"/>
          <w:szCs w:val="24"/>
        </w:rPr>
        <w:t xml:space="preserve">4. </w:t>
      </w:r>
      <w:r w:rsidR="00C701FA">
        <w:rPr>
          <w:rFonts w:ascii="Times New Roman" w:hAnsi="Times New Roman"/>
          <w:szCs w:val="24"/>
        </w:rPr>
        <w:t xml:space="preserve">Studenci danego kierunku i roku studiów wybierają spośród siebie starostę roku. </w:t>
      </w:r>
    </w:p>
    <w:p w:rsidR="00C12051" w:rsidRDefault="00C12051" w:rsidP="00C701FA">
      <w:pPr>
        <w:rPr>
          <w:rFonts w:ascii="Times New Roman" w:hAnsi="Times New Roman"/>
        </w:rPr>
      </w:pPr>
    </w:p>
    <w:p w:rsidR="00C701FA" w:rsidRDefault="00C701FA" w:rsidP="00C701FA">
      <w:pPr>
        <w:jc w:val="center"/>
        <w:rPr>
          <w:rFonts w:ascii="Times New Roman" w:hAnsi="Times New Roman"/>
        </w:rPr>
      </w:pPr>
      <w:r>
        <w:rPr>
          <w:rFonts w:ascii="Times New Roman" w:hAnsi="Times New Roman"/>
        </w:rPr>
        <w:t>§ 11.</w:t>
      </w:r>
    </w:p>
    <w:p w:rsidR="00C701FA" w:rsidRDefault="00C701FA" w:rsidP="00EA67C3">
      <w:pPr>
        <w:numPr>
          <w:ilvl w:val="0"/>
          <w:numId w:val="40"/>
        </w:numPr>
        <w:tabs>
          <w:tab w:val="clear" w:pos="360"/>
          <w:tab w:val="left" w:pos="284"/>
        </w:tabs>
        <w:ind w:left="284" w:hanging="284"/>
        <w:jc w:val="both"/>
        <w:rPr>
          <w:rFonts w:ascii="Times New Roman" w:hAnsi="Times New Roman"/>
        </w:rPr>
      </w:pPr>
      <w:r>
        <w:rPr>
          <w:rFonts w:ascii="Times New Roman" w:hAnsi="Times New Roman"/>
        </w:rPr>
        <w:t xml:space="preserve">Student ma prawo wyboru specjalności/specjalizacji na studiowanym kierunku studiów </w:t>
      </w:r>
      <w:r>
        <w:rPr>
          <w:rFonts w:ascii="Times New Roman" w:hAnsi="Times New Roman"/>
        </w:rPr>
        <w:br/>
        <w:t>w ramach możliwości techniczno-organizacyjnych i ekonomicznych wydziału.</w:t>
      </w:r>
    </w:p>
    <w:p w:rsidR="00C701FA" w:rsidRDefault="00C701FA" w:rsidP="00EA67C3">
      <w:pPr>
        <w:numPr>
          <w:ilvl w:val="0"/>
          <w:numId w:val="40"/>
        </w:numPr>
        <w:tabs>
          <w:tab w:val="clear" w:pos="360"/>
          <w:tab w:val="left" w:pos="284"/>
        </w:tabs>
        <w:ind w:left="284" w:hanging="284"/>
        <w:jc w:val="both"/>
        <w:rPr>
          <w:rFonts w:ascii="Times New Roman" w:hAnsi="Times New Roman"/>
        </w:rPr>
      </w:pPr>
      <w:r>
        <w:rPr>
          <w:rFonts w:ascii="Times New Roman" w:hAnsi="Times New Roman"/>
        </w:rPr>
        <w:t>Pierwszeństwo w wyborze specjalności/specjalizacji mają studenci posiadający pełną rejestrację na semestr, zaś dodatkowym kryterium jest wyższa średnia ocen.</w:t>
      </w:r>
    </w:p>
    <w:p w:rsidR="0086174B" w:rsidRDefault="0086174B" w:rsidP="00C701FA">
      <w:pPr>
        <w:pStyle w:val="Tekstpodstawowywcity"/>
        <w:ind w:firstLine="0"/>
        <w:jc w:val="left"/>
        <w:rPr>
          <w:rFonts w:ascii="Times New Roman" w:hAnsi="Times New Roman"/>
          <w:b/>
          <w:szCs w:val="24"/>
        </w:rPr>
      </w:pPr>
    </w:p>
    <w:p w:rsidR="00C701FA" w:rsidRPr="005700AD" w:rsidRDefault="00C701FA" w:rsidP="00C701FA">
      <w:pPr>
        <w:pStyle w:val="Tekstpodstawowywcity"/>
        <w:ind w:firstLine="0"/>
        <w:jc w:val="center"/>
        <w:rPr>
          <w:rFonts w:ascii="Times New Roman" w:hAnsi="Times New Roman"/>
          <w:szCs w:val="24"/>
        </w:rPr>
      </w:pPr>
      <w:r w:rsidRPr="005700AD">
        <w:rPr>
          <w:rFonts w:ascii="Times New Roman" w:hAnsi="Times New Roman"/>
          <w:szCs w:val="24"/>
        </w:rPr>
        <w:t xml:space="preserve">§ 12. </w:t>
      </w:r>
    </w:p>
    <w:p w:rsidR="00C701FA" w:rsidRPr="003E05CE" w:rsidRDefault="00C701FA" w:rsidP="00EA67C3">
      <w:pPr>
        <w:numPr>
          <w:ilvl w:val="0"/>
          <w:numId w:val="26"/>
        </w:numPr>
        <w:spacing w:after="30"/>
        <w:ind w:left="284" w:hanging="284"/>
        <w:jc w:val="both"/>
        <w:rPr>
          <w:rFonts w:ascii="Times New Roman" w:hAnsi="Times New Roman"/>
        </w:rPr>
      </w:pPr>
      <w:r w:rsidRPr="003E05CE">
        <w:rPr>
          <w:rFonts w:ascii="Times New Roman" w:hAnsi="Times New Roman"/>
        </w:rPr>
        <w:t>Zajęcia w języku angielskim (</w:t>
      </w:r>
      <w:r w:rsidRPr="00422ED9">
        <w:rPr>
          <w:rFonts w:ascii="Times New Roman" w:hAnsi="Times New Roman"/>
        </w:rPr>
        <w:t>z wyjątkiem kierunku filologia</w:t>
      </w:r>
      <w:r w:rsidRPr="003E05CE">
        <w:rPr>
          <w:rFonts w:ascii="Times New Roman" w:hAnsi="Times New Roman"/>
        </w:rPr>
        <w:t xml:space="preserve">) mogą być prowadzone </w:t>
      </w:r>
      <w:r w:rsidR="00422ED9">
        <w:rPr>
          <w:rFonts w:ascii="Times New Roman" w:hAnsi="Times New Roman"/>
        </w:rPr>
        <w:br/>
      </w:r>
      <w:r w:rsidRPr="003E05CE">
        <w:rPr>
          <w:rFonts w:ascii="Times New Roman" w:hAnsi="Times New Roman"/>
        </w:rPr>
        <w:t xml:space="preserve">w ramach modułów kształcenia (przedmiotów) ujętych w programie studiów danego kierunku, poziomu, profilu i formy kształcenia ustalonych przez Senat. </w:t>
      </w:r>
    </w:p>
    <w:p w:rsidR="00C701FA" w:rsidRPr="003E05CE" w:rsidRDefault="00C701FA" w:rsidP="00EA67C3">
      <w:pPr>
        <w:numPr>
          <w:ilvl w:val="0"/>
          <w:numId w:val="26"/>
        </w:numPr>
        <w:spacing w:after="30"/>
        <w:ind w:left="284" w:hanging="284"/>
        <w:jc w:val="both"/>
        <w:rPr>
          <w:rFonts w:ascii="Times New Roman" w:hAnsi="Times New Roman"/>
        </w:rPr>
      </w:pPr>
      <w:r w:rsidRPr="003E05CE">
        <w:rPr>
          <w:rFonts w:ascii="Times New Roman" w:hAnsi="Times New Roman"/>
        </w:rPr>
        <w:t xml:space="preserve">Zajęcia w języku angielskim (z wyjątkiem kierunku filologia) mogą być prowadzone równolegle do zajęć w języku polskim przy zachowaniu form, wymiaru i treści zajęć oraz </w:t>
      </w:r>
      <w:r w:rsidRPr="003E05CE">
        <w:rPr>
          <w:rFonts w:ascii="Times New Roman" w:hAnsi="Times New Roman"/>
        </w:rPr>
        <w:lastRenderedPageBreak/>
        <w:t xml:space="preserve">punktów ECTS przewidzianych w programie studiów danego kierunku, poziomu, profilu </w:t>
      </w:r>
      <w:r w:rsidR="00521DC2">
        <w:rPr>
          <w:rFonts w:ascii="Times New Roman" w:hAnsi="Times New Roman"/>
        </w:rPr>
        <w:br/>
      </w:r>
      <w:r w:rsidRPr="003E05CE">
        <w:rPr>
          <w:rFonts w:ascii="Times New Roman" w:hAnsi="Times New Roman"/>
        </w:rPr>
        <w:t xml:space="preserve">i formy kształcenia. </w:t>
      </w:r>
    </w:p>
    <w:p w:rsidR="00C701FA" w:rsidRPr="003E05CE" w:rsidRDefault="00C701FA" w:rsidP="00EA67C3">
      <w:pPr>
        <w:numPr>
          <w:ilvl w:val="0"/>
          <w:numId w:val="26"/>
        </w:numPr>
        <w:spacing w:after="30"/>
        <w:ind w:left="284" w:hanging="284"/>
        <w:jc w:val="both"/>
        <w:rPr>
          <w:rFonts w:ascii="Times New Roman" w:hAnsi="Times New Roman"/>
        </w:rPr>
      </w:pPr>
      <w:r w:rsidRPr="003E05CE">
        <w:rPr>
          <w:rFonts w:ascii="Times New Roman" w:hAnsi="Times New Roman"/>
        </w:rPr>
        <w:t>Prowadzenie zajęć w języku angielskim (z wyjątkiem kierunku filologia) może dotyczyć:</w:t>
      </w:r>
    </w:p>
    <w:p w:rsidR="00C701FA" w:rsidRPr="003E05CE" w:rsidRDefault="00C701FA" w:rsidP="00EA67C3">
      <w:pPr>
        <w:numPr>
          <w:ilvl w:val="0"/>
          <w:numId w:val="27"/>
        </w:numPr>
        <w:spacing w:after="30"/>
        <w:ind w:left="567" w:hanging="283"/>
        <w:jc w:val="both"/>
        <w:rPr>
          <w:rFonts w:ascii="Times New Roman" w:hAnsi="Times New Roman"/>
        </w:rPr>
      </w:pPr>
      <w:r w:rsidRPr="003E05CE">
        <w:rPr>
          <w:rFonts w:ascii="Times New Roman" w:hAnsi="Times New Roman"/>
        </w:rPr>
        <w:t xml:space="preserve"> pełnego cyklu kształcenia na danym kierunku studiów, poziomie, profilu i formie kształcenia, tj. wszystkich semestrów, modułów kształcenia, sprawdzianów wiedzy </w:t>
      </w:r>
      <w:r w:rsidRPr="003E05CE">
        <w:rPr>
          <w:rFonts w:ascii="Times New Roman" w:hAnsi="Times New Roman"/>
        </w:rPr>
        <w:br/>
        <w:t xml:space="preserve">lub umiejętności i  procesu dyplomowania - oznacza to kształcenie na studiach </w:t>
      </w:r>
      <w:r w:rsidRPr="003E05CE">
        <w:rPr>
          <w:rFonts w:ascii="Times New Roman" w:hAnsi="Times New Roman"/>
        </w:rPr>
        <w:br/>
        <w:t>w języku angielskim (z wyjątkiem kierunku filologia)</w:t>
      </w:r>
      <w:r w:rsidR="0001142A">
        <w:rPr>
          <w:rFonts w:ascii="Times New Roman" w:hAnsi="Times New Roman"/>
        </w:rPr>
        <w:t>;</w:t>
      </w:r>
      <w:r w:rsidRPr="003E05CE">
        <w:rPr>
          <w:rFonts w:ascii="Times New Roman" w:hAnsi="Times New Roman"/>
        </w:rPr>
        <w:t xml:space="preserve">  </w:t>
      </w:r>
    </w:p>
    <w:p w:rsidR="00C701FA" w:rsidRPr="003E05CE" w:rsidRDefault="00C701FA" w:rsidP="00EA67C3">
      <w:pPr>
        <w:numPr>
          <w:ilvl w:val="0"/>
          <w:numId w:val="27"/>
        </w:numPr>
        <w:spacing w:after="30"/>
        <w:ind w:left="567" w:hanging="283"/>
        <w:jc w:val="both"/>
        <w:rPr>
          <w:rFonts w:ascii="Times New Roman" w:hAnsi="Times New Roman"/>
        </w:rPr>
      </w:pPr>
      <w:r w:rsidRPr="003E05CE">
        <w:rPr>
          <w:rFonts w:ascii="Times New Roman" w:hAnsi="Times New Roman"/>
        </w:rPr>
        <w:t xml:space="preserve"> jednego lub kilku przedmiotów na danym kierunku studiów, poziomie, profilu </w:t>
      </w:r>
      <w:r w:rsidRPr="003E05CE">
        <w:rPr>
          <w:rFonts w:ascii="Times New Roman" w:hAnsi="Times New Roman"/>
        </w:rPr>
        <w:br/>
        <w:t xml:space="preserve">i formie kształcenia lub tylko jednej formy zajęć w ramach danego przedmiotu; przedmioty prowadzone w języku angielskim (z wyjątkiem kierunku filologia) mogą być przedmiotami „do wyboru” w programie danego kierunku studiów. </w:t>
      </w:r>
    </w:p>
    <w:p w:rsidR="00C701FA" w:rsidRPr="003E05CE" w:rsidRDefault="00C701FA" w:rsidP="00EA67C3">
      <w:pPr>
        <w:numPr>
          <w:ilvl w:val="0"/>
          <w:numId w:val="26"/>
        </w:numPr>
        <w:ind w:left="284" w:hanging="284"/>
        <w:jc w:val="both"/>
        <w:rPr>
          <w:rFonts w:ascii="Times New Roman" w:hAnsi="Times New Roman"/>
        </w:rPr>
      </w:pPr>
      <w:r w:rsidRPr="003E05CE">
        <w:rPr>
          <w:rFonts w:ascii="Times New Roman" w:hAnsi="Times New Roman"/>
        </w:rPr>
        <w:t xml:space="preserve">Za kształcenie na studiach w języku angielskim (z wyjątkiem kierunku filologia), </w:t>
      </w:r>
      <w:r w:rsidR="00A34440">
        <w:rPr>
          <w:rFonts w:ascii="Times New Roman" w:hAnsi="Times New Roman"/>
        </w:rPr>
        <w:br/>
      </w:r>
      <w:r w:rsidRPr="003E05CE">
        <w:rPr>
          <w:rFonts w:ascii="Times New Roman" w:hAnsi="Times New Roman"/>
        </w:rPr>
        <w:t xml:space="preserve">o których mowa w ust. 3 pkt 1, Akademia może pobierać </w:t>
      </w:r>
      <w:r w:rsidRPr="003E05CE">
        <w:rPr>
          <w:rFonts w:ascii="Times New Roman" w:eastAsia="TimesNewRoman" w:hAnsi="Times New Roman"/>
        </w:rPr>
        <w:t xml:space="preserve"> opłaty od studentów studiów pierwszego i drugiego stopnia oraz jednolitych studiów magisterskich. </w:t>
      </w:r>
    </w:p>
    <w:p w:rsidR="00C701FA" w:rsidRPr="003E05CE" w:rsidRDefault="00C701FA" w:rsidP="00EA67C3">
      <w:pPr>
        <w:numPr>
          <w:ilvl w:val="0"/>
          <w:numId w:val="26"/>
        </w:numPr>
        <w:ind w:left="284" w:hanging="284"/>
        <w:jc w:val="both"/>
        <w:rPr>
          <w:rFonts w:ascii="Times New Roman" w:hAnsi="Times New Roman"/>
        </w:rPr>
      </w:pPr>
      <w:r w:rsidRPr="003E05CE">
        <w:rPr>
          <w:rFonts w:ascii="Times New Roman" w:hAnsi="Times New Roman"/>
        </w:rPr>
        <w:t>W przypadku zajęć, o których mowa w ust. 3 pkt 2:</w:t>
      </w:r>
    </w:p>
    <w:p w:rsidR="00C701FA" w:rsidRPr="003E05CE" w:rsidRDefault="00C701FA" w:rsidP="00EA67C3">
      <w:pPr>
        <w:numPr>
          <w:ilvl w:val="0"/>
          <w:numId w:val="28"/>
        </w:numPr>
        <w:ind w:left="567" w:hanging="283"/>
        <w:jc w:val="both"/>
        <w:rPr>
          <w:rFonts w:ascii="Times New Roman" w:hAnsi="Times New Roman"/>
        </w:rPr>
      </w:pPr>
      <w:r w:rsidRPr="003E05CE">
        <w:rPr>
          <w:rFonts w:ascii="Times New Roman" w:hAnsi="Times New Roman"/>
        </w:rPr>
        <w:t xml:space="preserve"> Akademia nie pobiera opłat od studentów studiów stacjonarnych pierwszego </w:t>
      </w:r>
      <w:r w:rsidRPr="003E05CE">
        <w:rPr>
          <w:rFonts w:ascii="Times New Roman" w:hAnsi="Times New Roman"/>
        </w:rPr>
        <w:br/>
        <w:t>i drugiego stopnia oraz jednolitych studiów magisterskich</w:t>
      </w:r>
      <w:r w:rsidR="0001142A">
        <w:rPr>
          <w:rFonts w:ascii="Times New Roman" w:hAnsi="Times New Roman"/>
        </w:rPr>
        <w:t>;</w:t>
      </w:r>
      <w:r w:rsidRPr="003E05CE">
        <w:rPr>
          <w:rFonts w:ascii="Times New Roman" w:hAnsi="Times New Roman"/>
        </w:rPr>
        <w:t xml:space="preserve"> </w:t>
      </w:r>
    </w:p>
    <w:p w:rsidR="00C701FA" w:rsidRPr="003E05CE" w:rsidRDefault="00C701FA" w:rsidP="00EA67C3">
      <w:pPr>
        <w:numPr>
          <w:ilvl w:val="0"/>
          <w:numId w:val="28"/>
        </w:numPr>
        <w:ind w:left="567" w:hanging="283"/>
        <w:jc w:val="both"/>
        <w:rPr>
          <w:rFonts w:ascii="Times New Roman" w:hAnsi="Times New Roman"/>
        </w:rPr>
      </w:pPr>
      <w:r w:rsidRPr="003E05CE">
        <w:rPr>
          <w:rFonts w:ascii="Times New Roman" w:hAnsi="Times New Roman"/>
        </w:rPr>
        <w:t xml:space="preserve"> sprawdziany wiedzy lub umiejętności mogą być prowadzone w języku angielskim </w:t>
      </w:r>
      <w:r w:rsidR="003E05CE" w:rsidRPr="003E05CE">
        <w:rPr>
          <w:rFonts w:ascii="Times New Roman" w:hAnsi="Times New Roman"/>
        </w:rPr>
        <w:br/>
      </w:r>
      <w:r w:rsidRPr="003E05CE">
        <w:rPr>
          <w:rFonts w:ascii="Times New Roman" w:hAnsi="Times New Roman"/>
        </w:rPr>
        <w:t>(z wyjątkiem kierunku filologia). Czas trwania takich sprawdzianów może być wydłużony</w:t>
      </w:r>
      <w:r w:rsidR="0001142A">
        <w:rPr>
          <w:rFonts w:ascii="Times New Roman" w:hAnsi="Times New Roman"/>
        </w:rPr>
        <w:t>;</w:t>
      </w:r>
    </w:p>
    <w:p w:rsidR="00C701FA" w:rsidRDefault="00C701FA" w:rsidP="00EA67C3">
      <w:pPr>
        <w:numPr>
          <w:ilvl w:val="0"/>
          <w:numId w:val="28"/>
        </w:numPr>
        <w:spacing w:after="30"/>
        <w:ind w:left="567" w:hanging="283"/>
        <w:jc w:val="both"/>
        <w:rPr>
          <w:rFonts w:ascii="Times New Roman" w:hAnsi="Times New Roman"/>
        </w:rPr>
      </w:pPr>
      <w:r>
        <w:rPr>
          <w:rFonts w:ascii="Times New Roman" w:hAnsi="Times New Roman"/>
        </w:rPr>
        <w:t xml:space="preserve"> deklarację uczestnictwa w tych zajęciach student składa w dziekanacie w semestrze poprzedzającym semestr, w którym zajęcia się odbywają. Dokładny termin i formę składania deklaracji określa Dziekan</w:t>
      </w:r>
      <w:r w:rsidR="0001142A">
        <w:rPr>
          <w:rFonts w:ascii="Times New Roman" w:hAnsi="Times New Roman"/>
        </w:rPr>
        <w:t>;</w:t>
      </w:r>
    </w:p>
    <w:p w:rsidR="00C701FA" w:rsidRDefault="00C701FA" w:rsidP="00EA67C3">
      <w:pPr>
        <w:numPr>
          <w:ilvl w:val="0"/>
          <w:numId w:val="28"/>
        </w:numPr>
        <w:ind w:left="567" w:hanging="283"/>
        <w:jc w:val="both"/>
        <w:rPr>
          <w:rFonts w:ascii="Times New Roman" w:hAnsi="Times New Roman"/>
        </w:rPr>
      </w:pPr>
      <w:r>
        <w:rPr>
          <w:rFonts w:ascii="Times New Roman" w:hAnsi="Times New Roman"/>
        </w:rPr>
        <w:t xml:space="preserve"> student, który złożył deklarację uczestnictwa, o której mowa w pkt. 3, nie może zrezygnować z tej formy zajęć w trakcie trwania semestru</w:t>
      </w:r>
      <w:r w:rsidR="0001142A">
        <w:rPr>
          <w:rFonts w:ascii="Times New Roman" w:hAnsi="Times New Roman"/>
        </w:rPr>
        <w:t>;</w:t>
      </w:r>
    </w:p>
    <w:p w:rsidR="00C701FA" w:rsidRDefault="00C701FA" w:rsidP="005A6EC7">
      <w:pPr>
        <w:numPr>
          <w:ilvl w:val="0"/>
          <w:numId w:val="28"/>
        </w:numPr>
        <w:tabs>
          <w:tab w:val="left" w:pos="567"/>
        </w:tabs>
        <w:ind w:left="567" w:hanging="283"/>
        <w:jc w:val="both"/>
        <w:rPr>
          <w:rFonts w:ascii="Times New Roman" w:hAnsi="Times New Roman"/>
        </w:rPr>
      </w:pPr>
      <w:r>
        <w:rPr>
          <w:rFonts w:ascii="Times New Roman" w:hAnsi="Times New Roman"/>
        </w:rPr>
        <w:t xml:space="preserve">  fakt uczestnictwa i zaliczenia tych zajęć odnotowuje się w suplemencie do dyplomu </w:t>
      </w:r>
      <w:r>
        <w:rPr>
          <w:rFonts w:ascii="Times New Roman" w:hAnsi="Times New Roman"/>
        </w:rPr>
        <w:br/>
        <w:t xml:space="preserve">  w postaci dopisku „w języku ….”.</w:t>
      </w:r>
    </w:p>
    <w:p w:rsidR="00C701FA" w:rsidRDefault="00C701FA" w:rsidP="00C701FA">
      <w:pPr>
        <w:pStyle w:val="Tekstpodstawowywcity"/>
        <w:ind w:firstLine="0"/>
        <w:rPr>
          <w:rFonts w:ascii="Times New Roman" w:hAnsi="Times New Roman"/>
          <w:szCs w:val="24"/>
        </w:rPr>
      </w:pPr>
    </w:p>
    <w:p w:rsidR="00C701FA" w:rsidRDefault="00C701FA" w:rsidP="00C701FA">
      <w:pPr>
        <w:pStyle w:val="Tekstpodstawowywcity"/>
        <w:ind w:left="426" w:hanging="426"/>
        <w:jc w:val="center"/>
        <w:rPr>
          <w:rFonts w:ascii="Times New Roman" w:hAnsi="Times New Roman"/>
          <w:szCs w:val="24"/>
        </w:rPr>
      </w:pPr>
      <w:r>
        <w:rPr>
          <w:rFonts w:ascii="Times New Roman" w:hAnsi="Times New Roman"/>
          <w:szCs w:val="24"/>
        </w:rPr>
        <w:t>§ 13.</w:t>
      </w:r>
    </w:p>
    <w:p w:rsidR="00C701FA" w:rsidRDefault="00C701FA" w:rsidP="0033600D">
      <w:pPr>
        <w:pStyle w:val="Tekstpodstawowywcity"/>
        <w:numPr>
          <w:ilvl w:val="0"/>
          <w:numId w:val="1"/>
        </w:numPr>
        <w:ind w:left="284" w:hanging="284"/>
        <w:rPr>
          <w:rFonts w:ascii="Times New Roman" w:hAnsi="Times New Roman"/>
          <w:szCs w:val="24"/>
        </w:rPr>
      </w:pPr>
      <w:r>
        <w:rPr>
          <w:rFonts w:ascii="Times New Roman" w:hAnsi="Times New Roman"/>
          <w:szCs w:val="24"/>
        </w:rPr>
        <w:t>Dziekan dostosowuje organizację i warunki odbywania studiów do szczególnych potrzeb studentów będących osobami z niepełnosprawnościami.</w:t>
      </w:r>
    </w:p>
    <w:p w:rsidR="00C701FA" w:rsidRDefault="00C701FA" w:rsidP="0033600D">
      <w:pPr>
        <w:pStyle w:val="Tekstpodstawowywcity"/>
        <w:numPr>
          <w:ilvl w:val="0"/>
          <w:numId w:val="1"/>
        </w:numPr>
        <w:ind w:left="284" w:hanging="284"/>
        <w:rPr>
          <w:rFonts w:ascii="Times New Roman" w:hAnsi="Times New Roman"/>
          <w:szCs w:val="24"/>
        </w:rPr>
      </w:pPr>
      <w:r>
        <w:rPr>
          <w:rFonts w:ascii="Times New Roman" w:hAnsi="Times New Roman"/>
          <w:szCs w:val="24"/>
        </w:rPr>
        <w:t>Dziekan może przydzielić studentowi z niepełnosprawnościami indywidualną organizację studiów, określając warunki odbywania studiów w zależności od rodzaju i stopnia niepełnosprawności.</w:t>
      </w:r>
    </w:p>
    <w:p w:rsidR="00C701FA" w:rsidRDefault="00C701FA" w:rsidP="0033600D">
      <w:pPr>
        <w:pStyle w:val="Tekstpodstawowywcity"/>
        <w:numPr>
          <w:ilvl w:val="0"/>
          <w:numId w:val="1"/>
        </w:numPr>
        <w:ind w:left="284" w:hanging="284"/>
        <w:rPr>
          <w:rFonts w:ascii="Times New Roman" w:hAnsi="Times New Roman"/>
          <w:szCs w:val="24"/>
        </w:rPr>
      </w:pPr>
      <w:r>
        <w:rPr>
          <w:rFonts w:ascii="Times New Roman" w:hAnsi="Times New Roman"/>
          <w:szCs w:val="24"/>
        </w:rPr>
        <w:t>Pracownicy dziekanatu odpowiedzialni za sprawy socjalne, przygotowują dla Dziekana</w:t>
      </w:r>
      <w:r>
        <w:rPr>
          <w:rFonts w:ascii="Times New Roman" w:hAnsi="Times New Roman"/>
          <w:szCs w:val="24"/>
        </w:rPr>
        <w:br/>
      </w:r>
      <w:r w:rsidRPr="003C5C26">
        <w:rPr>
          <w:rFonts w:ascii="Times New Roman" w:hAnsi="Times New Roman"/>
          <w:szCs w:val="24"/>
        </w:rPr>
        <w:t xml:space="preserve">i Pełnomocnika Rektora ds. osób z niepełnosprawnościami informacje na temat liczby osób z niepełnosprawnościami oraz rodzaju i stopnia ich niepełnosprawności, jak również nadzorują wykonanie decyzji </w:t>
      </w:r>
      <w:r>
        <w:rPr>
          <w:rFonts w:ascii="Times New Roman" w:hAnsi="Times New Roman"/>
          <w:szCs w:val="24"/>
        </w:rPr>
        <w:t>D</w:t>
      </w:r>
      <w:r w:rsidRPr="003C5C26">
        <w:rPr>
          <w:rFonts w:ascii="Times New Roman" w:hAnsi="Times New Roman"/>
          <w:szCs w:val="24"/>
        </w:rPr>
        <w:t>ziekana, o których mowa w ust. 1 i 2.</w:t>
      </w:r>
      <w:r>
        <w:rPr>
          <w:rFonts w:ascii="Times New Roman" w:hAnsi="Times New Roman"/>
          <w:szCs w:val="24"/>
        </w:rPr>
        <w:t xml:space="preserve"> </w:t>
      </w:r>
      <w:r w:rsidRPr="003C5C26">
        <w:rPr>
          <w:rFonts w:ascii="Times New Roman" w:hAnsi="Times New Roman"/>
          <w:szCs w:val="24"/>
        </w:rPr>
        <w:t xml:space="preserve">Studentów będących osobami z niepełnosprawnościami wspiera Pełnomocnik Rektora ds. osób </w:t>
      </w:r>
      <w:r>
        <w:rPr>
          <w:rFonts w:ascii="Times New Roman" w:hAnsi="Times New Roman"/>
          <w:szCs w:val="24"/>
        </w:rPr>
        <w:br/>
      </w:r>
      <w:r w:rsidRPr="003C5C26">
        <w:rPr>
          <w:rFonts w:ascii="Times New Roman" w:hAnsi="Times New Roman"/>
          <w:szCs w:val="24"/>
        </w:rPr>
        <w:t>z niepełnosprawnościami.</w:t>
      </w:r>
    </w:p>
    <w:p w:rsidR="00C701FA" w:rsidRDefault="00C701FA" w:rsidP="0033600D">
      <w:pPr>
        <w:pStyle w:val="Tekstpodstawowywcity"/>
        <w:numPr>
          <w:ilvl w:val="0"/>
          <w:numId w:val="1"/>
        </w:numPr>
        <w:ind w:left="284" w:hanging="284"/>
        <w:rPr>
          <w:rFonts w:ascii="Times New Roman" w:hAnsi="Times New Roman"/>
          <w:szCs w:val="24"/>
        </w:rPr>
      </w:pPr>
      <w:r>
        <w:rPr>
          <w:rFonts w:ascii="Times New Roman" w:hAnsi="Times New Roman"/>
          <w:szCs w:val="24"/>
        </w:rPr>
        <w:t>Rektor, na wniosek studenta będącego osobą z niepełnosprawnościami, powołuje asystenta osoby z niepełnosprawnościami. Zadania asystenta określane są</w:t>
      </w:r>
      <w:r w:rsidR="0033600D">
        <w:rPr>
          <w:rFonts w:ascii="Times New Roman" w:hAnsi="Times New Roman"/>
          <w:szCs w:val="24"/>
        </w:rPr>
        <w:t xml:space="preserve"> każdorazowo </w:t>
      </w:r>
      <w:r w:rsidR="0033600D">
        <w:rPr>
          <w:rFonts w:ascii="Times New Roman" w:hAnsi="Times New Roman"/>
          <w:szCs w:val="24"/>
        </w:rPr>
        <w:br/>
      </w:r>
      <w:r>
        <w:rPr>
          <w:rFonts w:ascii="Times New Roman" w:hAnsi="Times New Roman"/>
          <w:szCs w:val="24"/>
        </w:rPr>
        <w:t>w powołaniu.</w:t>
      </w:r>
    </w:p>
    <w:p w:rsidR="00C701FA" w:rsidRDefault="00C701FA" w:rsidP="00C701FA">
      <w:pPr>
        <w:pStyle w:val="Tekstpodstawowywcity"/>
        <w:ind w:firstLine="0"/>
        <w:jc w:val="left"/>
        <w:rPr>
          <w:rFonts w:ascii="Times New Roman" w:hAnsi="Times New Roman"/>
          <w:b/>
          <w:szCs w:val="24"/>
        </w:rPr>
      </w:pPr>
    </w:p>
    <w:p w:rsidR="005B2792" w:rsidRDefault="005B2792" w:rsidP="00C701FA">
      <w:pPr>
        <w:pStyle w:val="Tekstpodstawowywcity"/>
        <w:ind w:firstLine="0"/>
        <w:jc w:val="left"/>
        <w:rPr>
          <w:rFonts w:ascii="Times New Roman" w:hAnsi="Times New Roman"/>
          <w:b/>
          <w:szCs w:val="24"/>
        </w:rPr>
      </w:pPr>
    </w:p>
    <w:p w:rsidR="00C701FA" w:rsidRDefault="00C701FA" w:rsidP="00C701FA">
      <w:pPr>
        <w:pStyle w:val="Nagwek1"/>
        <w:jc w:val="center"/>
        <w:rPr>
          <w:rFonts w:ascii="Times New Roman" w:hAnsi="Times New Roman"/>
        </w:rPr>
      </w:pPr>
      <w:bookmarkStart w:id="11" w:name="_Toc66987236"/>
      <w:r>
        <w:rPr>
          <w:rFonts w:ascii="Times New Roman" w:hAnsi="Times New Roman"/>
        </w:rPr>
        <w:t>4. Zmiany trybu studiowania</w:t>
      </w:r>
      <w:bookmarkEnd w:id="11"/>
    </w:p>
    <w:p w:rsidR="00C701FA" w:rsidRDefault="00C701FA" w:rsidP="00C701FA">
      <w:pPr>
        <w:pStyle w:val="Tekstpodstawowywcity"/>
        <w:ind w:firstLine="0"/>
        <w:jc w:val="center"/>
        <w:rPr>
          <w:rFonts w:ascii="Times New Roman" w:hAnsi="Times New Roman"/>
          <w:szCs w:val="24"/>
        </w:rPr>
      </w:pPr>
    </w:p>
    <w:p w:rsidR="00C701FA" w:rsidRPr="00237945" w:rsidRDefault="00C701FA" w:rsidP="00C701FA">
      <w:pPr>
        <w:pStyle w:val="Tekstpodstawowywcity"/>
        <w:ind w:left="284" w:hanging="284"/>
        <w:jc w:val="center"/>
        <w:rPr>
          <w:rFonts w:ascii="Times New Roman" w:hAnsi="Times New Roman"/>
          <w:szCs w:val="24"/>
        </w:rPr>
      </w:pPr>
      <w:r w:rsidRPr="00237945">
        <w:rPr>
          <w:rFonts w:ascii="Times New Roman" w:hAnsi="Times New Roman"/>
          <w:szCs w:val="24"/>
        </w:rPr>
        <w:t>§ 14.</w:t>
      </w:r>
    </w:p>
    <w:p w:rsidR="00C701FA" w:rsidRDefault="00C701FA" w:rsidP="00C701FA">
      <w:pPr>
        <w:pStyle w:val="Tekstpodstawowywcity"/>
        <w:numPr>
          <w:ilvl w:val="3"/>
          <w:numId w:val="57"/>
        </w:numPr>
        <w:ind w:left="284" w:hanging="284"/>
        <w:rPr>
          <w:rFonts w:ascii="Times New Roman" w:hAnsi="Times New Roman"/>
          <w:sz w:val="20"/>
          <w:szCs w:val="24"/>
        </w:rPr>
      </w:pPr>
      <w:r w:rsidRPr="00237945">
        <w:rPr>
          <w:rFonts w:ascii="Times New Roman" w:hAnsi="Times New Roman"/>
        </w:rPr>
        <w:t>O studia według indywidualnego programu studiów (IPS) mogą ubiegać się studenci</w:t>
      </w:r>
      <w:r>
        <w:rPr>
          <w:rFonts w:ascii="Times New Roman" w:hAnsi="Times New Roman"/>
        </w:rPr>
        <w:t xml:space="preserve"> studiów pierwszego stopnia oraz jednolitych studiów magisterskich po pierwszym roku studiów oraz studenci studiów drugiego stopnia, wyróżniający się bardzo dobrymi wynikami w nauce i/lub szczególnie uzdolnieni.</w:t>
      </w:r>
    </w:p>
    <w:p w:rsidR="00C701FA" w:rsidRDefault="00C701FA" w:rsidP="00C701FA">
      <w:pPr>
        <w:pStyle w:val="Tekstpodstawowywcity"/>
        <w:ind w:left="284" w:hanging="284"/>
        <w:rPr>
          <w:rFonts w:ascii="Times New Roman" w:hAnsi="Times New Roman"/>
          <w:b/>
        </w:rPr>
      </w:pPr>
      <w:r>
        <w:rPr>
          <w:rFonts w:ascii="Times New Roman" w:hAnsi="Times New Roman"/>
          <w:szCs w:val="30"/>
        </w:rPr>
        <w:t>2. Dziekan na pisemny wniosek studenta, złożony do 1 lutego lub 1 września, może wyrazić zgodę na odbywanie studiów według indywidualnego programu studiów (IPS).</w:t>
      </w:r>
    </w:p>
    <w:p w:rsidR="00C701FA" w:rsidRDefault="00C701FA" w:rsidP="00C701FA">
      <w:pPr>
        <w:ind w:left="284" w:hanging="284"/>
        <w:jc w:val="both"/>
        <w:rPr>
          <w:rFonts w:ascii="Times New Roman" w:hAnsi="Times New Roman"/>
        </w:rPr>
      </w:pPr>
      <w:r>
        <w:rPr>
          <w:rFonts w:ascii="Times New Roman" w:hAnsi="Times New Roman"/>
        </w:rPr>
        <w:lastRenderedPageBreak/>
        <w:t>3. Dla studenta podejmującego indywidualny program studiów Dziekan powołuje opiekuna naukowego spośród nauczycieli akademickich posiadających tytuł naukowy, stopień naukowy doktora habilitowanego lub zatrudnionych na stanowisku profesora uczelni</w:t>
      </w:r>
      <w:r>
        <w:rPr>
          <w:rFonts w:ascii="Times New Roman" w:hAnsi="Times New Roman"/>
        </w:rPr>
        <w:br/>
        <w:t xml:space="preserve">i prowadzących zajęcia na danym kierunku studiów. Nauczyciel akademicki może być powołany na opiekuna naukowego po uzyskaniu akceptacji wydziałowej komisji </w:t>
      </w:r>
      <w:r>
        <w:rPr>
          <w:rFonts w:ascii="Times New Roman" w:hAnsi="Times New Roman"/>
        </w:rPr>
        <w:br/>
        <w:t>ds. jakości kształcenia.</w:t>
      </w:r>
    </w:p>
    <w:p w:rsidR="00C701FA" w:rsidRDefault="00C701FA" w:rsidP="00C701FA">
      <w:pPr>
        <w:ind w:left="284" w:hanging="284"/>
        <w:jc w:val="both"/>
        <w:rPr>
          <w:rFonts w:ascii="Times New Roman" w:hAnsi="Times New Roman"/>
        </w:rPr>
      </w:pPr>
      <w:r>
        <w:rPr>
          <w:rFonts w:ascii="Times New Roman" w:hAnsi="Times New Roman"/>
        </w:rPr>
        <w:t xml:space="preserve">4. Indywidualny program studiów, w tym plan studiów, opracowuje opiekun naukowy </w:t>
      </w:r>
      <w:r>
        <w:rPr>
          <w:rFonts w:ascii="Times New Roman" w:hAnsi="Times New Roman"/>
        </w:rPr>
        <w:br/>
        <w:t>i zatwierdza wydziałowa komisja ds. jakości kształcenia.</w:t>
      </w:r>
    </w:p>
    <w:p w:rsidR="00C701FA" w:rsidRDefault="00C701FA" w:rsidP="00C701FA">
      <w:pPr>
        <w:ind w:left="567" w:hanging="567"/>
        <w:jc w:val="both"/>
        <w:rPr>
          <w:rFonts w:ascii="Times New Roman" w:hAnsi="Times New Roman"/>
        </w:rPr>
      </w:pPr>
      <w:r>
        <w:rPr>
          <w:rFonts w:ascii="Times New Roman" w:hAnsi="Times New Roman"/>
        </w:rPr>
        <w:t>5. Studia według IPS nie mogą prowadzić do przedłużenia terminu ukończenia studiów.</w:t>
      </w:r>
    </w:p>
    <w:p w:rsidR="00C701FA" w:rsidRDefault="00C701FA" w:rsidP="00C701FA">
      <w:pPr>
        <w:ind w:left="284" w:hanging="284"/>
        <w:jc w:val="both"/>
        <w:rPr>
          <w:rFonts w:ascii="Times New Roman" w:hAnsi="Times New Roman"/>
        </w:rPr>
      </w:pPr>
      <w:r>
        <w:rPr>
          <w:rFonts w:ascii="Times New Roman" w:hAnsi="Times New Roman"/>
        </w:rPr>
        <w:t xml:space="preserve">6. Przy opracowywaniu IPS uwzględnia się wytyczne </w:t>
      </w:r>
      <w:r w:rsidR="0033600D">
        <w:rPr>
          <w:rFonts w:ascii="Times New Roman" w:hAnsi="Times New Roman"/>
        </w:rPr>
        <w:t>S</w:t>
      </w:r>
      <w:r>
        <w:rPr>
          <w:rFonts w:ascii="Times New Roman" w:hAnsi="Times New Roman"/>
        </w:rPr>
        <w:t>enatu dotyczące programów studiów na studiach pierwszego stopnia i drugiego stopnia oraz jednolitych studiach magisterskich.</w:t>
      </w:r>
    </w:p>
    <w:p w:rsidR="00C701FA" w:rsidRDefault="00C701FA" w:rsidP="00C701FA">
      <w:pPr>
        <w:ind w:left="284" w:hanging="284"/>
        <w:jc w:val="both"/>
        <w:rPr>
          <w:rFonts w:ascii="Times New Roman" w:hAnsi="Times New Roman"/>
        </w:rPr>
      </w:pPr>
      <w:r>
        <w:rPr>
          <w:rFonts w:ascii="Times New Roman" w:hAnsi="Times New Roman"/>
        </w:rPr>
        <w:t xml:space="preserve">7. Student studiujący wg IPS osiąga efekty uczenia się  założone dla kierunku studiów oraz poziomu i profilu kształcenia, na którym studia się odbywają. </w:t>
      </w:r>
    </w:p>
    <w:p w:rsidR="00C701FA" w:rsidRDefault="00C701FA" w:rsidP="00C701FA">
      <w:pPr>
        <w:ind w:left="284" w:hanging="284"/>
        <w:jc w:val="both"/>
        <w:rPr>
          <w:rFonts w:ascii="Times New Roman" w:hAnsi="Times New Roman"/>
        </w:rPr>
      </w:pPr>
      <w:r>
        <w:rPr>
          <w:rFonts w:ascii="Times New Roman" w:hAnsi="Times New Roman"/>
        </w:rPr>
        <w:t>8. Szczegółowe zasady odbywania studiów według IPS określa Dziekan.</w:t>
      </w:r>
    </w:p>
    <w:p w:rsidR="00C701FA" w:rsidRDefault="00C701FA" w:rsidP="00C701FA">
      <w:pPr>
        <w:ind w:left="284" w:hanging="284"/>
        <w:jc w:val="both"/>
        <w:rPr>
          <w:rFonts w:ascii="Times New Roman" w:hAnsi="Times New Roman"/>
        </w:rPr>
      </w:pPr>
      <w:r>
        <w:rPr>
          <w:rFonts w:ascii="Times New Roman" w:hAnsi="Times New Roman"/>
        </w:rPr>
        <w:t xml:space="preserve">9. Student, który nie uzyskał rejestracji podczas realizacji IPS, może być decyzją  Dziekana skierowany do kontynuowania studiów w trybie zwykłym. </w:t>
      </w:r>
    </w:p>
    <w:p w:rsidR="00C701FA" w:rsidRDefault="00C701FA" w:rsidP="0001142A">
      <w:pPr>
        <w:ind w:left="284" w:hanging="426"/>
        <w:jc w:val="both"/>
        <w:rPr>
          <w:rFonts w:ascii="Times New Roman" w:hAnsi="Times New Roman"/>
        </w:rPr>
      </w:pPr>
      <w:r>
        <w:rPr>
          <w:rFonts w:ascii="Times New Roman" w:hAnsi="Times New Roman"/>
        </w:rPr>
        <w:t>10. Student może zrezygnować z realizacji IPS. Rezygnacja w formie pisemnej winna być zgłoszona niezwłocznie Dziekanowi.</w:t>
      </w:r>
    </w:p>
    <w:p w:rsidR="00C701FA" w:rsidRDefault="00C701FA" w:rsidP="0001142A">
      <w:pPr>
        <w:ind w:left="284" w:hanging="426"/>
        <w:jc w:val="both"/>
        <w:rPr>
          <w:rFonts w:ascii="Times New Roman" w:hAnsi="Times New Roman"/>
        </w:rPr>
      </w:pPr>
      <w:r>
        <w:rPr>
          <w:rFonts w:ascii="Times New Roman" w:hAnsi="Times New Roman"/>
        </w:rPr>
        <w:t>11. Studentowi, który nie przestrzega zasad zawartych w ślubowaniu oraz regulaminie studiów Dziekan może anulować zgodę na realizację IPS.</w:t>
      </w:r>
    </w:p>
    <w:p w:rsidR="00C701FA" w:rsidRDefault="00C701FA" w:rsidP="00C701FA">
      <w:pPr>
        <w:jc w:val="both"/>
        <w:rPr>
          <w:rFonts w:ascii="Times New Roman" w:hAnsi="Times New Roman"/>
          <w:strike/>
        </w:rPr>
      </w:pPr>
    </w:p>
    <w:p w:rsidR="00C701FA" w:rsidRDefault="00C701FA" w:rsidP="00C701FA">
      <w:pPr>
        <w:pStyle w:val="Tekstpodstawowywcity"/>
        <w:ind w:firstLine="0"/>
        <w:jc w:val="center"/>
        <w:rPr>
          <w:rFonts w:ascii="Times New Roman" w:hAnsi="Times New Roman"/>
          <w:szCs w:val="24"/>
        </w:rPr>
      </w:pPr>
      <w:r>
        <w:rPr>
          <w:rFonts w:ascii="Times New Roman" w:hAnsi="Times New Roman"/>
          <w:szCs w:val="24"/>
        </w:rPr>
        <w:t>§ 15.</w:t>
      </w:r>
    </w:p>
    <w:p w:rsidR="00C701FA" w:rsidRDefault="00C701FA" w:rsidP="00C701FA">
      <w:pPr>
        <w:pStyle w:val="Akapitzlist"/>
        <w:numPr>
          <w:ilvl w:val="3"/>
          <w:numId w:val="28"/>
        </w:numPr>
        <w:ind w:left="284" w:hanging="284"/>
        <w:jc w:val="both"/>
        <w:rPr>
          <w:rFonts w:ascii="Times New Roman" w:hAnsi="Times New Roman"/>
        </w:rPr>
      </w:pPr>
      <w:r>
        <w:rPr>
          <w:rFonts w:ascii="Times New Roman" w:hAnsi="Times New Roman"/>
        </w:rPr>
        <w:t xml:space="preserve">O indywidulaną organizację studiów (IOS) może ubiegać się student od pierwszego semestru studiów. Zezwolenia na IOS udziela Dziekan na okres jednego semestru. </w:t>
      </w:r>
      <w:r>
        <w:rPr>
          <w:rFonts w:ascii="Times New Roman" w:hAnsi="Times New Roman"/>
          <w:strike/>
        </w:rPr>
        <w:br/>
      </w:r>
      <w:r>
        <w:rPr>
          <w:rFonts w:ascii="Times New Roman" w:hAnsi="Times New Roman"/>
        </w:rPr>
        <w:t>W odniesieniu do studentów z niepełnosprawnościami zakres IOS powinien uwzględniać potrzeby wynikające z ich niepełnosprawności.</w:t>
      </w:r>
    </w:p>
    <w:p w:rsidR="00C701FA" w:rsidRDefault="00C701FA" w:rsidP="005D10D8">
      <w:pPr>
        <w:ind w:left="284" w:hanging="284"/>
        <w:jc w:val="both"/>
      </w:pPr>
      <w:r>
        <w:rPr>
          <w:rFonts w:ascii="Times New Roman" w:hAnsi="Times New Roman"/>
        </w:rPr>
        <w:t xml:space="preserve">2. Dziekan </w:t>
      </w:r>
      <w:r>
        <w:rPr>
          <w:rFonts w:ascii="Times New Roman" w:hAnsi="Times New Roman"/>
          <w:szCs w:val="30"/>
        </w:rPr>
        <w:t xml:space="preserve">na pisemny wniosek studenta, złożony do 15 lutego lub 15 września, </w:t>
      </w:r>
      <w:r w:rsidR="0086174B">
        <w:rPr>
          <w:rFonts w:ascii="Times New Roman" w:hAnsi="Times New Roman"/>
          <w:szCs w:val="30"/>
        </w:rPr>
        <w:br/>
      </w:r>
      <w:r>
        <w:rPr>
          <w:rFonts w:ascii="Times New Roman" w:hAnsi="Times New Roman"/>
          <w:szCs w:val="30"/>
        </w:rPr>
        <w:t xml:space="preserve">a </w:t>
      </w:r>
      <w:r w:rsidRPr="000A3410">
        <w:rPr>
          <w:rFonts w:ascii="Times New Roman" w:hAnsi="Times New Roman"/>
          <w:szCs w:val="30"/>
        </w:rPr>
        <w:t>w przypadku studentów pierwszego semestru do dwóch tygodni od rozpoczęcia zajęć</w:t>
      </w:r>
      <w:r>
        <w:rPr>
          <w:rFonts w:ascii="Times New Roman" w:hAnsi="Times New Roman"/>
          <w:szCs w:val="30"/>
        </w:rPr>
        <w:t xml:space="preserve">, </w:t>
      </w:r>
      <w:r>
        <w:rPr>
          <w:rFonts w:ascii="Times New Roman" w:hAnsi="Times New Roman"/>
        </w:rPr>
        <w:t>może przyznać indywidualną organizację studiów (IOS) uwzględniając szczególną, udokumentowaną  sytuację danego studenta, gdy:</w:t>
      </w:r>
    </w:p>
    <w:p w:rsidR="00C701FA" w:rsidRDefault="00C701FA" w:rsidP="005D10D8">
      <w:pPr>
        <w:ind w:left="567" w:hanging="283"/>
        <w:jc w:val="both"/>
        <w:rPr>
          <w:rFonts w:ascii="Times New Roman" w:hAnsi="Times New Roman"/>
        </w:rPr>
      </w:pPr>
      <w:r>
        <w:rPr>
          <w:rFonts w:ascii="Times New Roman" w:hAnsi="Times New Roman"/>
        </w:rPr>
        <w:t>1) studiuje on dodatkowo na innym niż podstawowy kierunek studiów</w:t>
      </w:r>
      <w:r w:rsidR="0002104D">
        <w:rPr>
          <w:rFonts w:ascii="Times New Roman" w:hAnsi="Times New Roman"/>
        </w:rPr>
        <w:t>;</w:t>
      </w:r>
    </w:p>
    <w:p w:rsidR="00C701FA" w:rsidRDefault="00C701FA" w:rsidP="005D10D8">
      <w:pPr>
        <w:ind w:left="567" w:hanging="283"/>
        <w:jc w:val="both"/>
        <w:rPr>
          <w:rFonts w:ascii="Times New Roman" w:hAnsi="Times New Roman"/>
        </w:rPr>
      </w:pPr>
      <w:r>
        <w:rPr>
          <w:rFonts w:ascii="Times New Roman" w:hAnsi="Times New Roman"/>
        </w:rPr>
        <w:t>2) jest osobą z niepełnosprawnościami</w:t>
      </w:r>
      <w:r w:rsidR="0002104D">
        <w:rPr>
          <w:rFonts w:ascii="Times New Roman" w:hAnsi="Times New Roman"/>
        </w:rPr>
        <w:t>;</w:t>
      </w:r>
    </w:p>
    <w:p w:rsidR="00C701FA" w:rsidRDefault="00C701FA" w:rsidP="005D10D8">
      <w:pPr>
        <w:ind w:left="567" w:hanging="283"/>
        <w:rPr>
          <w:rFonts w:ascii="Times New Roman" w:hAnsi="Times New Roman"/>
        </w:rPr>
      </w:pPr>
      <w:r>
        <w:rPr>
          <w:rFonts w:ascii="Times New Roman" w:hAnsi="Times New Roman"/>
        </w:rPr>
        <w:t>3) posiada osiągnięcia sportowe lub jest członkiem sportowej kadry narodowej lub akademickiej</w:t>
      </w:r>
      <w:r w:rsidR="0002104D">
        <w:rPr>
          <w:rFonts w:ascii="Times New Roman" w:hAnsi="Times New Roman"/>
        </w:rPr>
        <w:t>;</w:t>
      </w:r>
    </w:p>
    <w:p w:rsidR="00C701FA" w:rsidRDefault="00C701FA" w:rsidP="005D10D8">
      <w:pPr>
        <w:ind w:left="567" w:hanging="283"/>
        <w:jc w:val="both"/>
        <w:rPr>
          <w:rFonts w:ascii="Times New Roman" w:hAnsi="Times New Roman"/>
        </w:rPr>
      </w:pPr>
      <w:r>
        <w:rPr>
          <w:rFonts w:ascii="Times New Roman" w:hAnsi="Times New Roman"/>
        </w:rPr>
        <w:t>4) jest aktywnym członkiem koła naukowego (w tym przypadku wymagana jest opinia opiekuna koła)</w:t>
      </w:r>
      <w:r w:rsidR="0002104D">
        <w:rPr>
          <w:rFonts w:ascii="Times New Roman" w:hAnsi="Times New Roman"/>
        </w:rPr>
        <w:t>;</w:t>
      </w:r>
    </w:p>
    <w:p w:rsidR="00C701FA" w:rsidRDefault="00C701FA" w:rsidP="005D10D8">
      <w:pPr>
        <w:ind w:left="567" w:hanging="283"/>
        <w:rPr>
          <w:rFonts w:ascii="Times New Roman" w:hAnsi="Times New Roman"/>
        </w:rPr>
      </w:pPr>
      <w:r>
        <w:rPr>
          <w:rFonts w:ascii="Times New Roman" w:hAnsi="Times New Roman"/>
        </w:rPr>
        <w:t>5) w innych uzasadnionych przypadkach.</w:t>
      </w:r>
    </w:p>
    <w:p w:rsidR="00C701FA" w:rsidRPr="00A34440" w:rsidRDefault="00C701FA" w:rsidP="005D10D8">
      <w:pPr>
        <w:pStyle w:val="Akapitzlist"/>
        <w:tabs>
          <w:tab w:val="left" w:pos="426"/>
        </w:tabs>
        <w:ind w:left="284" w:hanging="284"/>
        <w:jc w:val="both"/>
        <w:rPr>
          <w:rStyle w:val="markedcontent"/>
          <w:rFonts w:ascii="Times New Roman" w:hAnsi="Times New Roman"/>
          <w:b/>
        </w:rPr>
      </w:pPr>
      <w:r>
        <w:rPr>
          <w:rFonts w:ascii="Times New Roman" w:hAnsi="Times New Roman"/>
        </w:rPr>
        <w:t xml:space="preserve">3. W </w:t>
      </w:r>
      <w:r w:rsidRPr="00A34440">
        <w:rPr>
          <w:rFonts w:ascii="Times New Roman" w:hAnsi="Times New Roman"/>
        </w:rPr>
        <w:t xml:space="preserve">przypadku studiów stacjonarnych, studentce w ciąży i studentowi/studentce będącemu/będącej rodzicem </w:t>
      </w:r>
      <w:r w:rsidRPr="00C8341B">
        <w:rPr>
          <w:rStyle w:val="markedcontent"/>
          <w:rFonts w:ascii="Times New Roman" w:hAnsi="Times New Roman"/>
          <w:szCs w:val="30"/>
        </w:rPr>
        <w:t>w okresie do 12 roku życia dziecka</w:t>
      </w:r>
      <w:r w:rsidRPr="00A34440">
        <w:rPr>
          <w:rFonts w:ascii="Times New Roman" w:hAnsi="Times New Roman"/>
        </w:rPr>
        <w:t>, nie można odmówić zgody na odbywanie studiów na określonym kierunku i poziomie według indywidualnej organizacji studiów (IOS)  do czasu ich ukończenia</w:t>
      </w:r>
      <w:r w:rsidRPr="00A34440">
        <w:rPr>
          <w:rFonts w:ascii="Times New Roman" w:hAnsi="Times New Roman"/>
          <w:b/>
        </w:rPr>
        <w:t>.</w:t>
      </w:r>
      <w:r w:rsidRPr="00A34440">
        <w:rPr>
          <w:rStyle w:val="markedcontent"/>
          <w:rFonts w:asciiTheme="minorHAnsi" w:hAnsiTheme="minorHAnsi"/>
          <w:color w:val="3333FF"/>
          <w:sz w:val="20"/>
          <w:szCs w:val="30"/>
        </w:rPr>
        <w:tab/>
      </w:r>
    </w:p>
    <w:p w:rsidR="00C701FA" w:rsidRPr="00A34440" w:rsidRDefault="00C701FA" w:rsidP="005D10D8">
      <w:pPr>
        <w:pStyle w:val="Akapitzlist"/>
        <w:tabs>
          <w:tab w:val="left" w:pos="426"/>
        </w:tabs>
        <w:ind w:left="284" w:hanging="284"/>
        <w:jc w:val="both"/>
        <w:rPr>
          <w:rFonts w:ascii="Times New Roman" w:hAnsi="Times New Roman"/>
        </w:rPr>
      </w:pPr>
      <w:r w:rsidRPr="00A34440">
        <w:rPr>
          <w:rFonts w:ascii="Times New Roman" w:hAnsi="Times New Roman"/>
        </w:rPr>
        <w:t>4. W szczególnie uzasadnionych przypadkach Dziekan może odstąpić od terminów wskazanych w ust. 2.</w:t>
      </w:r>
    </w:p>
    <w:p w:rsidR="00C701FA" w:rsidRPr="00A34440" w:rsidRDefault="00DF0528" w:rsidP="005D10D8">
      <w:pPr>
        <w:pStyle w:val="Akapitzlist"/>
        <w:tabs>
          <w:tab w:val="left" w:pos="284"/>
        </w:tabs>
        <w:ind w:left="284" w:hanging="284"/>
        <w:jc w:val="both"/>
        <w:rPr>
          <w:rFonts w:ascii="Times New Roman" w:hAnsi="Times New Roman"/>
        </w:rPr>
      </w:pPr>
      <w:r>
        <w:rPr>
          <w:rFonts w:ascii="Times New Roman" w:hAnsi="Times New Roman"/>
        </w:rPr>
        <w:t xml:space="preserve">5. </w:t>
      </w:r>
      <w:r w:rsidR="00C701FA" w:rsidRPr="00A34440">
        <w:rPr>
          <w:rFonts w:ascii="Times New Roman" w:hAnsi="Times New Roman"/>
        </w:rPr>
        <w:t xml:space="preserve">Po uzyskaniu wstępnej akceptacji Dziekana, student zobowiązany jest uzgodnić </w:t>
      </w:r>
      <w:r w:rsidR="00C701FA" w:rsidRPr="00A34440">
        <w:rPr>
          <w:rFonts w:ascii="Times New Roman" w:hAnsi="Times New Roman"/>
        </w:rPr>
        <w:br/>
        <w:t>z prowadzącymi zajęcia terminarz zaliczeń</w:t>
      </w:r>
      <w:r w:rsidR="001A4288" w:rsidRPr="00013C0E">
        <w:rPr>
          <w:rFonts w:ascii="Times New Roman" w:hAnsi="Times New Roman"/>
        </w:rPr>
        <w:t>/</w:t>
      </w:r>
      <w:r w:rsidR="00C701FA" w:rsidRPr="00A34440">
        <w:rPr>
          <w:rFonts w:ascii="Times New Roman" w:hAnsi="Times New Roman"/>
        </w:rPr>
        <w:t>egzaminów</w:t>
      </w:r>
      <w:r w:rsidR="00865F86">
        <w:rPr>
          <w:rFonts w:ascii="Times New Roman" w:hAnsi="Times New Roman"/>
        </w:rPr>
        <w:t xml:space="preserve"> </w:t>
      </w:r>
      <w:r w:rsidR="00865F86" w:rsidRPr="00013C0E">
        <w:rPr>
          <w:rFonts w:ascii="Times New Roman" w:hAnsi="Times New Roman"/>
        </w:rPr>
        <w:t xml:space="preserve">i przedłożyć </w:t>
      </w:r>
      <w:r w:rsidR="00865F86" w:rsidRPr="001A4288">
        <w:rPr>
          <w:rFonts w:ascii="Times New Roman" w:hAnsi="Times New Roman"/>
        </w:rPr>
        <w:t xml:space="preserve">Dziekanowi </w:t>
      </w:r>
      <w:r w:rsidR="00865F86" w:rsidRPr="00865F86">
        <w:rPr>
          <w:rFonts w:ascii="Times New Roman" w:hAnsi="Times New Roman"/>
          <w:highlight w:val="yellow"/>
        </w:rPr>
        <w:br/>
      </w:r>
      <w:r w:rsidR="001A4288" w:rsidRPr="001A4288">
        <w:rPr>
          <w:rFonts w:ascii="Times New Roman" w:hAnsi="Times New Roman"/>
        </w:rPr>
        <w:t xml:space="preserve">do </w:t>
      </w:r>
      <w:r w:rsidR="00865F86" w:rsidRPr="001A4288">
        <w:rPr>
          <w:rFonts w:ascii="Times New Roman" w:hAnsi="Times New Roman"/>
        </w:rPr>
        <w:t>14 dni od uzyskania wstępnej akceptacji. Terminarz stanowi podstawę do wyrażenia zgody na IOS.</w:t>
      </w:r>
    </w:p>
    <w:p w:rsidR="00C701FA" w:rsidRPr="00013C0E" w:rsidRDefault="00865F86" w:rsidP="00C701FA">
      <w:pPr>
        <w:pStyle w:val="Akapitzlist"/>
        <w:tabs>
          <w:tab w:val="left" w:pos="426"/>
        </w:tabs>
        <w:ind w:left="284" w:hanging="284"/>
        <w:jc w:val="both"/>
        <w:rPr>
          <w:rFonts w:ascii="Times New Roman" w:hAnsi="Times New Roman"/>
        </w:rPr>
      </w:pPr>
      <w:r w:rsidRPr="00013C0E">
        <w:rPr>
          <w:rFonts w:ascii="Times New Roman" w:hAnsi="Times New Roman"/>
        </w:rPr>
        <w:t xml:space="preserve">6. </w:t>
      </w:r>
      <w:r w:rsidR="00C701FA" w:rsidRPr="00013C0E">
        <w:rPr>
          <w:rFonts w:ascii="Times New Roman" w:hAnsi="Times New Roman"/>
        </w:rPr>
        <w:t>Ostateczny termin zaliczenia semestru studiów dla studentów studiujących według IOS upływa z dniem zakończenia sesji poprawkowej</w:t>
      </w:r>
      <w:r w:rsidR="00C8341B" w:rsidRPr="00013C0E">
        <w:rPr>
          <w:rFonts w:ascii="Times New Roman" w:hAnsi="Times New Roman"/>
        </w:rPr>
        <w:t>.</w:t>
      </w:r>
    </w:p>
    <w:p w:rsidR="00C701FA" w:rsidRPr="00013C0E" w:rsidRDefault="00865F86" w:rsidP="00C701FA">
      <w:pPr>
        <w:pStyle w:val="Akapitzlist"/>
        <w:tabs>
          <w:tab w:val="left" w:pos="426"/>
        </w:tabs>
        <w:ind w:left="284" w:hanging="284"/>
        <w:jc w:val="both"/>
        <w:rPr>
          <w:rFonts w:ascii="Times New Roman" w:hAnsi="Times New Roman"/>
        </w:rPr>
      </w:pPr>
      <w:r w:rsidRPr="00013C0E">
        <w:rPr>
          <w:rFonts w:ascii="Times New Roman" w:hAnsi="Times New Roman"/>
        </w:rPr>
        <w:t xml:space="preserve">7. </w:t>
      </w:r>
      <w:r w:rsidR="00C701FA" w:rsidRPr="00013C0E">
        <w:rPr>
          <w:rFonts w:ascii="Times New Roman" w:hAnsi="Times New Roman"/>
        </w:rPr>
        <w:t xml:space="preserve">Student studiujący według IOS może być zwolniony przez Dziekana, w porozumieniu </w:t>
      </w:r>
      <w:r w:rsidR="00C701FA" w:rsidRPr="00013C0E">
        <w:rPr>
          <w:rFonts w:ascii="Times New Roman" w:hAnsi="Times New Roman"/>
        </w:rPr>
        <w:br/>
        <w:t xml:space="preserve">z prowadzącym przedmiot, z obowiązku uczestniczenia w części zajęć. Dziekan </w:t>
      </w:r>
      <w:r w:rsidR="00C701FA" w:rsidRPr="00013C0E">
        <w:rPr>
          <w:rFonts w:ascii="Times New Roman" w:hAnsi="Times New Roman"/>
        </w:rPr>
        <w:br/>
        <w:t xml:space="preserve">w porozumieniu z prowadzącym przedmiot określa warunki uzyskania zaliczeń zajęć dydaktycznych, w których student nie uczestniczył. </w:t>
      </w:r>
    </w:p>
    <w:p w:rsidR="00C701FA" w:rsidRPr="00013C0E" w:rsidRDefault="00865F86" w:rsidP="00013C0E">
      <w:pPr>
        <w:ind w:left="426" w:hanging="426"/>
        <w:jc w:val="both"/>
        <w:rPr>
          <w:rFonts w:ascii="Times New Roman" w:hAnsi="Times New Roman"/>
        </w:rPr>
      </w:pPr>
      <w:r w:rsidRPr="00013C0E">
        <w:rPr>
          <w:rFonts w:ascii="Times New Roman" w:hAnsi="Times New Roman"/>
        </w:rPr>
        <w:t xml:space="preserve">8. </w:t>
      </w:r>
      <w:r w:rsidR="00C701FA" w:rsidRPr="00013C0E">
        <w:rPr>
          <w:rFonts w:ascii="Times New Roman" w:hAnsi="Times New Roman"/>
        </w:rPr>
        <w:t>IOS nie może prowadzić do przedłużenia terminu ukończenia studiów.</w:t>
      </w:r>
    </w:p>
    <w:p w:rsidR="00C701FA" w:rsidRDefault="00865F86" w:rsidP="00013C0E">
      <w:pPr>
        <w:ind w:left="426" w:hanging="426"/>
        <w:jc w:val="both"/>
        <w:rPr>
          <w:rFonts w:ascii="Times New Roman" w:hAnsi="Times New Roman"/>
        </w:rPr>
      </w:pPr>
      <w:r w:rsidRPr="00013C0E">
        <w:rPr>
          <w:rFonts w:ascii="Times New Roman" w:hAnsi="Times New Roman"/>
        </w:rPr>
        <w:t xml:space="preserve">9. </w:t>
      </w:r>
      <w:r w:rsidR="00C701FA" w:rsidRPr="00013C0E">
        <w:rPr>
          <w:rFonts w:ascii="Times New Roman" w:hAnsi="Times New Roman"/>
        </w:rPr>
        <w:t xml:space="preserve">Szczegółowe zasady odbywania studiów według IOS </w:t>
      </w:r>
      <w:r w:rsidR="001A4288" w:rsidRPr="00013C0E">
        <w:rPr>
          <w:rFonts w:ascii="Times New Roman" w:hAnsi="Times New Roman"/>
        </w:rPr>
        <w:t xml:space="preserve">określa </w:t>
      </w:r>
      <w:r w:rsidR="00C701FA" w:rsidRPr="00013C0E">
        <w:rPr>
          <w:rFonts w:ascii="Times New Roman" w:hAnsi="Times New Roman"/>
        </w:rPr>
        <w:t>Dziekan.</w:t>
      </w:r>
    </w:p>
    <w:p w:rsidR="00C701FA" w:rsidRPr="00337D9B" w:rsidRDefault="00865F86" w:rsidP="00C701FA">
      <w:pPr>
        <w:ind w:left="284" w:hanging="426"/>
        <w:jc w:val="both"/>
        <w:rPr>
          <w:rFonts w:ascii="Times New Roman" w:hAnsi="Times New Roman"/>
        </w:rPr>
      </w:pPr>
      <w:r w:rsidRPr="00337D9B">
        <w:rPr>
          <w:rFonts w:ascii="Times New Roman" w:hAnsi="Times New Roman"/>
        </w:rPr>
        <w:lastRenderedPageBreak/>
        <w:t xml:space="preserve">10. </w:t>
      </w:r>
      <w:r w:rsidR="00C701FA" w:rsidRPr="00337D9B">
        <w:rPr>
          <w:rFonts w:ascii="Times New Roman" w:hAnsi="Times New Roman"/>
        </w:rPr>
        <w:t>Student może zrezygnować z realizacji IOS. Rezygnacja w formie pisemnej winna być zgłoszona niezwłocznie Dziekanowi.</w:t>
      </w:r>
    </w:p>
    <w:p w:rsidR="00C701FA" w:rsidRPr="00337D9B" w:rsidRDefault="00865F86" w:rsidP="00C701FA">
      <w:pPr>
        <w:ind w:left="284" w:hanging="426"/>
        <w:jc w:val="both"/>
        <w:rPr>
          <w:rFonts w:ascii="Times New Roman" w:hAnsi="Times New Roman"/>
        </w:rPr>
      </w:pPr>
      <w:r w:rsidRPr="00337D9B">
        <w:rPr>
          <w:rFonts w:ascii="Times New Roman" w:hAnsi="Times New Roman"/>
        </w:rPr>
        <w:t xml:space="preserve">11. </w:t>
      </w:r>
      <w:r w:rsidR="00C701FA" w:rsidRPr="00337D9B">
        <w:rPr>
          <w:rFonts w:ascii="Times New Roman" w:hAnsi="Times New Roman"/>
        </w:rPr>
        <w:t>Student studiujący według IOS za zgodą prowadzącego przedmiot ma prawo zmieniać grupy laboratoryjne lub ćwiczeniowe.</w:t>
      </w:r>
    </w:p>
    <w:p w:rsidR="00C701FA" w:rsidRPr="00337D9B" w:rsidRDefault="00865F86" w:rsidP="00C701FA">
      <w:pPr>
        <w:ind w:left="284" w:hanging="426"/>
        <w:jc w:val="both"/>
        <w:rPr>
          <w:rFonts w:ascii="Times New Roman" w:hAnsi="Times New Roman"/>
        </w:rPr>
      </w:pPr>
      <w:r w:rsidRPr="00337D9B">
        <w:rPr>
          <w:rFonts w:ascii="Times New Roman" w:hAnsi="Times New Roman"/>
        </w:rPr>
        <w:t xml:space="preserve">12. </w:t>
      </w:r>
      <w:r w:rsidR="00C701FA" w:rsidRPr="00337D9B">
        <w:rPr>
          <w:rFonts w:ascii="Times New Roman" w:hAnsi="Times New Roman"/>
        </w:rPr>
        <w:t>Student studiujący według IOS jest zwolniony z obowiązku uczęszczania na wykłady.</w:t>
      </w:r>
    </w:p>
    <w:p w:rsidR="00C701FA" w:rsidRDefault="00865F86" w:rsidP="00C701FA">
      <w:pPr>
        <w:ind w:left="284" w:hanging="426"/>
        <w:jc w:val="both"/>
        <w:rPr>
          <w:rFonts w:ascii="Times New Roman" w:hAnsi="Times New Roman"/>
        </w:rPr>
      </w:pPr>
      <w:r w:rsidRPr="00337D9B">
        <w:rPr>
          <w:rFonts w:ascii="Times New Roman" w:hAnsi="Times New Roman"/>
        </w:rPr>
        <w:t xml:space="preserve">13. </w:t>
      </w:r>
      <w:r w:rsidR="00C701FA" w:rsidRPr="00337D9B">
        <w:rPr>
          <w:rFonts w:ascii="Times New Roman" w:hAnsi="Times New Roman"/>
        </w:rPr>
        <w:t>Studentowi, który nie przestrzega zasad zawartych w ślubowaniu oraz regulaminie studiów Dziekan może anulować  zgodę na IOS.</w:t>
      </w:r>
    </w:p>
    <w:p w:rsidR="005A7908" w:rsidRDefault="005A7908" w:rsidP="00C701FA">
      <w:pPr>
        <w:pStyle w:val="Tekstpodstawowy"/>
        <w:rPr>
          <w:rFonts w:ascii="Times New Roman" w:hAnsi="Times New Roman"/>
          <w:szCs w:val="24"/>
        </w:rPr>
      </w:pPr>
    </w:p>
    <w:p w:rsidR="00C701FA" w:rsidRDefault="00C701FA" w:rsidP="00C701FA">
      <w:pPr>
        <w:pStyle w:val="Tekstpodstawowy"/>
        <w:jc w:val="center"/>
        <w:rPr>
          <w:rFonts w:ascii="Times New Roman" w:hAnsi="Times New Roman"/>
          <w:szCs w:val="24"/>
        </w:rPr>
      </w:pPr>
      <w:r>
        <w:rPr>
          <w:rFonts w:ascii="Times New Roman" w:hAnsi="Times New Roman"/>
          <w:szCs w:val="24"/>
        </w:rPr>
        <w:t>§ 16.</w:t>
      </w:r>
    </w:p>
    <w:p w:rsidR="00C701FA" w:rsidRDefault="00C701FA" w:rsidP="00AB7CF1">
      <w:pPr>
        <w:pStyle w:val="Tekstpodstawowy2"/>
        <w:numPr>
          <w:ilvl w:val="0"/>
          <w:numId w:val="41"/>
        </w:numPr>
        <w:ind w:left="284" w:hanging="284"/>
        <w:jc w:val="both"/>
        <w:rPr>
          <w:b/>
          <w:color w:val="auto"/>
          <w:szCs w:val="24"/>
        </w:rPr>
      </w:pPr>
      <w:r>
        <w:rPr>
          <w:color w:val="auto"/>
          <w:szCs w:val="24"/>
        </w:rPr>
        <w:t xml:space="preserve">Student może studiować na więcej niż jednym kierunku studiów,  specjalności </w:t>
      </w:r>
      <w:r>
        <w:rPr>
          <w:color w:val="auto"/>
          <w:szCs w:val="24"/>
        </w:rPr>
        <w:br/>
        <w:t xml:space="preserve">i specjalizacji lub studiować inne przedmioty, także na różnych  uczelniach. </w:t>
      </w:r>
      <w:r>
        <w:rPr>
          <w:color w:val="auto"/>
          <w:szCs w:val="24"/>
        </w:rPr>
        <w:br/>
        <w:t xml:space="preserve">W przypadku podejmowania studiów na więcej niż jednej specjalności/specjalizacji danego kierunku student musi uzyskać zgodę właściwego Dziekana. </w:t>
      </w:r>
    </w:p>
    <w:p w:rsidR="00C701FA" w:rsidRDefault="00C701FA" w:rsidP="00AB7CF1">
      <w:pPr>
        <w:pStyle w:val="Tekstpodstawowy2"/>
        <w:numPr>
          <w:ilvl w:val="0"/>
          <w:numId w:val="41"/>
        </w:numPr>
        <w:ind w:left="284" w:hanging="284"/>
        <w:jc w:val="both"/>
        <w:rPr>
          <w:b/>
          <w:color w:val="auto"/>
          <w:szCs w:val="24"/>
        </w:rPr>
      </w:pPr>
      <w:r>
        <w:rPr>
          <w:color w:val="auto"/>
          <w:szCs w:val="24"/>
        </w:rPr>
        <w:t xml:space="preserve">Student Akademii może zostać przyjęty na drugi lub kolejny kierunek studiów </w:t>
      </w:r>
      <w:r>
        <w:rPr>
          <w:color w:val="auto"/>
          <w:szCs w:val="24"/>
        </w:rPr>
        <w:br/>
        <w:t xml:space="preserve">w Akademii tylko na drodze postępowania kwalifikacyjnego określonego w uchwale </w:t>
      </w:r>
      <w:r>
        <w:rPr>
          <w:color w:val="auto"/>
          <w:szCs w:val="24"/>
        </w:rPr>
        <w:br/>
        <w:t>w sprawie warunków, trybu oraz terminu rozpoczęcia i zakończenia rekrutacji.</w:t>
      </w:r>
    </w:p>
    <w:p w:rsidR="00C701FA" w:rsidRDefault="00C701FA" w:rsidP="00AB7CF1">
      <w:pPr>
        <w:pStyle w:val="Tekstpodstawowy2"/>
        <w:numPr>
          <w:ilvl w:val="0"/>
          <w:numId w:val="41"/>
        </w:numPr>
        <w:ind w:left="284" w:hanging="284"/>
        <w:jc w:val="both"/>
        <w:rPr>
          <w:color w:val="auto"/>
          <w:szCs w:val="24"/>
        </w:rPr>
      </w:pPr>
      <w:r>
        <w:rPr>
          <w:color w:val="auto"/>
          <w:szCs w:val="24"/>
        </w:rPr>
        <w:t xml:space="preserve">Za specjalność lub specjalizację podstawową (pierwszą), o których mowa w ust. 1, uznaje się specjalność i specjalizację, na których student podjął naukę jako chronologicznie pierwszych. W przypadku jednoczesnego podjęcia nauki na dwóch specjalnościach lub specjalizacjach, student wskazuje specjalność lub specjalizację podstawową (pierwszą). </w:t>
      </w:r>
    </w:p>
    <w:p w:rsidR="00C701FA" w:rsidRDefault="00C701FA" w:rsidP="00AB7CF1">
      <w:pPr>
        <w:pStyle w:val="Tekstpodstawowy2"/>
        <w:numPr>
          <w:ilvl w:val="0"/>
          <w:numId w:val="41"/>
        </w:numPr>
        <w:ind w:left="284" w:hanging="284"/>
        <w:jc w:val="both"/>
        <w:rPr>
          <w:color w:val="auto"/>
          <w:szCs w:val="24"/>
        </w:rPr>
      </w:pPr>
      <w:r>
        <w:rPr>
          <w:color w:val="auto"/>
          <w:szCs w:val="24"/>
        </w:rPr>
        <w:t xml:space="preserve">W razie niewypełniania przez studenta obowiązków wynikających z toku studiów </w:t>
      </w:r>
      <w:r>
        <w:rPr>
          <w:color w:val="auto"/>
          <w:szCs w:val="24"/>
        </w:rPr>
        <w:br/>
        <w:t xml:space="preserve">na specjalności i specjalizacji podstawowej (pierwszej) Dziekan może anulować zgodę, </w:t>
      </w:r>
      <w:r>
        <w:rPr>
          <w:color w:val="auto"/>
          <w:szCs w:val="24"/>
        </w:rPr>
        <w:br/>
        <w:t>o której mowa w ust. 1.</w:t>
      </w:r>
    </w:p>
    <w:p w:rsidR="00C701FA" w:rsidRPr="00734E97" w:rsidRDefault="00C701FA" w:rsidP="00AB7CF1">
      <w:pPr>
        <w:pStyle w:val="Tekstpodstawowy2"/>
        <w:numPr>
          <w:ilvl w:val="0"/>
          <w:numId w:val="41"/>
        </w:numPr>
        <w:ind w:left="284" w:hanging="284"/>
        <w:jc w:val="both"/>
        <w:rPr>
          <w:color w:val="auto"/>
        </w:rPr>
      </w:pPr>
      <w:r w:rsidRPr="00734E97">
        <w:rPr>
          <w:color w:val="auto"/>
          <w:szCs w:val="24"/>
        </w:rPr>
        <w:t xml:space="preserve">Student może przenieść się do innej uczelni lub z innej uczelni do Akademii za zgodą </w:t>
      </w:r>
      <w:r w:rsidRPr="00734E97">
        <w:rPr>
          <w:color w:val="auto"/>
        </w:rPr>
        <w:t xml:space="preserve">Rektora </w:t>
      </w:r>
      <w:r w:rsidRPr="00734E97">
        <w:rPr>
          <w:color w:val="auto"/>
          <w:szCs w:val="24"/>
        </w:rPr>
        <w:t xml:space="preserve">uczelni, z której odchodzi  </w:t>
      </w:r>
      <w:r w:rsidRPr="00734E97">
        <w:rPr>
          <w:color w:val="auto"/>
        </w:rPr>
        <w:t xml:space="preserve">lub  osoby przez niego upoważnionej </w:t>
      </w:r>
      <w:r w:rsidRPr="00734E97">
        <w:rPr>
          <w:color w:val="auto"/>
          <w:szCs w:val="24"/>
        </w:rPr>
        <w:t>oraz uczelni przyjmującej, pod warunkiem wypełnienia zobowiązań wobec uczelni, z której odchodzi</w:t>
      </w:r>
      <w:r w:rsidRPr="0011791C">
        <w:rPr>
          <w:color w:val="auto"/>
          <w:szCs w:val="24"/>
        </w:rPr>
        <w:t>.</w:t>
      </w:r>
      <w:r w:rsidRPr="00734E97">
        <w:rPr>
          <w:color w:val="auto"/>
          <w:szCs w:val="24"/>
        </w:rPr>
        <w:t xml:space="preserve">  </w:t>
      </w:r>
    </w:p>
    <w:p w:rsidR="00C701FA" w:rsidRDefault="00C701FA" w:rsidP="00AB7CF1">
      <w:pPr>
        <w:pStyle w:val="Tekstpodstawowy2"/>
        <w:numPr>
          <w:ilvl w:val="0"/>
          <w:numId w:val="41"/>
        </w:numPr>
        <w:ind w:left="284" w:hanging="284"/>
        <w:jc w:val="both"/>
        <w:rPr>
          <w:color w:val="auto"/>
          <w:szCs w:val="24"/>
        </w:rPr>
      </w:pPr>
      <w:r>
        <w:rPr>
          <w:color w:val="auto"/>
          <w:szCs w:val="24"/>
        </w:rPr>
        <w:t>W ramach Akademii student może przenieść się z wydziału, na którym studiuje, na inny wydział, może przenieść się na inny kierunek studiów i specjalność/specjalizację, albo przenieść się ze studiów stacjonarnych na niestacjonarnie (lub odwrotnie), pod warunkiem wypełnienia zobowiązań wobec wydziału, z którego odchodzi. Decyzje w tej sprawie podejmują Dziekani właściwych wydziałów.</w:t>
      </w:r>
    </w:p>
    <w:p w:rsidR="00C701FA" w:rsidRDefault="00C701FA" w:rsidP="00AB7CF1">
      <w:pPr>
        <w:pStyle w:val="Tekstpodstawowy2"/>
        <w:numPr>
          <w:ilvl w:val="0"/>
          <w:numId w:val="41"/>
        </w:numPr>
        <w:ind w:left="284" w:hanging="284"/>
        <w:jc w:val="both"/>
        <w:rPr>
          <w:color w:val="auto"/>
          <w:szCs w:val="24"/>
        </w:rPr>
      </w:pPr>
      <w:r>
        <w:rPr>
          <w:color w:val="auto"/>
          <w:szCs w:val="24"/>
        </w:rPr>
        <w:t>Po przeniesieniu, o którym mowa w ust. 5 i 6 Dziekan:</w:t>
      </w:r>
    </w:p>
    <w:p w:rsidR="00C701FA" w:rsidRDefault="00C701FA" w:rsidP="00AB7CF1">
      <w:pPr>
        <w:pStyle w:val="Tekstpodstawowy2"/>
        <w:numPr>
          <w:ilvl w:val="1"/>
          <w:numId w:val="41"/>
        </w:numPr>
        <w:ind w:left="567" w:hanging="283"/>
        <w:jc w:val="both"/>
        <w:rPr>
          <w:color w:val="auto"/>
          <w:szCs w:val="24"/>
        </w:rPr>
      </w:pPr>
      <w:r>
        <w:rPr>
          <w:color w:val="auto"/>
          <w:szCs w:val="24"/>
        </w:rPr>
        <w:t>może uznać efekty uczenia się osiągnięte podczas studiów na innym kierunku, specjalności/specjalizacji, wydziale lub uczelni</w:t>
      </w:r>
      <w:r w:rsidR="0039387D">
        <w:rPr>
          <w:color w:val="auto"/>
          <w:szCs w:val="24"/>
        </w:rPr>
        <w:t>;</w:t>
      </w:r>
    </w:p>
    <w:p w:rsidR="00C701FA" w:rsidRPr="003A54F2" w:rsidRDefault="00C701FA" w:rsidP="00AB7CF1">
      <w:pPr>
        <w:pStyle w:val="Tekstpodstawowy2"/>
        <w:numPr>
          <w:ilvl w:val="1"/>
          <w:numId w:val="41"/>
        </w:numPr>
        <w:ind w:left="567" w:hanging="283"/>
        <w:jc w:val="both"/>
        <w:rPr>
          <w:color w:val="auto"/>
          <w:szCs w:val="24"/>
        </w:rPr>
      </w:pPr>
      <w:r>
        <w:rPr>
          <w:color w:val="auto"/>
          <w:szCs w:val="24"/>
        </w:rPr>
        <w:t xml:space="preserve">określa warunki i termin uzupełnienia przez przeniesionego studenta efektów uczenia się, wynikających z różnic w programach kształcenia (tzw. różnic programowych). </w:t>
      </w:r>
    </w:p>
    <w:p w:rsidR="00C701FA" w:rsidRPr="009C5736" w:rsidRDefault="00C701FA" w:rsidP="00C701FA">
      <w:pPr>
        <w:pStyle w:val="Akapitzlist"/>
        <w:ind w:left="2345"/>
        <w:jc w:val="both"/>
        <w:rPr>
          <w:rFonts w:asciiTheme="minorHAnsi" w:hAnsiTheme="minorHAnsi" w:cstheme="minorHAnsi"/>
          <w:color w:val="FF0000"/>
        </w:rPr>
      </w:pPr>
    </w:p>
    <w:p w:rsidR="00C701FA" w:rsidRDefault="00C701FA" w:rsidP="00C701FA">
      <w:pPr>
        <w:jc w:val="center"/>
        <w:rPr>
          <w:rFonts w:ascii="Times New Roman" w:hAnsi="Times New Roman"/>
        </w:rPr>
      </w:pPr>
      <w:r>
        <w:rPr>
          <w:rFonts w:ascii="Times New Roman" w:hAnsi="Times New Roman"/>
        </w:rPr>
        <w:t xml:space="preserve">§ 17. </w:t>
      </w:r>
    </w:p>
    <w:p w:rsidR="00C701FA" w:rsidRPr="004C6D2C" w:rsidRDefault="00C701FA" w:rsidP="005D10D8">
      <w:pPr>
        <w:pStyle w:val="Default"/>
        <w:widowControl w:val="0"/>
        <w:numPr>
          <w:ilvl w:val="3"/>
          <w:numId w:val="58"/>
        </w:numPr>
        <w:ind w:left="284" w:hanging="284"/>
        <w:jc w:val="both"/>
        <w:rPr>
          <w:strike/>
          <w:color w:val="auto"/>
        </w:rPr>
      </w:pPr>
      <w:r w:rsidRPr="004C6D2C">
        <w:rPr>
          <w:color w:val="auto"/>
        </w:rPr>
        <w:t xml:space="preserve">Osoby przyjęte na studia w wyniku potwierdzania efektów uczenia się uzyskanych </w:t>
      </w:r>
      <w:r w:rsidRPr="004C6D2C">
        <w:rPr>
          <w:color w:val="auto"/>
        </w:rPr>
        <w:br/>
        <w:t>w procesie uczenia się poza systemem studiów odbywają studia według indywidualnej organizacji studiów</w:t>
      </w:r>
      <w:r w:rsidRPr="00FB60E6">
        <w:rPr>
          <w:color w:val="auto"/>
        </w:rPr>
        <w:t>. Decyzja dotycząca indywidualnej organizacji studiów może dotyczyć całego toku studiów.</w:t>
      </w:r>
    </w:p>
    <w:p w:rsidR="00C701FA" w:rsidRDefault="005D10D8" w:rsidP="005D10D8">
      <w:pPr>
        <w:pStyle w:val="Default"/>
        <w:widowControl w:val="0"/>
        <w:ind w:left="284" w:hanging="284"/>
        <w:jc w:val="both"/>
        <w:rPr>
          <w:color w:val="auto"/>
        </w:rPr>
      </w:pPr>
      <w:r>
        <w:rPr>
          <w:color w:val="auto"/>
        </w:rPr>
        <w:t xml:space="preserve">2. </w:t>
      </w:r>
      <w:r w:rsidR="00C701FA">
        <w:rPr>
          <w:color w:val="auto"/>
        </w:rPr>
        <w:t xml:space="preserve">Studenta, o którym mowa w ust. 1,  należy włączyć do regularnego trybu studiów, nie tworzy się dla niego skróconego programu kształcenia ani odrębnych grup studentów kształcących się według odrębnego programu studiów. </w:t>
      </w:r>
    </w:p>
    <w:p w:rsidR="00C701FA" w:rsidRDefault="00C701FA" w:rsidP="005D10D8">
      <w:pPr>
        <w:pStyle w:val="Default"/>
        <w:widowControl w:val="0"/>
        <w:ind w:left="284" w:hanging="284"/>
        <w:jc w:val="both"/>
        <w:rPr>
          <w:color w:val="auto"/>
        </w:rPr>
      </w:pPr>
      <w:r>
        <w:rPr>
          <w:color w:val="auto"/>
        </w:rPr>
        <w:t xml:space="preserve">3. Dziekan potwierdza  zaliczenie  modułów  kształcenia,  dokonane w procesie weryfikacji efektów uczenia się, poprzez wpis oceny i punktów ECTS do karty okresowych osiągnięć studenta z adnotacją „w wyniku potwierdzenia efektów uczenia się uzyskanych </w:t>
      </w:r>
      <w:r w:rsidR="0011791C">
        <w:rPr>
          <w:color w:val="auto"/>
        </w:rPr>
        <w:br/>
      </w:r>
      <w:r>
        <w:rPr>
          <w:color w:val="auto"/>
        </w:rPr>
        <w:t xml:space="preserve">w procesie uczenia się poza systemem studiów”.  </w:t>
      </w:r>
    </w:p>
    <w:p w:rsidR="008565B4" w:rsidRDefault="005D10D8" w:rsidP="005D10D8">
      <w:pPr>
        <w:pStyle w:val="Default"/>
        <w:widowControl w:val="0"/>
        <w:ind w:left="284" w:hanging="284"/>
        <w:jc w:val="both"/>
      </w:pPr>
      <w:r>
        <w:rPr>
          <w:color w:val="auto"/>
        </w:rPr>
        <w:t xml:space="preserve">4. </w:t>
      </w:r>
      <w:r w:rsidR="00C701FA">
        <w:rPr>
          <w:color w:val="auto"/>
        </w:rPr>
        <w:t>Szczegółowe zasady odbywania studiów przez studentów przyjętych w wyniku potwierdzania efektów uczenia się określa Dziekan.</w:t>
      </w:r>
      <w:r w:rsidR="008565B4">
        <w:t xml:space="preserve"> </w:t>
      </w:r>
    </w:p>
    <w:p w:rsidR="00C701FA" w:rsidRDefault="00052A8A" w:rsidP="0086465E">
      <w:pPr>
        <w:pStyle w:val="Nagwek1"/>
        <w:jc w:val="center"/>
        <w:rPr>
          <w:rFonts w:ascii="Times New Roman" w:hAnsi="Times New Roman"/>
        </w:rPr>
      </w:pPr>
      <w:r>
        <w:rPr>
          <w:rFonts w:ascii="Times New Roman" w:hAnsi="Times New Roman"/>
        </w:rPr>
        <w:lastRenderedPageBreak/>
        <w:br/>
      </w:r>
      <w:r>
        <w:rPr>
          <w:rFonts w:ascii="Times New Roman" w:hAnsi="Times New Roman"/>
        </w:rPr>
        <w:br/>
      </w:r>
      <w:r w:rsidR="0086465E">
        <w:rPr>
          <w:rFonts w:ascii="Times New Roman" w:hAnsi="Times New Roman"/>
        </w:rPr>
        <w:br/>
      </w:r>
      <w:r w:rsidR="00C701FA">
        <w:rPr>
          <w:rFonts w:ascii="Times New Roman" w:hAnsi="Times New Roman"/>
        </w:rPr>
        <w:t>5. System punktów zaliczeniowych ECTS</w:t>
      </w:r>
    </w:p>
    <w:p w:rsidR="00C701FA" w:rsidRDefault="00C701FA" w:rsidP="00C701FA">
      <w:pPr>
        <w:jc w:val="center"/>
        <w:rPr>
          <w:rFonts w:ascii="Times New Roman" w:hAnsi="Times New Roman"/>
        </w:rPr>
      </w:pPr>
    </w:p>
    <w:p w:rsidR="00C701FA" w:rsidRDefault="00C701FA" w:rsidP="00C701FA">
      <w:pPr>
        <w:jc w:val="center"/>
        <w:rPr>
          <w:rFonts w:ascii="Times New Roman" w:hAnsi="Times New Roman"/>
          <w:b/>
        </w:rPr>
      </w:pPr>
      <w:r>
        <w:rPr>
          <w:rFonts w:ascii="Times New Roman" w:hAnsi="Times New Roman"/>
        </w:rPr>
        <w:t xml:space="preserve">§ 18. </w:t>
      </w:r>
    </w:p>
    <w:p w:rsidR="00C701FA" w:rsidRDefault="00C701FA" w:rsidP="005D10D8">
      <w:pPr>
        <w:numPr>
          <w:ilvl w:val="1"/>
          <w:numId w:val="42"/>
        </w:numPr>
        <w:ind w:left="284" w:hanging="284"/>
        <w:jc w:val="both"/>
        <w:rPr>
          <w:rFonts w:ascii="Times New Roman" w:hAnsi="Times New Roman"/>
          <w:bCs/>
        </w:rPr>
      </w:pPr>
      <w:r>
        <w:rPr>
          <w:rFonts w:ascii="Times New Roman" w:hAnsi="Times New Roman"/>
          <w:bCs/>
        </w:rPr>
        <w:t xml:space="preserve">Na wszystkich kierunkach, poziomach, profilach i formach studiów realizowanych </w:t>
      </w:r>
      <w:r>
        <w:rPr>
          <w:rFonts w:ascii="Times New Roman" w:hAnsi="Times New Roman"/>
          <w:bCs/>
        </w:rPr>
        <w:br/>
        <w:t>w Akademii Techniczno-Humanistycznej obowiązuje system punktów zaliczeniowych ECTS.</w:t>
      </w:r>
    </w:p>
    <w:p w:rsidR="00C701FA" w:rsidRPr="00AD6D4E" w:rsidRDefault="00C701FA" w:rsidP="005D10D8">
      <w:pPr>
        <w:numPr>
          <w:ilvl w:val="1"/>
          <w:numId w:val="42"/>
        </w:numPr>
        <w:ind w:left="284" w:hanging="284"/>
        <w:jc w:val="both"/>
        <w:rPr>
          <w:rFonts w:ascii="Times New Roman" w:hAnsi="Times New Roman"/>
        </w:rPr>
      </w:pPr>
      <w:r>
        <w:rPr>
          <w:rFonts w:ascii="Times New Roman" w:hAnsi="Times New Roman"/>
        </w:rPr>
        <w:t>System punktów zaliczeniowych stosowany w Akademii odpowiada standardowi</w:t>
      </w:r>
      <w:r>
        <w:rPr>
          <w:rFonts w:ascii="Times New Roman" w:hAnsi="Times New Roman"/>
          <w:bCs/>
        </w:rPr>
        <w:t xml:space="preserve"> Europejskiego Systemu Transferu i Akumulacji Punktów</w:t>
      </w:r>
      <w:r>
        <w:rPr>
          <w:rFonts w:ascii="Times New Roman" w:hAnsi="Times New Roman"/>
        </w:rPr>
        <w:t xml:space="preserve"> (ECTS </w:t>
      </w:r>
      <w:r w:rsidR="005E2A2A">
        <w:rPr>
          <w:rFonts w:ascii="Times New Roman" w:hAnsi="Times New Roman"/>
        </w:rPr>
        <w:t>–</w:t>
      </w:r>
      <w:r>
        <w:rPr>
          <w:rFonts w:ascii="Times New Roman" w:hAnsi="Times New Roman"/>
        </w:rPr>
        <w:t xml:space="preserve"> </w:t>
      </w:r>
      <w:r>
        <w:rPr>
          <w:rFonts w:ascii="Times New Roman" w:hAnsi="Times New Roman"/>
          <w:i/>
          <w:iCs/>
        </w:rPr>
        <w:t>European</w:t>
      </w:r>
      <w:r w:rsidR="005E2A2A">
        <w:rPr>
          <w:rFonts w:ascii="Times New Roman" w:hAnsi="Times New Roman"/>
          <w:i/>
          <w:iCs/>
        </w:rPr>
        <w:t xml:space="preserve"> </w:t>
      </w:r>
      <w:r>
        <w:rPr>
          <w:rFonts w:ascii="Times New Roman" w:hAnsi="Times New Roman"/>
          <w:i/>
          <w:iCs/>
        </w:rPr>
        <w:t>Credit Transfer System</w:t>
      </w:r>
      <w:r>
        <w:rPr>
          <w:rFonts w:ascii="Times New Roman" w:hAnsi="Times New Roman"/>
        </w:rPr>
        <w:t>).</w:t>
      </w:r>
    </w:p>
    <w:p w:rsidR="00C701FA" w:rsidRDefault="00C701FA" w:rsidP="005D10D8">
      <w:pPr>
        <w:numPr>
          <w:ilvl w:val="1"/>
          <w:numId w:val="42"/>
        </w:numPr>
        <w:ind w:left="284" w:hanging="284"/>
        <w:jc w:val="both"/>
        <w:rPr>
          <w:rFonts w:ascii="Times New Roman" w:hAnsi="Times New Roman"/>
        </w:rPr>
      </w:pPr>
      <w:r>
        <w:rPr>
          <w:rFonts w:ascii="Times New Roman" w:hAnsi="Times New Roman"/>
        </w:rPr>
        <w:t>Każdemu modułowi kształcenia (przedmiotowi, praktykom itp.) w każdym semestrze przyporządkowana zostaje całkowita liczba punktów ECTS (</w:t>
      </w:r>
      <w:r>
        <w:rPr>
          <w:rFonts w:ascii="Times New Roman" w:hAnsi="Times New Roman"/>
          <w:i/>
          <w:iCs/>
        </w:rPr>
        <w:t>P</w:t>
      </w:r>
      <w:r>
        <w:rPr>
          <w:rFonts w:ascii="Times New Roman" w:hAnsi="Times New Roman"/>
        </w:rPr>
        <w:t>). Punkty przypisane są całym modułom (przedmiotom), a nie poszczególnym formom zajęć.</w:t>
      </w:r>
    </w:p>
    <w:p w:rsidR="00C701FA" w:rsidRPr="007F03AE" w:rsidRDefault="00C701FA" w:rsidP="005D10D8">
      <w:pPr>
        <w:numPr>
          <w:ilvl w:val="1"/>
          <w:numId w:val="42"/>
        </w:numPr>
        <w:ind w:left="284" w:hanging="284"/>
        <w:jc w:val="both"/>
        <w:rPr>
          <w:rFonts w:ascii="Times New Roman" w:hAnsi="Times New Roman"/>
        </w:rPr>
      </w:pPr>
      <w:r>
        <w:rPr>
          <w:rFonts w:ascii="Times New Roman" w:hAnsi="Times New Roman"/>
        </w:rPr>
        <w:t>Liczba punktów ECTS (</w:t>
      </w:r>
      <w:r>
        <w:rPr>
          <w:rFonts w:ascii="Times New Roman" w:hAnsi="Times New Roman"/>
          <w:i/>
          <w:iCs/>
        </w:rPr>
        <w:t>P</w:t>
      </w:r>
      <w:r>
        <w:rPr>
          <w:rFonts w:ascii="Times New Roman" w:hAnsi="Times New Roman"/>
          <w:iCs/>
        </w:rPr>
        <w:t xml:space="preserve">) </w:t>
      </w:r>
      <w:r>
        <w:rPr>
          <w:rFonts w:ascii="Times New Roman" w:hAnsi="Times New Roman"/>
        </w:rPr>
        <w:t xml:space="preserve">odzwierciedla, wyrażony w godzinach, całkowity nakład pracy studenta konieczny do osiągnięcia zakładanych efektów uczenia się modułu (przedmiotu) </w:t>
      </w:r>
      <w:r w:rsidR="005D10D8">
        <w:rPr>
          <w:rFonts w:ascii="Times New Roman" w:hAnsi="Times New Roman"/>
        </w:rPr>
        <w:br/>
      </w:r>
      <w:r>
        <w:rPr>
          <w:rFonts w:ascii="Times New Roman" w:hAnsi="Times New Roman"/>
        </w:rPr>
        <w:t xml:space="preserve">i przez to do jego </w:t>
      </w:r>
      <w:r w:rsidRPr="007F03AE">
        <w:rPr>
          <w:rFonts w:ascii="Times New Roman" w:hAnsi="Times New Roman"/>
        </w:rPr>
        <w:t>zaliczenia. Całkowity nakład pracy obejmuje godziny zajęć zorganizowanych przez uczelnię zgodnie z programem studiów (godziny kontaktowe) oraz godziny przeznaczone na indywidualną pracę studenta, w tym przygotowanie do zaliczenia i/lub egzaminu.</w:t>
      </w:r>
    </w:p>
    <w:p w:rsidR="00C701FA" w:rsidRPr="007F03AE" w:rsidRDefault="00C701FA" w:rsidP="005D10D8">
      <w:pPr>
        <w:numPr>
          <w:ilvl w:val="1"/>
          <w:numId w:val="42"/>
        </w:numPr>
        <w:ind w:left="284" w:hanging="284"/>
        <w:jc w:val="both"/>
        <w:rPr>
          <w:rFonts w:ascii="Times New Roman" w:hAnsi="Times New Roman"/>
        </w:rPr>
      </w:pPr>
      <w:r w:rsidRPr="007F03AE">
        <w:rPr>
          <w:rStyle w:val="markedcontent"/>
          <w:rFonts w:ascii="Times New Roman" w:hAnsi="Times New Roman"/>
        </w:rPr>
        <w:t>Punkt ECTS odpowiada 25-30 godzinom pracy studenta obejmującym zajęcia</w:t>
      </w:r>
      <w:r w:rsidRPr="007F03AE">
        <w:rPr>
          <w:rFonts w:ascii="Times New Roman" w:hAnsi="Times New Roman"/>
        </w:rPr>
        <w:t xml:space="preserve"> </w:t>
      </w:r>
      <w:r w:rsidRPr="007F03AE">
        <w:rPr>
          <w:rStyle w:val="markedcontent"/>
          <w:rFonts w:ascii="Times New Roman" w:hAnsi="Times New Roman"/>
        </w:rPr>
        <w:t>organizowane przez uczelnię oraz jego indywidualną pracę związaną z tymi zajęciami.</w:t>
      </w:r>
    </w:p>
    <w:p w:rsidR="00C701FA" w:rsidRDefault="00C701FA" w:rsidP="005D10D8">
      <w:pPr>
        <w:numPr>
          <w:ilvl w:val="1"/>
          <w:numId w:val="42"/>
        </w:numPr>
        <w:ind w:left="284" w:hanging="284"/>
        <w:jc w:val="both"/>
        <w:rPr>
          <w:rFonts w:ascii="Times New Roman" w:hAnsi="Times New Roman"/>
        </w:rPr>
      </w:pPr>
      <w:r>
        <w:rPr>
          <w:rFonts w:ascii="Times New Roman" w:hAnsi="Times New Roman"/>
        </w:rPr>
        <w:t xml:space="preserve">Uzyskanie przez studenta określonej liczby punktów </w:t>
      </w:r>
      <w:r>
        <w:rPr>
          <w:rFonts w:ascii="Times New Roman" w:hAnsi="Times New Roman"/>
          <w:i/>
        </w:rPr>
        <w:t>P</w:t>
      </w:r>
      <w:r>
        <w:rPr>
          <w:rFonts w:ascii="Times New Roman" w:hAnsi="Times New Roman"/>
        </w:rPr>
        <w:t xml:space="preserve"> związane jest jedynie z faktem zaliczenia modułu kształcenia (przedmiotu) i nie ma związku z otrzymaną oceną.</w:t>
      </w:r>
    </w:p>
    <w:p w:rsidR="00C701FA" w:rsidRDefault="00C701FA" w:rsidP="005D10D8">
      <w:pPr>
        <w:numPr>
          <w:ilvl w:val="1"/>
          <w:numId w:val="42"/>
        </w:numPr>
        <w:ind w:left="284" w:hanging="284"/>
        <w:jc w:val="both"/>
        <w:rPr>
          <w:rFonts w:ascii="Times New Roman" w:hAnsi="Times New Roman"/>
        </w:rPr>
      </w:pPr>
      <w:r>
        <w:rPr>
          <w:rFonts w:ascii="Times New Roman" w:hAnsi="Times New Roman"/>
        </w:rPr>
        <w:t xml:space="preserve">Punkty </w:t>
      </w:r>
      <w:r>
        <w:rPr>
          <w:rFonts w:ascii="Times New Roman" w:hAnsi="Times New Roman"/>
          <w:i/>
          <w:iCs/>
        </w:rPr>
        <w:t xml:space="preserve">P </w:t>
      </w:r>
      <w:r>
        <w:rPr>
          <w:rFonts w:ascii="Times New Roman" w:hAnsi="Times New Roman"/>
        </w:rPr>
        <w:t xml:space="preserve">przypisuje wydziałowa komisja ds. jakości kształcenia a ustala senat. </w:t>
      </w:r>
    </w:p>
    <w:p w:rsidR="00C701FA" w:rsidRDefault="00C701FA" w:rsidP="005D10D8">
      <w:pPr>
        <w:numPr>
          <w:ilvl w:val="0"/>
          <w:numId w:val="43"/>
        </w:numPr>
        <w:ind w:left="284" w:hanging="284"/>
        <w:jc w:val="both"/>
        <w:rPr>
          <w:rFonts w:ascii="Times New Roman" w:hAnsi="Times New Roman"/>
        </w:rPr>
      </w:pPr>
      <w:r>
        <w:rPr>
          <w:rFonts w:ascii="Times New Roman" w:hAnsi="Times New Roman"/>
        </w:rPr>
        <w:t>Przy przenoszeniu i zaliczaniu studentowi punktów ECTS uzyskanych za moduły kształcenia (przedmioty) na innym kierunku, wydziale lub innej uczelni, w tym zagranicznej, obowiązują następujące zasady:</w:t>
      </w:r>
    </w:p>
    <w:p w:rsidR="00C701FA" w:rsidRDefault="00C701FA" w:rsidP="005D10D8">
      <w:pPr>
        <w:numPr>
          <w:ilvl w:val="0"/>
          <w:numId w:val="44"/>
        </w:numPr>
        <w:ind w:left="567" w:hanging="283"/>
        <w:jc w:val="both"/>
        <w:rPr>
          <w:rFonts w:ascii="Times New Roman" w:hAnsi="Times New Roman"/>
        </w:rPr>
      </w:pPr>
      <w:r>
        <w:rPr>
          <w:rFonts w:ascii="Times New Roman" w:hAnsi="Times New Roman"/>
        </w:rPr>
        <w:t>punkty ECTS uzyskane na innej uczelni uznaje się bez ponownego sprawdzenia wiedzy, jeżeli kształcenie odbywało się zgodnie z porozumieniem zawartym pomiędzy uczelniami</w:t>
      </w:r>
      <w:r w:rsidR="0039387D">
        <w:rPr>
          <w:rFonts w:ascii="Times New Roman" w:hAnsi="Times New Roman"/>
        </w:rPr>
        <w:t>;</w:t>
      </w:r>
    </w:p>
    <w:p w:rsidR="00C701FA" w:rsidRDefault="00C701FA" w:rsidP="005D10D8">
      <w:pPr>
        <w:numPr>
          <w:ilvl w:val="0"/>
          <w:numId w:val="44"/>
        </w:numPr>
        <w:ind w:left="567" w:hanging="283"/>
        <w:jc w:val="both"/>
        <w:rPr>
          <w:rFonts w:ascii="Times New Roman" w:hAnsi="Times New Roman"/>
        </w:rPr>
      </w:pPr>
      <w:r>
        <w:rPr>
          <w:rFonts w:ascii="Times New Roman" w:hAnsi="Times New Roman"/>
        </w:rPr>
        <w:t>punkty ECTS mogą zostać uznane w miejsce punktów za moduły kształcenia (przedmioty) zawarte w programie studiów w przypadku stwierdzenia zbieżności efektów uczenia się</w:t>
      </w:r>
      <w:r w:rsidR="0039387D">
        <w:rPr>
          <w:rFonts w:ascii="Times New Roman" w:hAnsi="Times New Roman"/>
        </w:rPr>
        <w:t>;</w:t>
      </w:r>
    </w:p>
    <w:p w:rsidR="00C701FA" w:rsidRDefault="00C701FA" w:rsidP="005D10D8">
      <w:pPr>
        <w:numPr>
          <w:ilvl w:val="0"/>
          <w:numId w:val="44"/>
        </w:numPr>
        <w:ind w:left="567" w:hanging="283"/>
        <w:jc w:val="both"/>
        <w:rPr>
          <w:rFonts w:ascii="Times New Roman" w:hAnsi="Times New Roman"/>
        </w:rPr>
      </w:pPr>
      <w:r>
        <w:rPr>
          <w:rFonts w:ascii="Times New Roman" w:hAnsi="Times New Roman"/>
        </w:rPr>
        <w:t xml:space="preserve">liczba punktów ECTS, o których mowa w </w:t>
      </w:r>
      <w:r w:rsidRPr="0011791C">
        <w:rPr>
          <w:rFonts w:ascii="Times New Roman" w:hAnsi="Times New Roman"/>
        </w:rPr>
        <w:t>pkt</w:t>
      </w:r>
      <w:r>
        <w:rPr>
          <w:rFonts w:ascii="Times New Roman" w:hAnsi="Times New Roman"/>
        </w:rPr>
        <w:t xml:space="preserve"> 2, jaką otrzymuje student na wydziale przyjmującym jest równa liczbie punktów jaka jest przypisana efektom uczenia się modułu (przedmiotu) w programie studiów na tym wydziale</w:t>
      </w:r>
      <w:r w:rsidR="0039387D">
        <w:rPr>
          <w:rFonts w:ascii="Times New Roman" w:hAnsi="Times New Roman"/>
        </w:rPr>
        <w:t>;</w:t>
      </w:r>
      <w:r>
        <w:rPr>
          <w:rFonts w:ascii="Times New Roman" w:hAnsi="Times New Roman"/>
        </w:rPr>
        <w:t xml:space="preserve"> </w:t>
      </w:r>
    </w:p>
    <w:p w:rsidR="00C701FA" w:rsidRDefault="00C701FA" w:rsidP="005D10D8">
      <w:pPr>
        <w:numPr>
          <w:ilvl w:val="0"/>
          <w:numId w:val="44"/>
        </w:numPr>
        <w:ind w:left="567" w:hanging="283"/>
        <w:jc w:val="both"/>
        <w:rPr>
          <w:rFonts w:ascii="Times New Roman" w:hAnsi="Times New Roman"/>
        </w:rPr>
      </w:pPr>
      <w:r>
        <w:rPr>
          <w:rFonts w:ascii="Times New Roman" w:hAnsi="Times New Roman"/>
        </w:rPr>
        <w:t xml:space="preserve">decyzję o przeniesieniu i zaliczeniu punktów, o którym mowa w pkt. 1 i 2, podejmuje Dziekan na wniosek studenta. Dziekan </w:t>
      </w:r>
      <w:r w:rsidR="004C2CDC" w:rsidRPr="0086465E">
        <w:rPr>
          <w:rFonts w:ascii="Times New Roman" w:hAnsi="Times New Roman"/>
        </w:rPr>
        <w:t>wydziału</w:t>
      </w:r>
      <w:r w:rsidR="004C2CDC">
        <w:rPr>
          <w:rFonts w:ascii="Times New Roman" w:hAnsi="Times New Roman"/>
        </w:rPr>
        <w:t xml:space="preserve"> </w:t>
      </w:r>
      <w:r w:rsidR="0011791C">
        <w:rPr>
          <w:rFonts w:ascii="Times New Roman" w:hAnsi="Times New Roman"/>
        </w:rPr>
        <w:t xml:space="preserve">przyjmującego występuje </w:t>
      </w:r>
      <w:r>
        <w:rPr>
          <w:rFonts w:ascii="Times New Roman" w:hAnsi="Times New Roman"/>
        </w:rPr>
        <w:t>do uczelni/wydziału, na której/ym student studiował, z wnioskiem o pełną dokumentację przebiegu studiów studenta. Na podstawie przesłanej dokumentacji Dziekan określa status studenta, podejmuje decyzję o przeniesieniu i zaliczeniu punktów oraz ustala ewentualne różnice programowe</w:t>
      </w:r>
      <w:r w:rsidR="0039387D">
        <w:rPr>
          <w:rFonts w:ascii="Times New Roman" w:hAnsi="Times New Roman"/>
        </w:rPr>
        <w:t>;</w:t>
      </w:r>
      <w:r>
        <w:rPr>
          <w:rFonts w:ascii="Times New Roman" w:hAnsi="Times New Roman"/>
        </w:rPr>
        <w:t xml:space="preserve">  </w:t>
      </w:r>
    </w:p>
    <w:p w:rsidR="00C701FA" w:rsidRDefault="00C701FA" w:rsidP="005D10D8">
      <w:pPr>
        <w:numPr>
          <w:ilvl w:val="0"/>
          <w:numId w:val="44"/>
        </w:numPr>
        <w:ind w:left="567" w:hanging="283"/>
        <w:jc w:val="both"/>
        <w:rPr>
          <w:rFonts w:ascii="Times New Roman" w:hAnsi="Times New Roman"/>
        </w:rPr>
      </w:pPr>
      <w:r>
        <w:rPr>
          <w:rFonts w:ascii="Times New Roman" w:hAnsi="Times New Roman"/>
        </w:rPr>
        <w:t xml:space="preserve">jeśli modułom kształcenia (przedmiotom) zaliczonym na innym wydziale lub innej uczelni nie przypisano punktów ECTS, wówczas punkty te przypisuje Dziekan </w:t>
      </w:r>
      <w:r w:rsidR="004C2CDC" w:rsidRPr="0086465E">
        <w:rPr>
          <w:rFonts w:ascii="Times New Roman" w:hAnsi="Times New Roman"/>
        </w:rPr>
        <w:t>wydziału</w:t>
      </w:r>
      <w:r w:rsidR="004C2CDC">
        <w:rPr>
          <w:rFonts w:ascii="Times New Roman" w:hAnsi="Times New Roman"/>
        </w:rPr>
        <w:t xml:space="preserve"> </w:t>
      </w:r>
      <w:r>
        <w:rPr>
          <w:rFonts w:ascii="Times New Roman" w:hAnsi="Times New Roman"/>
        </w:rPr>
        <w:t xml:space="preserve">przyjmującego zgodnie z zasadami określonymi w niniejszym regulaminie oraz zgodnie z obowiązującym programem studiów. </w:t>
      </w:r>
    </w:p>
    <w:p w:rsidR="00C701FA" w:rsidRDefault="00C701FA" w:rsidP="005D10D8">
      <w:pPr>
        <w:numPr>
          <w:ilvl w:val="0"/>
          <w:numId w:val="43"/>
        </w:numPr>
        <w:tabs>
          <w:tab w:val="center" w:pos="284"/>
        </w:tabs>
        <w:ind w:left="284" w:hanging="284"/>
        <w:jc w:val="both"/>
        <w:rPr>
          <w:rFonts w:ascii="Times New Roman" w:hAnsi="Times New Roman"/>
        </w:rPr>
      </w:pPr>
      <w:r>
        <w:rPr>
          <w:rFonts w:ascii="Times New Roman" w:hAnsi="Times New Roman"/>
        </w:rPr>
        <w:t xml:space="preserve">Jeśli czas trwania studiów niestacjonarnych jest dłuższy niż czas trwania odpowiednich studiów stacjonarnych, to: </w:t>
      </w:r>
    </w:p>
    <w:p w:rsidR="00C701FA" w:rsidRDefault="00C701FA" w:rsidP="005D10D8">
      <w:pPr>
        <w:pStyle w:val="Tekstpodstawowy"/>
        <w:tabs>
          <w:tab w:val="center" w:pos="426"/>
          <w:tab w:val="left" w:pos="709"/>
        </w:tabs>
        <w:ind w:left="567" w:hanging="283"/>
        <w:rPr>
          <w:rFonts w:ascii="Times New Roman" w:hAnsi="Times New Roman"/>
          <w:szCs w:val="24"/>
        </w:rPr>
      </w:pPr>
      <w:r>
        <w:rPr>
          <w:rFonts w:ascii="Times New Roman" w:hAnsi="Times New Roman"/>
          <w:szCs w:val="24"/>
        </w:rPr>
        <w:t xml:space="preserve">1) całkowita liczba punktów </w:t>
      </w:r>
      <w:r w:rsidRPr="0086465E">
        <w:rPr>
          <w:rFonts w:ascii="Times New Roman" w:hAnsi="Times New Roman"/>
          <w:szCs w:val="24"/>
        </w:rPr>
        <w:t xml:space="preserve">przewidziana </w:t>
      </w:r>
      <w:r w:rsidR="00867227" w:rsidRPr="0086465E">
        <w:rPr>
          <w:rFonts w:ascii="Times New Roman" w:hAnsi="Times New Roman"/>
          <w:szCs w:val="24"/>
        </w:rPr>
        <w:t>programem</w:t>
      </w:r>
      <w:r w:rsidRPr="0086465E">
        <w:rPr>
          <w:rFonts w:ascii="Times New Roman" w:hAnsi="Times New Roman"/>
          <w:szCs w:val="24"/>
        </w:rPr>
        <w:t xml:space="preserve"> studiów niestacjonarnych jest równa liczbie punktów przewidzianych </w:t>
      </w:r>
      <w:r w:rsidR="00867227" w:rsidRPr="0086465E">
        <w:rPr>
          <w:rFonts w:ascii="Times New Roman" w:hAnsi="Times New Roman"/>
          <w:szCs w:val="24"/>
        </w:rPr>
        <w:t>programem</w:t>
      </w:r>
      <w:r w:rsidR="00867227" w:rsidRPr="00867227">
        <w:rPr>
          <w:rFonts w:ascii="Times New Roman" w:hAnsi="Times New Roman"/>
          <w:szCs w:val="24"/>
        </w:rPr>
        <w:t xml:space="preserve"> </w:t>
      </w:r>
      <w:r>
        <w:rPr>
          <w:rFonts w:ascii="Times New Roman" w:hAnsi="Times New Roman"/>
          <w:szCs w:val="24"/>
        </w:rPr>
        <w:t>odpowiednich studiów stacjonarnych</w:t>
      </w:r>
      <w:r w:rsidR="004F4ECC">
        <w:rPr>
          <w:rFonts w:ascii="Times New Roman" w:hAnsi="Times New Roman"/>
          <w:szCs w:val="24"/>
        </w:rPr>
        <w:t>;</w:t>
      </w:r>
    </w:p>
    <w:p w:rsidR="00C701FA" w:rsidRDefault="00C701FA" w:rsidP="005D10D8">
      <w:pPr>
        <w:pStyle w:val="Tekstpodstawowy"/>
        <w:tabs>
          <w:tab w:val="center" w:pos="426"/>
          <w:tab w:val="left" w:pos="709"/>
        </w:tabs>
        <w:ind w:left="567" w:hanging="283"/>
        <w:rPr>
          <w:rFonts w:ascii="Times New Roman" w:hAnsi="Times New Roman"/>
          <w:szCs w:val="24"/>
        </w:rPr>
      </w:pPr>
      <w:r>
        <w:rPr>
          <w:rFonts w:ascii="Times New Roman" w:hAnsi="Times New Roman"/>
          <w:szCs w:val="24"/>
        </w:rPr>
        <w:t>2) liczba punktów przewidzianych planem studiów dla semestru i roku akademickiego studiów niestacjonarnych ulega odpowiedniemu zmniejszeniu.</w:t>
      </w:r>
    </w:p>
    <w:p w:rsidR="00C701FA" w:rsidRDefault="00C701FA" w:rsidP="005D10D8">
      <w:pPr>
        <w:numPr>
          <w:ilvl w:val="0"/>
          <w:numId w:val="43"/>
        </w:numPr>
        <w:ind w:left="284" w:hanging="426"/>
        <w:jc w:val="both"/>
        <w:rPr>
          <w:rFonts w:ascii="Times New Roman" w:hAnsi="Times New Roman"/>
        </w:rPr>
      </w:pPr>
      <w:r>
        <w:rPr>
          <w:rFonts w:ascii="Times New Roman" w:hAnsi="Times New Roman"/>
        </w:rPr>
        <w:lastRenderedPageBreak/>
        <w:t xml:space="preserve">Przez cały okres trwania studiów, student kumuluje punkty ECTS przypisane modułom kształcenia, tj. przedmiotom i innym zajęciom dydaktycznym przewidzianym </w:t>
      </w:r>
      <w:r>
        <w:rPr>
          <w:rFonts w:ascii="Times New Roman" w:hAnsi="Times New Roman"/>
        </w:rPr>
        <w:br/>
        <w:t xml:space="preserve">w programie studiów. </w:t>
      </w:r>
    </w:p>
    <w:p w:rsidR="00C701FA" w:rsidRDefault="00C701FA" w:rsidP="005D10D8">
      <w:pPr>
        <w:numPr>
          <w:ilvl w:val="0"/>
          <w:numId w:val="43"/>
        </w:numPr>
        <w:ind w:left="284" w:hanging="426"/>
        <w:jc w:val="both"/>
        <w:rPr>
          <w:rFonts w:ascii="Times New Roman" w:hAnsi="Times New Roman"/>
        </w:rPr>
      </w:pPr>
      <w:r>
        <w:rPr>
          <w:rFonts w:ascii="Times New Roman" w:hAnsi="Times New Roman"/>
        </w:rPr>
        <w:t>Warunkiem wpisu na dany semestr jest uzyskanie przez studenta do momentu rozpoczęcia tego semestru łącznej liczby punktów ECTS nie mniejszej niż:</w:t>
      </w:r>
    </w:p>
    <w:p w:rsidR="00C701FA" w:rsidRDefault="00C701FA" w:rsidP="005D10D8">
      <w:pPr>
        <w:ind w:hanging="568"/>
        <w:jc w:val="center"/>
        <w:rPr>
          <w:rFonts w:ascii="Times New Roman" w:hAnsi="Times New Roman"/>
          <w:i/>
          <w:iCs/>
          <w:vertAlign w:val="subscript"/>
        </w:rPr>
      </w:pPr>
      <w:r>
        <w:rPr>
          <w:rFonts w:ascii="Times New Roman" w:hAnsi="Times New Roman"/>
          <w:i/>
        </w:rPr>
        <w:t>S - dP</w:t>
      </w:r>
      <w:r>
        <w:rPr>
          <w:rFonts w:ascii="Times New Roman" w:hAnsi="Times New Roman"/>
          <w:i/>
          <w:vertAlign w:val="subscript"/>
        </w:rPr>
        <w:t>n</w:t>
      </w:r>
    </w:p>
    <w:p w:rsidR="00C701FA" w:rsidRDefault="00C701FA" w:rsidP="006A21E4">
      <w:pPr>
        <w:ind w:left="426" w:hanging="142"/>
        <w:jc w:val="both"/>
        <w:rPr>
          <w:rFonts w:ascii="Times New Roman" w:hAnsi="Times New Roman"/>
        </w:rPr>
      </w:pPr>
      <w:r>
        <w:rPr>
          <w:rFonts w:ascii="Times New Roman" w:hAnsi="Times New Roman"/>
        </w:rPr>
        <w:t xml:space="preserve">gdzie: </w:t>
      </w:r>
    </w:p>
    <w:p w:rsidR="00C701FA" w:rsidRDefault="00C701FA" w:rsidP="006A21E4">
      <w:pPr>
        <w:ind w:left="426" w:hanging="142"/>
        <w:jc w:val="both"/>
        <w:rPr>
          <w:rFonts w:ascii="Times New Roman" w:hAnsi="Times New Roman"/>
          <w:i/>
          <w:iCs/>
        </w:rPr>
      </w:pPr>
      <w:r>
        <w:rPr>
          <w:rFonts w:ascii="Times New Roman" w:hAnsi="Times New Roman"/>
          <w:i/>
          <w:iCs/>
        </w:rPr>
        <w:t>S – suma punktów ECTS przypisanych w programie studiów do (n-1) semestrów,</w:t>
      </w:r>
    </w:p>
    <w:p w:rsidR="00C701FA" w:rsidRDefault="00C701FA" w:rsidP="006A21E4">
      <w:pPr>
        <w:ind w:left="426" w:hanging="142"/>
        <w:jc w:val="both"/>
        <w:rPr>
          <w:rFonts w:ascii="Times New Roman" w:hAnsi="Times New Roman"/>
          <w:i/>
          <w:iCs/>
        </w:rPr>
      </w:pPr>
      <w:r>
        <w:rPr>
          <w:rFonts w:ascii="Times New Roman" w:hAnsi="Times New Roman"/>
          <w:i/>
          <w:iCs/>
        </w:rPr>
        <w:t xml:space="preserve">n </w:t>
      </w:r>
      <w:r>
        <w:rPr>
          <w:rFonts w:ascii="Times New Roman" w:hAnsi="Times New Roman"/>
        </w:rPr>
        <w:t>– numer semestru, na który wpisuje się studenta,</w:t>
      </w:r>
    </w:p>
    <w:p w:rsidR="00C701FA" w:rsidRDefault="00C701FA" w:rsidP="006A21E4">
      <w:pPr>
        <w:ind w:left="426" w:hanging="142"/>
        <w:jc w:val="both"/>
        <w:rPr>
          <w:rFonts w:ascii="Times New Roman" w:hAnsi="Times New Roman"/>
          <w:i/>
          <w:iCs/>
        </w:rPr>
      </w:pPr>
      <w:r>
        <w:rPr>
          <w:rFonts w:ascii="Times New Roman" w:hAnsi="Times New Roman"/>
          <w:i/>
          <w:iCs/>
        </w:rPr>
        <w:t>dP</w:t>
      </w:r>
      <w:r>
        <w:rPr>
          <w:rFonts w:ascii="Times New Roman" w:hAnsi="Times New Roman"/>
          <w:i/>
          <w:iCs/>
          <w:vertAlign w:val="subscript"/>
        </w:rPr>
        <w:t>n</w:t>
      </w:r>
      <w:r>
        <w:rPr>
          <w:rFonts w:ascii="Times New Roman" w:hAnsi="Times New Roman"/>
        </w:rPr>
        <w:t xml:space="preserve">– dopuszczalny deficyt punktów, przy którym student może uzyskać wpis na semestr </w:t>
      </w:r>
      <w:r>
        <w:rPr>
          <w:rFonts w:ascii="Times New Roman" w:hAnsi="Times New Roman"/>
          <w:i/>
          <w:iCs/>
        </w:rPr>
        <w:t>n</w:t>
      </w:r>
      <w:r>
        <w:rPr>
          <w:rFonts w:ascii="Times New Roman" w:hAnsi="Times New Roman"/>
        </w:rPr>
        <w:t>.</w:t>
      </w:r>
    </w:p>
    <w:p w:rsidR="00C701FA" w:rsidRDefault="00C701FA" w:rsidP="006A21E4">
      <w:pPr>
        <w:numPr>
          <w:ilvl w:val="0"/>
          <w:numId w:val="43"/>
        </w:numPr>
        <w:ind w:left="284" w:hanging="426"/>
        <w:jc w:val="both"/>
        <w:rPr>
          <w:rFonts w:ascii="Times New Roman" w:hAnsi="Times New Roman"/>
          <w:iCs/>
        </w:rPr>
      </w:pPr>
      <w:r>
        <w:rPr>
          <w:rFonts w:ascii="Times New Roman" w:hAnsi="Times New Roman"/>
        </w:rPr>
        <w:t xml:space="preserve">Dopuszczalny deficyt punktów </w:t>
      </w:r>
      <w:r>
        <w:rPr>
          <w:rFonts w:ascii="Times New Roman" w:hAnsi="Times New Roman"/>
          <w:iCs/>
        </w:rPr>
        <w:t>dP</w:t>
      </w:r>
      <w:r>
        <w:rPr>
          <w:rFonts w:ascii="Times New Roman" w:hAnsi="Times New Roman"/>
          <w:iCs/>
          <w:vertAlign w:val="subscript"/>
        </w:rPr>
        <w:t>n</w:t>
      </w:r>
      <w:r>
        <w:rPr>
          <w:rFonts w:ascii="Times New Roman" w:hAnsi="Times New Roman"/>
        </w:rPr>
        <w:t xml:space="preserve"> określa Dziekan.</w:t>
      </w:r>
    </w:p>
    <w:p w:rsidR="00C701FA" w:rsidRDefault="00C701FA" w:rsidP="006A21E4">
      <w:pPr>
        <w:numPr>
          <w:ilvl w:val="0"/>
          <w:numId w:val="43"/>
        </w:numPr>
        <w:ind w:left="284" w:hanging="426"/>
        <w:jc w:val="both"/>
        <w:rPr>
          <w:rFonts w:ascii="Times New Roman" w:hAnsi="Times New Roman"/>
        </w:rPr>
      </w:pPr>
      <w:r>
        <w:rPr>
          <w:rFonts w:ascii="Times New Roman" w:hAnsi="Times New Roman"/>
        </w:rPr>
        <w:t>Liczba punktów ECTS wymagana do ukończenia studiów wynosi:</w:t>
      </w:r>
    </w:p>
    <w:p w:rsidR="00C701FA" w:rsidRDefault="00C701FA" w:rsidP="006A21E4">
      <w:pPr>
        <w:numPr>
          <w:ilvl w:val="1"/>
          <w:numId w:val="45"/>
        </w:numPr>
        <w:ind w:left="567" w:hanging="283"/>
        <w:jc w:val="both"/>
        <w:rPr>
          <w:rFonts w:ascii="Times New Roman" w:hAnsi="Times New Roman"/>
        </w:rPr>
      </w:pPr>
      <w:r>
        <w:rPr>
          <w:rFonts w:ascii="Times New Roman" w:hAnsi="Times New Roman"/>
        </w:rPr>
        <w:t>dla studiów pierwszego stopnia licencjackich: nie mniej niż 180</w:t>
      </w:r>
      <w:r w:rsidR="004F4ECC">
        <w:rPr>
          <w:rFonts w:ascii="Times New Roman" w:hAnsi="Times New Roman"/>
        </w:rPr>
        <w:t>;</w:t>
      </w:r>
    </w:p>
    <w:p w:rsidR="00C701FA" w:rsidRDefault="00C701FA" w:rsidP="006A21E4">
      <w:pPr>
        <w:numPr>
          <w:ilvl w:val="1"/>
          <w:numId w:val="45"/>
        </w:numPr>
        <w:ind w:left="567" w:hanging="283"/>
        <w:jc w:val="both"/>
        <w:rPr>
          <w:rFonts w:ascii="Times New Roman" w:hAnsi="Times New Roman"/>
        </w:rPr>
      </w:pPr>
      <w:r>
        <w:rPr>
          <w:rFonts w:ascii="Times New Roman" w:hAnsi="Times New Roman"/>
        </w:rPr>
        <w:t>dla studiów pierwszego stopnia inżynierskich: nie mniej niż 210</w:t>
      </w:r>
      <w:r w:rsidR="004F4ECC">
        <w:rPr>
          <w:rFonts w:ascii="Times New Roman" w:hAnsi="Times New Roman"/>
        </w:rPr>
        <w:t>;</w:t>
      </w:r>
    </w:p>
    <w:p w:rsidR="00C701FA" w:rsidRDefault="00C701FA" w:rsidP="006A21E4">
      <w:pPr>
        <w:numPr>
          <w:ilvl w:val="1"/>
          <w:numId w:val="45"/>
        </w:numPr>
        <w:ind w:left="567" w:hanging="283"/>
        <w:jc w:val="both"/>
        <w:rPr>
          <w:rFonts w:ascii="Times New Roman" w:hAnsi="Times New Roman"/>
        </w:rPr>
      </w:pPr>
      <w:r>
        <w:rPr>
          <w:rFonts w:ascii="Times New Roman" w:hAnsi="Times New Roman"/>
        </w:rPr>
        <w:t>dla studiów drugiego stopnia: nie mniej niż 90</w:t>
      </w:r>
      <w:r w:rsidR="004F4ECC">
        <w:rPr>
          <w:rFonts w:ascii="Times New Roman" w:hAnsi="Times New Roman"/>
        </w:rPr>
        <w:t>;</w:t>
      </w:r>
    </w:p>
    <w:p w:rsidR="00C701FA" w:rsidRDefault="00C701FA" w:rsidP="006A21E4">
      <w:pPr>
        <w:numPr>
          <w:ilvl w:val="1"/>
          <w:numId w:val="45"/>
        </w:numPr>
        <w:ind w:left="567" w:hanging="283"/>
        <w:jc w:val="both"/>
        <w:rPr>
          <w:rFonts w:ascii="Times New Roman" w:hAnsi="Times New Roman"/>
        </w:rPr>
      </w:pPr>
      <w:r>
        <w:rPr>
          <w:rFonts w:ascii="Times New Roman" w:hAnsi="Times New Roman"/>
        </w:rPr>
        <w:t>dla jednolitych studiów magisterskich trwających 9 albo 10 semestrów: nie mniej niż 300.</w:t>
      </w:r>
    </w:p>
    <w:p w:rsidR="00C701FA" w:rsidRDefault="00C701FA" w:rsidP="00052A8A">
      <w:pPr>
        <w:pStyle w:val="Tekstpodstawowy2"/>
        <w:rPr>
          <w:color w:val="auto"/>
          <w:szCs w:val="24"/>
        </w:rPr>
      </w:pPr>
    </w:p>
    <w:p w:rsidR="00D058CF" w:rsidRDefault="00D058CF" w:rsidP="00C701FA">
      <w:pPr>
        <w:pStyle w:val="Tekstpodstawowy2"/>
        <w:rPr>
          <w:color w:val="auto"/>
          <w:szCs w:val="24"/>
        </w:rPr>
      </w:pPr>
    </w:p>
    <w:p w:rsidR="00C701FA" w:rsidRDefault="00C701FA" w:rsidP="00C701FA">
      <w:pPr>
        <w:pStyle w:val="Nagwek1"/>
        <w:jc w:val="center"/>
        <w:rPr>
          <w:rFonts w:ascii="Times New Roman" w:hAnsi="Times New Roman"/>
        </w:rPr>
      </w:pPr>
      <w:bookmarkStart w:id="12" w:name="_Toc66987238"/>
      <w:r>
        <w:rPr>
          <w:rFonts w:ascii="Times New Roman" w:hAnsi="Times New Roman"/>
        </w:rPr>
        <w:t>6. Zaliczanie przedmiotów, semestrów, lat studiów, egzaminy</w:t>
      </w:r>
      <w:bookmarkEnd w:id="12"/>
    </w:p>
    <w:p w:rsidR="00C701FA" w:rsidRDefault="00C701FA" w:rsidP="00C701FA">
      <w:pPr>
        <w:rPr>
          <w:rFonts w:ascii="Times New Roman" w:hAnsi="Times New Roman"/>
        </w:rPr>
      </w:pPr>
    </w:p>
    <w:p w:rsidR="00C701FA" w:rsidRDefault="00C701FA" w:rsidP="00C701FA">
      <w:pPr>
        <w:jc w:val="center"/>
        <w:rPr>
          <w:rFonts w:ascii="Times New Roman" w:hAnsi="Times New Roman"/>
        </w:rPr>
      </w:pPr>
      <w:r>
        <w:rPr>
          <w:rFonts w:ascii="Times New Roman" w:hAnsi="Times New Roman"/>
        </w:rPr>
        <w:t xml:space="preserve">§ 19. </w:t>
      </w:r>
    </w:p>
    <w:p w:rsidR="00C701FA" w:rsidRDefault="00C701FA" w:rsidP="005D10D8">
      <w:pPr>
        <w:numPr>
          <w:ilvl w:val="0"/>
          <w:numId w:val="46"/>
        </w:numPr>
        <w:ind w:left="284" w:hanging="284"/>
        <w:jc w:val="both"/>
        <w:rPr>
          <w:rFonts w:ascii="Times New Roman" w:hAnsi="Times New Roman"/>
        </w:rPr>
      </w:pPr>
      <w:r>
        <w:rPr>
          <w:rFonts w:ascii="Times New Roman" w:hAnsi="Times New Roman"/>
        </w:rPr>
        <w:t>Moduł kształcenia jest podstawowym komponentem programu studiów. Pojęciem tym określa się zajęcia dydaktyczne lub grupę zajęć, którym przypisane są zakładane efekty uczenia się oraz liczba punktów ECTS. Modułem może być typowy przedmiot lub grupa przedmiotów, ale także „praktyka” lub „przygotowanie pracy dyplomowej”. Modułem może być też zbiór przedmiotów obowiązkowych dla określonej specjalności lub specjalizacji w ramach kierunku studiów, czy też zestaw przedmiotów o określonej łącznej liczbie punktów ECTS, wybrany przez studenta spośród przedmiotów należących do określonego, większego zbioru.</w:t>
      </w:r>
    </w:p>
    <w:p w:rsidR="00C701FA" w:rsidRDefault="00C701FA" w:rsidP="005D10D8">
      <w:pPr>
        <w:numPr>
          <w:ilvl w:val="0"/>
          <w:numId w:val="46"/>
        </w:numPr>
        <w:ind w:left="284" w:hanging="284"/>
        <w:jc w:val="both"/>
        <w:rPr>
          <w:rFonts w:ascii="Times New Roman" w:hAnsi="Times New Roman"/>
        </w:rPr>
      </w:pPr>
      <w:r>
        <w:rPr>
          <w:rFonts w:ascii="Times New Roman" w:hAnsi="Times New Roman"/>
        </w:rPr>
        <w:t xml:space="preserve">Przedmiot jest to zespół zajęć dydaktycznych określonych wspólną nazwą, przewidzianych do realizacji zwykle w tym samym semestrze planu studiów, podlegających łącznej ocenie, któremu przypisano </w:t>
      </w:r>
      <w:r w:rsidR="005D10D8">
        <w:rPr>
          <w:rFonts w:ascii="Times New Roman" w:hAnsi="Times New Roman"/>
        </w:rPr>
        <w:t xml:space="preserve">całkowitą liczbę punktów ECTS. </w:t>
      </w:r>
      <w:r>
        <w:rPr>
          <w:rFonts w:ascii="Times New Roman" w:hAnsi="Times New Roman"/>
        </w:rPr>
        <w:t xml:space="preserve">W ramach przedmiotu mogą być prowadzone różne formy zajęć (np. wykłady, ćwiczenia audytoryjne, ćwiczenia laboratoryjne). </w:t>
      </w:r>
    </w:p>
    <w:p w:rsidR="00C701FA" w:rsidRDefault="00C701FA" w:rsidP="005D10D8">
      <w:pPr>
        <w:numPr>
          <w:ilvl w:val="0"/>
          <w:numId w:val="46"/>
        </w:numPr>
        <w:ind w:left="284" w:hanging="284"/>
        <w:jc w:val="both"/>
        <w:rPr>
          <w:rFonts w:ascii="Times New Roman" w:hAnsi="Times New Roman"/>
        </w:rPr>
      </w:pPr>
      <w:r>
        <w:rPr>
          <w:rFonts w:ascii="Times New Roman" w:hAnsi="Times New Roman"/>
        </w:rPr>
        <w:t xml:space="preserve">Każdy moduł kształcenia znajdujący się w programie studiów powinien przyczyniać się </w:t>
      </w:r>
      <w:r>
        <w:rPr>
          <w:rFonts w:ascii="Times New Roman" w:hAnsi="Times New Roman"/>
        </w:rPr>
        <w:br/>
        <w:t>do osiągnięcia przez studenta założonych dla tego programu efektów uczenia się.</w:t>
      </w:r>
    </w:p>
    <w:p w:rsidR="00C701FA" w:rsidRDefault="00C701FA" w:rsidP="005D10D8">
      <w:pPr>
        <w:pStyle w:val="Tekstpodstawowywcity2"/>
        <w:numPr>
          <w:ilvl w:val="0"/>
          <w:numId w:val="46"/>
        </w:numPr>
        <w:ind w:left="284" w:hanging="284"/>
        <w:rPr>
          <w:rFonts w:ascii="Times New Roman" w:hAnsi="Times New Roman"/>
          <w:szCs w:val="24"/>
        </w:rPr>
      </w:pPr>
      <w:r>
        <w:rPr>
          <w:rFonts w:ascii="Times New Roman" w:hAnsi="Times New Roman"/>
          <w:szCs w:val="24"/>
        </w:rPr>
        <w:t>Prowadzący zajęcia zobowiązani są przedstawić studentom na początku semestru:</w:t>
      </w:r>
    </w:p>
    <w:p w:rsidR="00C701FA" w:rsidRDefault="00C701FA" w:rsidP="005D10D8">
      <w:pPr>
        <w:pStyle w:val="Tekstpodstawowywcity2"/>
        <w:numPr>
          <w:ilvl w:val="3"/>
          <w:numId w:val="33"/>
        </w:numPr>
        <w:ind w:left="567" w:hanging="283"/>
        <w:rPr>
          <w:rFonts w:ascii="Times New Roman" w:hAnsi="Times New Roman"/>
          <w:szCs w:val="24"/>
        </w:rPr>
      </w:pPr>
      <w:r>
        <w:rPr>
          <w:rFonts w:ascii="Times New Roman" w:hAnsi="Times New Roman"/>
          <w:szCs w:val="24"/>
        </w:rPr>
        <w:t xml:space="preserve">sylabus modułu/przedmiotu, </w:t>
      </w:r>
      <w:r w:rsidRPr="00D058CF">
        <w:rPr>
          <w:rFonts w:ascii="Times New Roman" w:eastAsiaTheme="minorHAnsi" w:hAnsi="Times New Roman"/>
          <w:lang w:eastAsia="en-US"/>
        </w:rPr>
        <w:t>z uwzględnieniem warunków uzyskania zaliczenia przedmiotu</w:t>
      </w:r>
      <w:r w:rsidR="004F4ECC">
        <w:rPr>
          <w:rFonts w:ascii="Times New Roman" w:eastAsiaTheme="minorHAnsi" w:hAnsi="Times New Roman"/>
          <w:lang w:eastAsia="en-US"/>
        </w:rPr>
        <w:t>;</w:t>
      </w:r>
    </w:p>
    <w:p w:rsidR="00C701FA" w:rsidRDefault="00C701FA" w:rsidP="005D10D8">
      <w:pPr>
        <w:pStyle w:val="Tekstpodstawowywcity2"/>
        <w:numPr>
          <w:ilvl w:val="3"/>
          <w:numId w:val="33"/>
        </w:numPr>
        <w:ind w:left="567" w:hanging="283"/>
        <w:rPr>
          <w:rFonts w:ascii="Times New Roman" w:hAnsi="Times New Roman"/>
          <w:szCs w:val="24"/>
        </w:rPr>
      </w:pPr>
      <w:r>
        <w:rPr>
          <w:rFonts w:ascii="Times New Roman" w:hAnsi="Times New Roman"/>
          <w:szCs w:val="24"/>
        </w:rPr>
        <w:t>warunki usprawiedliwiania i odrabiania nieobecności na zajęciach</w:t>
      </w:r>
      <w:r w:rsidR="004F4ECC">
        <w:rPr>
          <w:rFonts w:ascii="Times New Roman" w:hAnsi="Times New Roman"/>
          <w:szCs w:val="24"/>
        </w:rPr>
        <w:t>;</w:t>
      </w:r>
    </w:p>
    <w:p w:rsidR="00C701FA" w:rsidRPr="005B6052" w:rsidRDefault="00C701FA" w:rsidP="005D10D8">
      <w:pPr>
        <w:pStyle w:val="Tekstpodstawowywcity2"/>
        <w:numPr>
          <w:ilvl w:val="3"/>
          <w:numId w:val="33"/>
        </w:numPr>
        <w:ind w:left="567" w:hanging="283"/>
        <w:rPr>
          <w:rFonts w:ascii="Times New Roman" w:hAnsi="Times New Roman"/>
          <w:szCs w:val="24"/>
        </w:rPr>
      </w:pPr>
      <w:r>
        <w:rPr>
          <w:rFonts w:ascii="Times New Roman" w:hAnsi="Times New Roman"/>
          <w:szCs w:val="24"/>
        </w:rPr>
        <w:t>godziny konsultacji.</w:t>
      </w:r>
    </w:p>
    <w:p w:rsidR="00C701FA" w:rsidRDefault="00C701FA" w:rsidP="005D10D8">
      <w:pPr>
        <w:numPr>
          <w:ilvl w:val="0"/>
          <w:numId w:val="46"/>
        </w:numPr>
        <w:ind w:left="284" w:hanging="284"/>
        <w:jc w:val="both"/>
        <w:rPr>
          <w:rFonts w:ascii="Times New Roman" w:hAnsi="Times New Roman"/>
          <w:b/>
        </w:rPr>
      </w:pPr>
      <w:r>
        <w:rPr>
          <w:rFonts w:ascii="Times New Roman" w:hAnsi="Times New Roman"/>
        </w:rPr>
        <w:t xml:space="preserve">Obecność studenta jest obowiązkowa, pod rygorem niezaliczenia przedmiotu, </w:t>
      </w:r>
      <w:r>
        <w:rPr>
          <w:rFonts w:ascii="Times New Roman" w:hAnsi="Times New Roman"/>
        </w:rPr>
        <w:br/>
        <w:t xml:space="preserve">w następujących formach zajęć, z zastrzeżeniem § 15: </w:t>
      </w:r>
    </w:p>
    <w:p w:rsidR="00C701FA" w:rsidRDefault="00C701FA" w:rsidP="005D10D8">
      <w:pPr>
        <w:numPr>
          <w:ilvl w:val="0"/>
          <w:numId w:val="47"/>
        </w:numPr>
        <w:ind w:left="567" w:hanging="283"/>
        <w:jc w:val="both"/>
        <w:rPr>
          <w:rFonts w:ascii="Times New Roman" w:hAnsi="Times New Roman"/>
        </w:rPr>
      </w:pPr>
      <w:r>
        <w:rPr>
          <w:rFonts w:ascii="Times New Roman" w:hAnsi="Times New Roman"/>
        </w:rPr>
        <w:t>ćwiczeniach audytoryjnych, laboratoryjnych, projektowych i terenowych</w:t>
      </w:r>
      <w:r w:rsidR="004F4ECC">
        <w:rPr>
          <w:rFonts w:ascii="Times New Roman" w:hAnsi="Times New Roman"/>
        </w:rPr>
        <w:t>;</w:t>
      </w:r>
    </w:p>
    <w:p w:rsidR="00C701FA" w:rsidRDefault="00C701FA" w:rsidP="005D10D8">
      <w:pPr>
        <w:numPr>
          <w:ilvl w:val="0"/>
          <w:numId w:val="47"/>
        </w:numPr>
        <w:ind w:left="567" w:hanging="283"/>
        <w:rPr>
          <w:rFonts w:ascii="Times New Roman" w:hAnsi="Times New Roman"/>
        </w:rPr>
      </w:pPr>
      <w:r>
        <w:rPr>
          <w:rFonts w:ascii="Times New Roman" w:hAnsi="Times New Roman"/>
        </w:rPr>
        <w:t>zajęciach praktycznych na kierunkach medycznych</w:t>
      </w:r>
      <w:r w:rsidR="004F4ECC">
        <w:rPr>
          <w:rFonts w:ascii="Times New Roman" w:hAnsi="Times New Roman"/>
        </w:rPr>
        <w:t>;</w:t>
      </w:r>
    </w:p>
    <w:p w:rsidR="00C701FA" w:rsidRDefault="00C701FA" w:rsidP="005D10D8">
      <w:pPr>
        <w:numPr>
          <w:ilvl w:val="0"/>
          <w:numId w:val="47"/>
        </w:numPr>
        <w:ind w:left="567" w:hanging="283"/>
        <w:rPr>
          <w:rFonts w:ascii="Times New Roman" w:hAnsi="Times New Roman"/>
        </w:rPr>
      </w:pPr>
      <w:r>
        <w:rPr>
          <w:rFonts w:ascii="Times New Roman" w:hAnsi="Times New Roman"/>
        </w:rPr>
        <w:t xml:space="preserve">konwersatoriach, zajęciach z praktycznej nauki języków obcych na kierunku </w:t>
      </w:r>
      <w:r w:rsidRPr="000027FF">
        <w:rPr>
          <w:rFonts w:ascii="Times New Roman" w:hAnsi="Times New Roman"/>
        </w:rPr>
        <w:t>filologia</w:t>
      </w:r>
      <w:r w:rsidR="004F4ECC">
        <w:rPr>
          <w:rFonts w:ascii="Times New Roman" w:hAnsi="Times New Roman"/>
        </w:rPr>
        <w:t>;</w:t>
      </w:r>
    </w:p>
    <w:p w:rsidR="00C701FA" w:rsidRDefault="00C701FA" w:rsidP="005D10D8">
      <w:pPr>
        <w:numPr>
          <w:ilvl w:val="0"/>
          <w:numId w:val="47"/>
        </w:numPr>
        <w:ind w:left="567" w:hanging="283"/>
        <w:jc w:val="both"/>
        <w:rPr>
          <w:rFonts w:ascii="Times New Roman" w:hAnsi="Times New Roman"/>
        </w:rPr>
      </w:pPr>
      <w:r>
        <w:rPr>
          <w:rFonts w:ascii="Times New Roman" w:hAnsi="Times New Roman"/>
        </w:rPr>
        <w:t>seminariach dyplomowych, seminariach przedmiotowych na kierunkach medycznych, proseminariach</w:t>
      </w:r>
      <w:r w:rsidR="004F4ECC">
        <w:rPr>
          <w:rFonts w:ascii="Times New Roman" w:hAnsi="Times New Roman"/>
        </w:rPr>
        <w:t>;</w:t>
      </w:r>
      <w:r>
        <w:rPr>
          <w:rFonts w:ascii="Times New Roman" w:hAnsi="Times New Roman"/>
        </w:rPr>
        <w:t xml:space="preserve"> </w:t>
      </w:r>
    </w:p>
    <w:p w:rsidR="00C701FA" w:rsidRDefault="00C701FA" w:rsidP="005D10D8">
      <w:pPr>
        <w:numPr>
          <w:ilvl w:val="0"/>
          <w:numId w:val="47"/>
        </w:numPr>
        <w:ind w:left="567" w:hanging="283"/>
        <w:rPr>
          <w:rFonts w:ascii="Times New Roman" w:hAnsi="Times New Roman"/>
        </w:rPr>
      </w:pPr>
      <w:r>
        <w:rPr>
          <w:rFonts w:ascii="Times New Roman" w:hAnsi="Times New Roman"/>
        </w:rPr>
        <w:t>lektoratach</w:t>
      </w:r>
      <w:r w:rsidR="004F4ECC">
        <w:rPr>
          <w:rFonts w:ascii="Times New Roman" w:hAnsi="Times New Roman"/>
        </w:rPr>
        <w:t>;</w:t>
      </w:r>
    </w:p>
    <w:p w:rsidR="00C701FA" w:rsidRDefault="00C701FA" w:rsidP="005D10D8">
      <w:pPr>
        <w:numPr>
          <w:ilvl w:val="0"/>
          <w:numId w:val="47"/>
        </w:numPr>
        <w:ind w:left="567" w:hanging="283"/>
        <w:rPr>
          <w:rFonts w:ascii="Times New Roman" w:hAnsi="Times New Roman"/>
        </w:rPr>
      </w:pPr>
      <w:r>
        <w:rPr>
          <w:rFonts w:ascii="Times New Roman" w:hAnsi="Times New Roman"/>
        </w:rPr>
        <w:t>warsztatach</w:t>
      </w:r>
      <w:r w:rsidR="004F4ECC">
        <w:rPr>
          <w:rFonts w:ascii="Times New Roman" w:hAnsi="Times New Roman"/>
        </w:rPr>
        <w:t>;</w:t>
      </w:r>
    </w:p>
    <w:p w:rsidR="00C701FA" w:rsidRDefault="00C701FA" w:rsidP="005D10D8">
      <w:pPr>
        <w:numPr>
          <w:ilvl w:val="0"/>
          <w:numId w:val="47"/>
        </w:numPr>
        <w:ind w:left="567" w:hanging="283"/>
        <w:rPr>
          <w:rFonts w:ascii="Times New Roman" w:hAnsi="Times New Roman"/>
        </w:rPr>
      </w:pPr>
      <w:r>
        <w:rPr>
          <w:rFonts w:ascii="Times New Roman" w:hAnsi="Times New Roman"/>
        </w:rPr>
        <w:t>zajęciach sportowych z wychowania fizycznego.</w:t>
      </w:r>
    </w:p>
    <w:p w:rsidR="00C701FA" w:rsidRDefault="00C701FA" w:rsidP="005D10D8">
      <w:pPr>
        <w:numPr>
          <w:ilvl w:val="0"/>
          <w:numId w:val="46"/>
        </w:numPr>
        <w:ind w:left="284" w:hanging="284"/>
        <w:jc w:val="both"/>
        <w:rPr>
          <w:rFonts w:ascii="Times New Roman" w:hAnsi="Times New Roman"/>
        </w:rPr>
      </w:pPr>
      <w:r>
        <w:rPr>
          <w:rFonts w:ascii="Times New Roman" w:hAnsi="Times New Roman"/>
        </w:rPr>
        <w:t xml:space="preserve">Dla studentów pierwszego roku studiów pierwszego stopnia oraz jednolitych studiów magisterskich wszystkie formy zajęć są obowiązkowe, z zastrzeżeniem § 15. Sposób sprawdzania obecności na wykładach określa prowadzący zajęcia. </w:t>
      </w:r>
    </w:p>
    <w:p w:rsidR="00C701FA" w:rsidRDefault="00C701FA" w:rsidP="005D10D8">
      <w:pPr>
        <w:numPr>
          <w:ilvl w:val="0"/>
          <w:numId w:val="46"/>
        </w:numPr>
        <w:ind w:left="284" w:hanging="284"/>
        <w:jc w:val="both"/>
        <w:rPr>
          <w:rFonts w:ascii="Times New Roman" w:hAnsi="Times New Roman"/>
        </w:rPr>
      </w:pPr>
      <w:r>
        <w:rPr>
          <w:rFonts w:ascii="Times New Roman" w:hAnsi="Times New Roman"/>
        </w:rPr>
        <w:lastRenderedPageBreak/>
        <w:t xml:space="preserve">Przy powtarzaniu przedmiotu, student jest zobowiązany do zapoznania się z warunkami uzyskania zaliczenia przedmiotu, jakie określi prowadzący przedmiot na początku semestru. </w:t>
      </w:r>
    </w:p>
    <w:p w:rsidR="00C701FA" w:rsidRDefault="00C701FA" w:rsidP="005D10D8">
      <w:pPr>
        <w:pStyle w:val="Tekstpodstawowy"/>
        <w:numPr>
          <w:ilvl w:val="0"/>
          <w:numId w:val="46"/>
        </w:numPr>
        <w:ind w:left="284" w:hanging="284"/>
        <w:rPr>
          <w:rFonts w:ascii="Times New Roman" w:hAnsi="Times New Roman"/>
          <w:szCs w:val="24"/>
        </w:rPr>
      </w:pPr>
      <w:r>
        <w:rPr>
          <w:rFonts w:ascii="Times New Roman" w:hAnsi="Times New Roman"/>
          <w:szCs w:val="24"/>
        </w:rPr>
        <w:t xml:space="preserve">Zaliczenie przedmiotu polega na uzyskaniu pozytywnej oceny (3 lub wyższej) </w:t>
      </w:r>
      <w:r>
        <w:rPr>
          <w:rFonts w:ascii="Times New Roman" w:hAnsi="Times New Roman"/>
          <w:szCs w:val="24"/>
        </w:rPr>
        <w:br/>
        <w:t xml:space="preserve">z egzaminu (o ile program studiów przewiduje egzamin z danego przedmiotu) </w:t>
      </w:r>
      <w:r>
        <w:rPr>
          <w:rFonts w:ascii="Times New Roman" w:hAnsi="Times New Roman"/>
          <w:szCs w:val="24"/>
        </w:rPr>
        <w:br/>
        <w:t xml:space="preserve">i wszystkich form zajęć, jakie dany przedmiot obejmuje. Zaliczenie przedmiotu oznacza osiągnięcie przez studenta przedmiotowych efektów uczenia się. </w:t>
      </w:r>
    </w:p>
    <w:p w:rsidR="00C701FA" w:rsidRDefault="00C701FA" w:rsidP="005D10D8">
      <w:pPr>
        <w:pStyle w:val="Tekstpodstawowy"/>
        <w:numPr>
          <w:ilvl w:val="0"/>
          <w:numId w:val="46"/>
        </w:numPr>
        <w:ind w:left="284" w:hanging="284"/>
        <w:rPr>
          <w:rFonts w:ascii="Times New Roman" w:hAnsi="Times New Roman"/>
          <w:szCs w:val="24"/>
        </w:rPr>
      </w:pPr>
      <w:r>
        <w:rPr>
          <w:rFonts w:ascii="Times New Roman" w:hAnsi="Times New Roman"/>
          <w:szCs w:val="24"/>
        </w:rPr>
        <w:t>Egzamin jest sprawdzianem stopnia osiągnięcia przez studenta przedmiotowych efektów uczenia się i może mieć formę ustną lub pisemną, bądź obie formy. Warunki dopuszczenia do egzaminu określa prowadzący przedmiot.</w:t>
      </w:r>
    </w:p>
    <w:p w:rsidR="00C701FA" w:rsidRPr="00FC7243" w:rsidRDefault="00C701FA" w:rsidP="005D10D8">
      <w:pPr>
        <w:pStyle w:val="Tekstpodstawowy"/>
        <w:numPr>
          <w:ilvl w:val="0"/>
          <w:numId w:val="46"/>
        </w:numPr>
        <w:ind w:left="284" w:hanging="426"/>
        <w:rPr>
          <w:rFonts w:ascii="Times New Roman" w:hAnsi="Times New Roman"/>
          <w:szCs w:val="24"/>
        </w:rPr>
      </w:pPr>
      <w:r>
        <w:rPr>
          <w:rFonts w:ascii="Times New Roman" w:hAnsi="Times New Roman"/>
          <w:szCs w:val="24"/>
        </w:rPr>
        <w:t xml:space="preserve">Zaliczenie przedmiotu, który nie kończy się egzaminem nie może przyjąć formy egzaminu i musi być dokonane na  podstawie uzyskanych przez studenta  co najmniej </w:t>
      </w:r>
      <w:r>
        <w:rPr>
          <w:rFonts w:ascii="Times New Roman" w:hAnsi="Times New Roman"/>
          <w:szCs w:val="24"/>
        </w:rPr>
        <w:br/>
        <w:t>2 pozytywnych ocen.</w:t>
      </w:r>
    </w:p>
    <w:p w:rsidR="00C701FA" w:rsidRDefault="00C701FA" w:rsidP="005D10D8">
      <w:pPr>
        <w:pStyle w:val="Tekstpodstawowy"/>
        <w:numPr>
          <w:ilvl w:val="0"/>
          <w:numId w:val="46"/>
        </w:numPr>
        <w:ind w:left="284" w:hanging="426"/>
        <w:rPr>
          <w:rFonts w:ascii="Times New Roman" w:hAnsi="Times New Roman"/>
          <w:szCs w:val="24"/>
        </w:rPr>
      </w:pPr>
      <w:r>
        <w:rPr>
          <w:rFonts w:ascii="Times New Roman" w:hAnsi="Times New Roman"/>
          <w:szCs w:val="24"/>
        </w:rPr>
        <w:t xml:space="preserve">Ocenę z zaliczenia formy zajęć wystawia prowadzący te zajęcia. </w:t>
      </w:r>
    </w:p>
    <w:p w:rsidR="00C701FA" w:rsidRDefault="00C701FA" w:rsidP="005D10D8">
      <w:pPr>
        <w:pStyle w:val="Tekstpodstawowy"/>
        <w:numPr>
          <w:ilvl w:val="0"/>
          <w:numId w:val="46"/>
        </w:numPr>
        <w:ind w:left="284" w:hanging="426"/>
        <w:rPr>
          <w:rFonts w:ascii="Times New Roman" w:hAnsi="Times New Roman"/>
          <w:szCs w:val="24"/>
        </w:rPr>
      </w:pPr>
      <w:r>
        <w:rPr>
          <w:rFonts w:ascii="Times New Roman" w:hAnsi="Times New Roman"/>
          <w:szCs w:val="24"/>
        </w:rPr>
        <w:t xml:space="preserve">Podczas zaliczania form zajęć i zdawania egzaminu student jest zobowiązany </w:t>
      </w:r>
      <w:r>
        <w:rPr>
          <w:rFonts w:ascii="Times New Roman" w:hAnsi="Times New Roman"/>
          <w:szCs w:val="24"/>
        </w:rPr>
        <w:br/>
        <w:t xml:space="preserve">do posiadania przy sobie legitymacji studenckiej. </w:t>
      </w:r>
    </w:p>
    <w:p w:rsidR="00C701FA" w:rsidRDefault="00C701FA" w:rsidP="005D10D8">
      <w:pPr>
        <w:pStyle w:val="Tekstpodstawowywcity2"/>
        <w:numPr>
          <w:ilvl w:val="0"/>
          <w:numId w:val="46"/>
        </w:numPr>
        <w:ind w:left="284" w:hanging="426"/>
        <w:rPr>
          <w:rFonts w:ascii="Times New Roman" w:hAnsi="Times New Roman"/>
          <w:szCs w:val="24"/>
        </w:rPr>
      </w:pPr>
      <w:r>
        <w:rPr>
          <w:rFonts w:ascii="Times New Roman" w:hAnsi="Times New Roman"/>
          <w:szCs w:val="24"/>
        </w:rPr>
        <w:t xml:space="preserve">Zaliczenie przedmiotu znajduje potwierdzenie w pozytywnej ocenie końcowej </w:t>
      </w:r>
      <w:r>
        <w:rPr>
          <w:rFonts w:ascii="Times New Roman" w:hAnsi="Times New Roman"/>
          <w:szCs w:val="24"/>
        </w:rPr>
        <w:br/>
        <w:t>z przedmiotu (</w:t>
      </w:r>
      <w:r>
        <w:rPr>
          <w:rFonts w:ascii="Times New Roman" w:hAnsi="Times New Roman"/>
          <w:i/>
          <w:szCs w:val="24"/>
        </w:rPr>
        <w:t>O</w:t>
      </w:r>
      <w:r>
        <w:rPr>
          <w:rFonts w:ascii="Times New Roman" w:hAnsi="Times New Roman"/>
          <w:i/>
          <w:szCs w:val="24"/>
          <w:vertAlign w:val="subscript"/>
        </w:rPr>
        <w:t>pki</w:t>
      </w:r>
      <w:r>
        <w:rPr>
          <w:rFonts w:ascii="Times New Roman" w:hAnsi="Times New Roman"/>
          <w:szCs w:val="24"/>
        </w:rPr>
        <w:t xml:space="preserve"> = 3 lub wyższej), którą wystawia prowadzący przedmiot. Sposób wyliczenia oceny końcowej określa się w zasadach zaliczenia przedmiotu, opisanych </w:t>
      </w:r>
      <w:r>
        <w:rPr>
          <w:rFonts w:ascii="Times New Roman" w:hAnsi="Times New Roman"/>
          <w:szCs w:val="24"/>
        </w:rPr>
        <w:br/>
        <w:t>w sylabusie.</w:t>
      </w:r>
    </w:p>
    <w:p w:rsidR="00C701FA" w:rsidRPr="00D058CF" w:rsidRDefault="00C701FA" w:rsidP="005D10D8">
      <w:pPr>
        <w:pStyle w:val="Akapitzlist"/>
        <w:numPr>
          <w:ilvl w:val="0"/>
          <w:numId w:val="46"/>
        </w:numPr>
        <w:tabs>
          <w:tab w:val="left" w:pos="0"/>
        </w:tabs>
        <w:ind w:left="284" w:hanging="426"/>
        <w:jc w:val="both"/>
        <w:rPr>
          <w:rFonts w:ascii="Times New Roman" w:hAnsi="Times New Roman"/>
          <w:b/>
          <w:u w:val="single"/>
        </w:rPr>
      </w:pPr>
      <w:r w:rsidRPr="00D058CF">
        <w:rPr>
          <w:rFonts w:ascii="Times New Roman" w:hAnsi="Times New Roman"/>
        </w:rPr>
        <w:t xml:space="preserve">Student  może wnioskować o przepisanie oceny z przedmiotu do dwóch tygodni od rozpoczęcia zajęć w semestrze. </w:t>
      </w:r>
    </w:p>
    <w:p w:rsidR="00C701FA" w:rsidRDefault="00C701FA" w:rsidP="005D10D8">
      <w:pPr>
        <w:pStyle w:val="Tekstpodstawowywcity2"/>
        <w:numPr>
          <w:ilvl w:val="0"/>
          <w:numId w:val="46"/>
        </w:numPr>
        <w:ind w:left="284" w:hanging="426"/>
        <w:rPr>
          <w:rFonts w:ascii="Times New Roman" w:hAnsi="Times New Roman"/>
          <w:szCs w:val="24"/>
        </w:rPr>
      </w:pPr>
      <w:r>
        <w:rPr>
          <w:rFonts w:ascii="Times New Roman" w:hAnsi="Times New Roman"/>
          <w:szCs w:val="24"/>
        </w:rPr>
        <w:t xml:space="preserve">W przypadku braku zaliczenia, egzaminu bądź którejś formy zajęć danego przedmiotu, </w:t>
      </w:r>
      <w:r>
        <w:rPr>
          <w:rFonts w:ascii="Times New Roman" w:hAnsi="Times New Roman"/>
          <w:szCs w:val="24"/>
        </w:rPr>
        <w:br/>
        <w:t>do protokołu, jako ocenę końcową, wpisuje się ocenę niedostateczną (2,0).</w:t>
      </w:r>
    </w:p>
    <w:p w:rsidR="00C701FA" w:rsidRDefault="00C701FA" w:rsidP="005D10D8">
      <w:pPr>
        <w:pStyle w:val="Tekstpodstawowywcity2"/>
        <w:numPr>
          <w:ilvl w:val="0"/>
          <w:numId w:val="46"/>
        </w:numPr>
        <w:ind w:left="284" w:hanging="426"/>
        <w:rPr>
          <w:rFonts w:ascii="Times New Roman" w:hAnsi="Times New Roman"/>
          <w:szCs w:val="24"/>
        </w:rPr>
      </w:pPr>
      <w:r>
        <w:rPr>
          <w:rFonts w:ascii="Times New Roman" w:hAnsi="Times New Roman"/>
          <w:szCs w:val="24"/>
        </w:rPr>
        <w:t>Szczegółowe zasady dokumentowania przebiegu studiów pierwszego stopnia, drugiego stopnia oraz jednolitych studiów magisterskich określa Rektor w drodze zarządzenia.</w:t>
      </w:r>
    </w:p>
    <w:p w:rsidR="00C701FA" w:rsidRDefault="00C701FA" w:rsidP="00C701FA">
      <w:pPr>
        <w:tabs>
          <w:tab w:val="left" w:pos="4536"/>
        </w:tabs>
        <w:rPr>
          <w:rFonts w:ascii="Times New Roman" w:hAnsi="Times New Roman"/>
        </w:rPr>
      </w:pPr>
    </w:p>
    <w:p w:rsidR="00C701FA" w:rsidRDefault="00C701FA" w:rsidP="00C701FA">
      <w:pPr>
        <w:tabs>
          <w:tab w:val="left" w:pos="4536"/>
        </w:tabs>
        <w:jc w:val="center"/>
        <w:rPr>
          <w:rFonts w:ascii="Times New Roman" w:hAnsi="Times New Roman"/>
        </w:rPr>
      </w:pPr>
      <w:r>
        <w:rPr>
          <w:rFonts w:ascii="Times New Roman" w:hAnsi="Times New Roman"/>
        </w:rPr>
        <w:t>§ 20.</w:t>
      </w:r>
    </w:p>
    <w:p w:rsidR="00C701FA" w:rsidRDefault="00C701FA" w:rsidP="00323E66">
      <w:pPr>
        <w:numPr>
          <w:ilvl w:val="0"/>
          <w:numId w:val="48"/>
        </w:numPr>
        <w:ind w:left="284" w:hanging="284"/>
        <w:jc w:val="both"/>
        <w:rPr>
          <w:rFonts w:ascii="Times New Roman" w:hAnsi="Times New Roman"/>
        </w:rPr>
      </w:pPr>
      <w:r>
        <w:rPr>
          <w:rFonts w:ascii="Times New Roman" w:hAnsi="Times New Roman"/>
        </w:rPr>
        <w:t xml:space="preserve">Nieobecność na zajęciach obowiązkowych, wymienionych w § 19 ust. 5 i 6, powinna być usprawiedliwiona przez studenta.    </w:t>
      </w:r>
    </w:p>
    <w:p w:rsidR="00C701FA" w:rsidRDefault="00C701FA" w:rsidP="00323E66">
      <w:pPr>
        <w:numPr>
          <w:ilvl w:val="0"/>
          <w:numId w:val="48"/>
        </w:numPr>
        <w:ind w:left="284" w:hanging="284"/>
        <w:jc w:val="both"/>
        <w:rPr>
          <w:rFonts w:ascii="Times New Roman" w:hAnsi="Times New Roman"/>
        </w:rPr>
      </w:pPr>
      <w:r>
        <w:rPr>
          <w:rFonts w:ascii="Times New Roman" w:hAnsi="Times New Roman"/>
        </w:rPr>
        <w:t xml:space="preserve">Nieobecność studenta na zajęciach obowiązkowych usprawiedliwia prowadzący </w:t>
      </w:r>
      <w:r>
        <w:rPr>
          <w:rFonts w:ascii="Times New Roman" w:hAnsi="Times New Roman"/>
        </w:rPr>
        <w:br/>
        <w:t>te zajęcia, od jego decyzji studentowi przysługuje prawo odwołania do Dziekana.</w:t>
      </w:r>
    </w:p>
    <w:p w:rsidR="00C701FA" w:rsidRDefault="00C701FA" w:rsidP="00323E66">
      <w:pPr>
        <w:numPr>
          <w:ilvl w:val="0"/>
          <w:numId w:val="48"/>
        </w:numPr>
        <w:ind w:left="284" w:hanging="284"/>
        <w:jc w:val="both"/>
        <w:rPr>
          <w:rFonts w:ascii="Times New Roman" w:hAnsi="Times New Roman"/>
        </w:rPr>
      </w:pPr>
      <w:r>
        <w:rPr>
          <w:rFonts w:ascii="Times New Roman" w:hAnsi="Times New Roman"/>
        </w:rPr>
        <w:t>Prowadzący zajęcia określa termin i zasady odrobienia zajęć, na których student był nieobecny.</w:t>
      </w:r>
    </w:p>
    <w:p w:rsidR="00C701FA" w:rsidRDefault="00C701FA" w:rsidP="00323E66">
      <w:pPr>
        <w:pStyle w:val="Tekstpodstawowywcity2"/>
        <w:numPr>
          <w:ilvl w:val="0"/>
          <w:numId w:val="48"/>
        </w:numPr>
        <w:ind w:left="284" w:hanging="284"/>
        <w:rPr>
          <w:rFonts w:ascii="Times New Roman" w:hAnsi="Times New Roman"/>
          <w:szCs w:val="24"/>
        </w:rPr>
      </w:pPr>
      <w:r>
        <w:rPr>
          <w:rFonts w:ascii="Times New Roman" w:hAnsi="Times New Roman"/>
          <w:szCs w:val="24"/>
        </w:rPr>
        <w:t xml:space="preserve">Gdy liczba godzin opuszczonych zajęć przekroczy możliwość ich odrobienia, student winien wystąpić do Dziekana o powtarzanie przedmiotu lub danej formy zajęć, bądź </w:t>
      </w:r>
      <w:r>
        <w:rPr>
          <w:rFonts w:ascii="Times New Roman" w:hAnsi="Times New Roman"/>
          <w:szCs w:val="24"/>
        </w:rPr>
        <w:br/>
        <w:t>o udzielenie  urlopu zdrowotnego lub dziekańskiego.</w:t>
      </w:r>
    </w:p>
    <w:p w:rsidR="00C701FA" w:rsidRDefault="00C701FA" w:rsidP="00323E66">
      <w:pPr>
        <w:pStyle w:val="Tekstpodstawowywcity2"/>
        <w:numPr>
          <w:ilvl w:val="0"/>
          <w:numId w:val="48"/>
        </w:numPr>
        <w:ind w:left="284" w:hanging="284"/>
        <w:rPr>
          <w:rFonts w:ascii="Times New Roman" w:hAnsi="Times New Roman"/>
          <w:szCs w:val="24"/>
        </w:rPr>
      </w:pPr>
      <w:r>
        <w:rPr>
          <w:rFonts w:ascii="Times New Roman" w:hAnsi="Times New Roman"/>
          <w:szCs w:val="24"/>
        </w:rPr>
        <w:t xml:space="preserve">Usprawiedliwiona nieobecność studenta nie zwalnia go z obowiązku pełnej znajomości zrealizowanego w tym czasie programu nauczania. </w:t>
      </w:r>
    </w:p>
    <w:p w:rsidR="00C701FA" w:rsidRDefault="00C701FA" w:rsidP="00323E66">
      <w:pPr>
        <w:numPr>
          <w:ilvl w:val="0"/>
          <w:numId w:val="48"/>
        </w:numPr>
        <w:ind w:left="284" w:hanging="284"/>
        <w:jc w:val="both"/>
        <w:rPr>
          <w:rFonts w:ascii="Times New Roman" w:hAnsi="Times New Roman"/>
        </w:rPr>
      </w:pPr>
      <w:r>
        <w:rPr>
          <w:rFonts w:ascii="Times New Roman" w:hAnsi="Times New Roman"/>
        </w:rPr>
        <w:t xml:space="preserve">Spowodowana chorobą nieobecność studenta na obowiązkowych zajęciach </w:t>
      </w:r>
      <w:r>
        <w:rPr>
          <w:rFonts w:ascii="Times New Roman" w:hAnsi="Times New Roman"/>
        </w:rPr>
        <w:br/>
        <w:t xml:space="preserve">z wychowania fizycznego nie wymaga ich odrabiania wówczas, gdy przedłoży on  zwolnienie  lekarskie. </w:t>
      </w:r>
    </w:p>
    <w:p w:rsidR="00C701FA" w:rsidRDefault="00C701FA" w:rsidP="00323E66">
      <w:pPr>
        <w:numPr>
          <w:ilvl w:val="0"/>
          <w:numId w:val="48"/>
        </w:numPr>
        <w:ind w:left="284" w:hanging="284"/>
        <w:jc w:val="both"/>
        <w:rPr>
          <w:rFonts w:ascii="Times New Roman" w:hAnsi="Times New Roman"/>
        </w:rPr>
      </w:pPr>
      <w:r>
        <w:rPr>
          <w:rFonts w:ascii="Times New Roman" w:hAnsi="Times New Roman"/>
        </w:rPr>
        <w:t xml:space="preserve">Student jest zwolniony z uczestnictwa w zajęciach wychowania fizycznego w danym semestrze pod warunkiem, że przedstawi kierownikowi Studium Wychowania Fizycznego i Sportu zwolnienie lekarskie, które obejmuje okres dłuższy niż 8 tygodni </w:t>
      </w:r>
      <w:r>
        <w:rPr>
          <w:rFonts w:ascii="Times New Roman" w:hAnsi="Times New Roman"/>
        </w:rPr>
        <w:br/>
        <w:t xml:space="preserve">w ciągu semestru i jest wystawione przez lekarza specjalistę. </w:t>
      </w:r>
    </w:p>
    <w:p w:rsidR="00C701FA" w:rsidRDefault="00C701FA" w:rsidP="00C701FA">
      <w:pPr>
        <w:jc w:val="both"/>
        <w:rPr>
          <w:rFonts w:ascii="Times New Roman" w:hAnsi="Times New Roman"/>
        </w:rPr>
      </w:pPr>
    </w:p>
    <w:p w:rsidR="00C701FA" w:rsidRDefault="00C701FA" w:rsidP="00C701FA">
      <w:pPr>
        <w:jc w:val="center"/>
        <w:rPr>
          <w:rFonts w:ascii="Times New Roman" w:hAnsi="Times New Roman"/>
        </w:rPr>
      </w:pPr>
      <w:r>
        <w:rPr>
          <w:rFonts w:ascii="Times New Roman" w:hAnsi="Times New Roman"/>
        </w:rPr>
        <w:t>§ 21.</w:t>
      </w:r>
    </w:p>
    <w:p w:rsidR="00C701FA" w:rsidRDefault="00C701FA" w:rsidP="00C701FA">
      <w:pPr>
        <w:pStyle w:val="Tekstpodstawowy"/>
        <w:rPr>
          <w:rFonts w:ascii="Times New Roman" w:hAnsi="Times New Roman"/>
          <w:szCs w:val="24"/>
        </w:rPr>
      </w:pPr>
      <w:r>
        <w:rPr>
          <w:rFonts w:ascii="Times New Roman" w:hAnsi="Times New Roman"/>
          <w:szCs w:val="24"/>
        </w:rPr>
        <w:t>Przy zaliczaniu przedmiotów obowiązują następujące zasady:</w:t>
      </w:r>
    </w:p>
    <w:p w:rsidR="00C701FA" w:rsidRDefault="00C701FA" w:rsidP="00323E66">
      <w:pPr>
        <w:numPr>
          <w:ilvl w:val="0"/>
          <w:numId w:val="49"/>
        </w:numPr>
        <w:tabs>
          <w:tab w:val="clear" w:pos="720"/>
          <w:tab w:val="num" w:pos="284"/>
        </w:tabs>
        <w:ind w:left="284" w:hanging="284"/>
        <w:jc w:val="both"/>
        <w:rPr>
          <w:rFonts w:ascii="Times New Roman" w:hAnsi="Times New Roman"/>
        </w:rPr>
      </w:pPr>
      <w:r>
        <w:rPr>
          <w:rFonts w:ascii="Times New Roman" w:hAnsi="Times New Roman"/>
        </w:rPr>
        <w:t>Podstawowym terminem uzyskania zaliczenia danej formy zajęć jest koniec zajęć dydaktycznych w danym  semestrze, wynikający z harmonogramu roku akademickiego</w:t>
      </w:r>
      <w:r w:rsidR="00D30834">
        <w:rPr>
          <w:rFonts w:ascii="Times New Roman" w:hAnsi="Times New Roman"/>
        </w:rPr>
        <w:t>.</w:t>
      </w:r>
    </w:p>
    <w:p w:rsidR="00C701FA" w:rsidRDefault="00C701FA" w:rsidP="00323E66">
      <w:pPr>
        <w:numPr>
          <w:ilvl w:val="0"/>
          <w:numId w:val="49"/>
        </w:numPr>
        <w:tabs>
          <w:tab w:val="clear" w:pos="720"/>
          <w:tab w:val="num" w:pos="284"/>
        </w:tabs>
        <w:ind w:left="284" w:hanging="284"/>
        <w:jc w:val="both"/>
        <w:rPr>
          <w:rFonts w:ascii="Times New Roman" w:hAnsi="Times New Roman"/>
        </w:rPr>
      </w:pPr>
      <w:r>
        <w:rPr>
          <w:rFonts w:ascii="Times New Roman" w:hAnsi="Times New Roman"/>
        </w:rPr>
        <w:t xml:space="preserve">Student ma prawo do dwukrotnego zaliczania danej formy zajęć przed upływem terminu, </w:t>
      </w:r>
      <w:r w:rsidR="00867227">
        <w:rPr>
          <w:rFonts w:ascii="Times New Roman" w:hAnsi="Times New Roman"/>
        </w:rPr>
        <w:br/>
      </w:r>
      <w:r>
        <w:rPr>
          <w:rFonts w:ascii="Times New Roman" w:hAnsi="Times New Roman"/>
        </w:rPr>
        <w:t>o którym mowa w pkt. 1, oraz jednokrotnego zaliczania poprawkowego do końca sesji egzaminacyjnej poprawkowej. Zaliczenie zajęć po zakończeniu sesji egzaminacyjnej poprawkowej może odbywać się za zgodą Dziekana i prowadzącego przedmiot</w:t>
      </w:r>
      <w:r w:rsidR="00D30834">
        <w:rPr>
          <w:rFonts w:ascii="Times New Roman" w:hAnsi="Times New Roman"/>
        </w:rPr>
        <w:t>.</w:t>
      </w:r>
      <w:r>
        <w:rPr>
          <w:rFonts w:ascii="Times New Roman" w:hAnsi="Times New Roman"/>
        </w:rPr>
        <w:t xml:space="preserve">  </w:t>
      </w:r>
    </w:p>
    <w:p w:rsidR="00C701FA" w:rsidRDefault="00C701FA" w:rsidP="00323E66">
      <w:pPr>
        <w:numPr>
          <w:ilvl w:val="0"/>
          <w:numId w:val="49"/>
        </w:numPr>
        <w:tabs>
          <w:tab w:val="clear" w:pos="720"/>
          <w:tab w:val="num" w:pos="284"/>
        </w:tabs>
        <w:ind w:left="284" w:hanging="284"/>
        <w:jc w:val="both"/>
        <w:rPr>
          <w:rFonts w:ascii="Times New Roman" w:hAnsi="Times New Roman"/>
        </w:rPr>
      </w:pPr>
      <w:r>
        <w:rPr>
          <w:rFonts w:ascii="Times New Roman" w:hAnsi="Times New Roman"/>
        </w:rPr>
        <w:lastRenderedPageBreak/>
        <w:t>Na uzasadniony wniosek studenta o braku obiektywnej oceny jego wiedzy, Dziekan może zarządzić przeprowadzenie komisyjnego sprawdzianu zaliczeniowego. Sprawdzian ten przeprowadza się według zasad obowiązujących dla egzaminu komisyjnego omówionych w § 23</w:t>
      </w:r>
      <w:r w:rsidR="00D30834">
        <w:rPr>
          <w:rFonts w:ascii="Times New Roman" w:hAnsi="Times New Roman"/>
        </w:rPr>
        <w:t>.</w:t>
      </w:r>
      <w:r>
        <w:rPr>
          <w:rFonts w:ascii="Times New Roman" w:hAnsi="Times New Roman"/>
        </w:rPr>
        <w:t xml:space="preserve"> </w:t>
      </w:r>
    </w:p>
    <w:p w:rsidR="00C701FA" w:rsidRDefault="00C701FA" w:rsidP="00323E66">
      <w:pPr>
        <w:numPr>
          <w:ilvl w:val="0"/>
          <w:numId w:val="49"/>
        </w:numPr>
        <w:tabs>
          <w:tab w:val="clear" w:pos="720"/>
          <w:tab w:val="num" w:pos="284"/>
        </w:tabs>
        <w:ind w:left="284" w:hanging="284"/>
        <w:jc w:val="both"/>
        <w:rPr>
          <w:rFonts w:ascii="Times New Roman" w:hAnsi="Times New Roman"/>
        </w:rPr>
      </w:pPr>
      <w:r>
        <w:rPr>
          <w:rFonts w:ascii="Times New Roman" w:hAnsi="Times New Roman"/>
        </w:rPr>
        <w:t>Prowadzący przedmiot ma prawo do wyznaczenia zerowego terminu egzaminu. Zerowy termin egzaminu wyznaczany jest przed sesją egzaminacyjną w godzinach wolnych od zajęć</w:t>
      </w:r>
      <w:r w:rsidR="00D30834">
        <w:rPr>
          <w:rFonts w:ascii="Times New Roman" w:hAnsi="Times New Roman"/>
        </w:rPr>
        <w:t>.</w:t>
      </w:r>
      <w:r>
        <w:rPr>
          <w:rFonts w:ascii="Times New Roman" w:hAnsi="Times New Roman"/>
        </w:rPr>
        <w:t xml:space="preserve"> </w:t>
      </w:r>
    </w:p>
    <w:p w:rsidR="00C701FA" w:rsidRPr="00857034" w:rsidRDefault="00C701FA" w:rsidP="00323E66">
      <w:pPr>
        <w:pStyle w:val="Tekstpodstawowywcity2"/>
        <w:numPr>
          <w:ilvl w:val="0"/>
          <w:numId w:val="49"/>
        </w:numPr>
        <w:tabs>
          <w:tab w:val="clear" w:pos="720"/>
          <w:tab w:val="left" w:pos="180"/>
          <w:tab w:val="num" w:pos="284"/>
        </w:tabs>
        <w:ind w:left="284" w:hanging="284"/>
        <w:rPr>
          <w:rFonts w:ascii="Times New Roman" w:hAnsi="Times New Roman"/>
          <w:szCs w:val="24"/>
        </w:rPr>
      </w:pPr>
      <w:r>
        <w:rPr>
          <w:rFonts w:ascii="Times New Roman" w:hAnsi="Times New Roman"/>
          <w:szCs w:val="24"/>
        </w:rPr>
        <w:t xml:space="preserve">Prowadzący przedmiot może podjąć decyzję o zwolnieniu studenta z niektórych zajęć </w:t>
      </w:r>
      <w:r>
        <w:rPr>
          <w:rFonts w:ascii="Times New Roman" w:hAnsi="Times New Roman"/>
          <w:szCs w:val="24"/>
        </w:rPr>
        <w:br/>
      </w:r>
      <w:r w:rsidRPr="00357CE2">
        <w:rPr>
          <w:rFonts w:ascii="Times New Roman" w:hAnsi="Times New Roman"/>
          <w:szCs w:val="24"/>
        </w:rPr>
        <w:t>realizowanych w ramach</w:t>
      </w:r>
      <w:r>
        <w:rPr>
          <w:rFonts w:ascii="Times New Roman" w:hAnsi="Times New Roman"/>
          <w:szCs w:val="24"/>
        </w:rPr>
        <w:t xml:space="preserve"> przedmiotu w przypadku, gdy uczestniczy on w pracach badawczych lub wdrożeniowych</w:t>
      </w:r>
      <w:r w:rsidRPr="00AE3EF1">
        <w:rPr>
          <w:rFonts w:ascii="Times New Roman" w:hAnsi="Times New Roman"/>
          <w:szCs w:val="24"/>
        </w:rPr>
        <w:t>,</w:t>
      </w:r>
      <w:r w:rsidRPr="00AE3EF1">
        <w:rPr>
          <w:rFonts w:ascii="Tahoma" w:hAnsi="Tahoma" w:cs="Tahoma"/>
          <w:color w:val="FF0000"/>
          <w:szCs w:val="24"/>
        </w:rPr>
        <w:t xml:space="preserve"> </w:t>
      </w:r>
      <w:r w:rsidRPr="00AE3EF1">
        <w:rPr>
          <w:rFonts w:ascii="Times New Roman" w:hAnsi="Times New Roman"/>
          <w:szCs w:val="24"/>
        </w:rPr>
        <w:t>pod warunkiem, że prace te gwarantują osiągnięcie przez studenta efektów uczenia się przypisanych do zajęć</w:t>
      </w:r>
      <w:r w:rsidR="00D30834">
        <w:rPr>
          <w:rFonts w:ascii="Times New Roman" w:hAnsi="Times New Roman"/>
          <w:szCs w:val="24"/>
        </w:rPr>
        <w:t>.</w:t>
      </w:r>
    </w:p>
    <w:p w:rsidR="00C701FA" w:rsidRDefault="00C701FA" w:rsidP="00323E66">
      <w:pPr>
        <w:pStyle w:val="Tekstpodstawowywcity2"/>
        <w:numPr>
          <w:ilvl w:val="0"/>
          <w:numId w:val="49"/>
        </w:numPr>
        <w:tabs>
          <w:tab w:val="clear" w:pos="720"/>
          <w:tab w:val="num" w:pos="284"/>
        </w:tabs>
        <w:ind w:left="284" w:hanging="284"/>
        <w:rPr>
          <w:rFonts w:ascii="Times New Roman" w:hAnsi="Times New Roman"/>
          <w:szCs w:val="24"/>
        </w:rPr>
      </w:pPr>
      <w:r>
        <w:rPr>
          <w:rFonts w:ascii="Times New Roman" w:hAnsi="Times New Roman"/>
          <w:szCs w:val="24"/>
        </w:rPr>
        <w:t>Student, który na zajęciach dydaktycznych, kolokwiach lub egzaminie dopuści się oszustwa (ściągania, plagiatu), może być nieklasyfikowany w danym semestrze z tego przedmiotu</w:t>
      </w:r>
      <w:r w:rsidR="00D30834">
        <w:rPr>
          <w:rFonts w:ascii="Times New Roman" w:hAnsi="Times New Roman"/>
          <w:szCs w:val="24"/>
        </w:rPr>
        <w:t>.</w:t>
      </w:r>
    </w:p>
    <w:p w:rsidR="00B55661" w:rsidRPr="005B2792" w:rsidRDefault="00C701FA" w:rsidP="005B2792">
      <w:pPr>
        <w:pStyle w:val="Tekstpodstawowywcity2"/>
        <w:numPr>
          <w:ilvl w:val="0"/>
          <w:numId w:val="49"/>
        </w:numPr>
        <w:tabs>
          <w:tab w:val="clear" w:pos="720"/>
          <w:tab w:val="num" w:pos="284"/>
        </w:tabs>
        <w:ind w:left="284" w:hanging="284"/>
        <w:rPr>
          <w:rFonts w:ascii="Times New Roman" w:hAnsi="Times New Roman"/>
          <w:szCs w:val="24"/>
        </w:rPr>
      </w:pPr>
      <w:r>
        <w:rPr>
          <w:rFonts w:ascii="Times New Roman" w:hAnsi="Times New Roman"/>
          <w:szCs w:val="24"/>
        </w:rPr>
        <w:t xml:space="preserve">W planie studiów mogą znaleźć się przedmioty, których zaliczenie jest obowiązkowe </w:t>
      </w:r>
      <w:r>
        <w:rPr>
          <w:rFonts w:ascii="Times New Roman" w:hAnsi="Times New Roman"/>
          <w:szCs w:val="24"/>
        </w:rPr>
        <w:br/>
        <w:t xml:space="preserve">w danym okresie rozliczeniowym, </w:t>
      </w:r>
      <w:r w:rsidRPr="00357CE2">
        <w:rPr>
          <w:rFonts w:ascii="Times New Roman" w:hAnsi="Times New Roman"/>
          <w:szCs w:val="24"/>
        </w:rPr>
        <w:t xml:space="preserve">co wynika z zapisów w </w:t>
      </w:r>
      <w:r w:rsidRPr="00E8750C">
        <w:rPr>
          <w:rFonts w:ascii="Times New Roman" w:hAnsi="Times New Roman"/>
          <w:szCs w:val="24"/>
        </w:rPr>
        <w:t>sylabusach.</w:t>
      </w:r>
    </w:p>
    <w:p w:rsidR="00B55661" w:rsidRDefault="00B55661" w:rsidP="00C701FA">
      <w:pPr>
        <w:jc w:val="center"/>
        <w:rPr>
          <w:rFonts w:ascii="Times New Roman" w:hAnsi="Times New Roman"/>
        </w:rPr>
      </w:pPr>
    </w:p>
    <w:p w:rsidR="00C701FA" w:rsidRDefault="00C701FA" w:rsidP="00C701FA">
      <w:pPr>
        <w:jc w:val="center"/>
        <w:rPr>
          <w:rFonts w:ascii="Times New Roman" w:hAnsi="Times New Roman"/>
          <w:b/>
        </w:rPr>
      </w:pPr>
      <w:r>
        <w:rPr>
          <w:rFonts w:ascii="Times New Roman" w:hAnsi="Times New Roman"/>
        </w:rPr>
        <w:t xml:space="preserve">§ 22. </w:t>
      </w:r>
    </w:p>
    <w:p w:rsidR="00C701FA" w:rsidRDefault="00C701FA" w:rsidP="00323E66">
      <w:pPr>
        <w:numPr>
          <w:ilvl w:val="0"/>
          <w:numId w:val="50"/>
        </w:numPr>
        <w:ind w:left="284" w:hanging="284"/>
        <w:jc w:val="both"/>
        <w:rPr>
          <w:rFonts w:ascii="Times New Roman" w:hAnsi="Times New Roman"/>
        </w:rPr>
      </w:pPr>
      <w:r>
        <w:rPr>
          <w:rFonts w:ascii="Times New Roman" w:hAnsi="Times New Roman"/>
        </w:rPr>
        <w:t xml:space="preserve">Maksymalna liczba egzaminów przewidziana programem studiów nie może </w:t>
      </w:r>
      <w:r>
        <w:rPr>
          <w:rFonts w:ascii="Times New Roman" w:hAnsi="Times New Roman"/>
        </w:rPr>
        <w:br/>
        <w:t>w zimowej sesji egzaminacyjnej przekraczać czterech, a w sesji letniej pięciu.</w:t>
      </w:r>
    </w:p>
    <w:p w:rsidR="00C701FA" w:rsidRDefault="00C701FA" w:rsidP="00323E66">
      <w:pPr>
        <w:numPr>
          <w:ilvl w:val="0"/>
          <w:numId w:val="50"/>
        </w:numPr>
        <w:ind w:left="284" w:hanging="284"/>
        <w:jc w:val="both"/>
        <w:rPr>
          <w:rFonts w:ascii="Times New Roman" w:hAnsi="Times New Roman"/>
        </w:rPr>
      </w:pPr>
      <w:r>
        <w:rPr>
          <w:rFonts w:ascii="Times New Roman" w:hAnsi="Times New Roman"/>
        </w:rPr>
        <w:t>W jednym dniu sesji egzaminacyjnej student może zdawać tylko jeden egzamin.</w:t>
      </w:r>
    </w:p>
    <w:p w:rsidR="00C701FA" w:rsidRDefault="00C701FA" w:rsidP="00323E66">
      <w:pPr>
        <w:numPr>
          <w:ilvl w:val="0"/>
          <w:numId w:val="50"/>
        </w:numPr>
        <w:ind w:left="284" w:hanging="284"/>
        <w:jc w:val="both"/>
        <w:rPr>
          <w:rFonts w:ascii="Times New Roman" w:hAnsi="Times New Roman"/>
        </w:rPr>
      </w:pPr>
      <w:r>
        <w:rPr>
          <w:rFonts w:ascii="Times New Roman" w:hAnsi="Times New Roman"/>
        </w:rPr>
        <w:t xml:space="preserve">Harmonogram egzaminów winien być ogłoszony przez Dziekana nie później niż dwa tygodnie przed rozpoczęciem sesji. W każdej sesji egzaminacyjnej podstawowej należy przewidzieć  nie mniej niż dwa terminy egzaminu dla każdego przedmiotu, ustalone przez  egzaminatora i zaakceptowane przez studentów oraz jeden termin w sesji egzaminacyjnej poprawkowej. </w:t>
      </w:r>
    </w:p>
    <w:p w:rsidR="00C701FA" w:rsidRPr="00323E66" w:rsidRDefault="00C701FA" w:rsidP="00323E66">
      <w:pPr>
        <w:numPr>
          <w:ilvl w:val="0"/>
          <w:numId w:val="50"/>
        </w:numPr>
        <w:ind w:left="284" w:hanging="284"/>
        <w:jc w:val="both"/>
        <w:rPr>
          <w:rFonts w:ascii="Times New Roman" w:hAnsi="Times New Roman"/>
        </w:rPr>
      </w:pPr>
      <w:r>
        <w:rPr>
          <w:rFonts w:ascii="Times New Roman" w:hAnsi="Times New Roman"/>
        </w:rPr>
        <w:t xml:space="preserve">Nieobecności studenta na egzaminach może usprawiedliwić prowadzący przedmiot </w:t>
      </w:r>
      <w:r>
        <w:rPr>
          <w:rFonts w:ascii="Times New Roman" w:hAnsi="Times New Roman"/>
        </w:rPr>
        <w:br/>
        <w:t xml:space="preserve">lub Dziekan. W przypadku usprawiedliwienia nieobecności  studentowi przysługuje prawo do dodatkowego terminu egzaminu ustalonego przez prowadzącego przedmiot </w:t>
      </w:r>
      <w:r>
        <w:rPr>
          <w:rFonts w:ascii="Times New Roman" w:hAnsi="Times New Roman"/>
        </w:rPr>
        <w:br/>
        <w:t>w porozumieniu z Dziekanem</w:t>
      </w:r>
      <w:r w:rsidRPr="00323E66">
        <w:rPr>
          <w:rFonts w:ascii="Times New Roman" w:hAnsi="Times New Roman"/>
        </w:rPr>
        <w:t>.</w:t>
      </w:r>
    </w:p>
    <w:p w:rsidR="00C701FA" w:rsidRPr="0009557E" w:rsidRDefault="00323E66" w:rsidP="00323E66">
      <w:pPr>
        <w:ind w:left="284" w:hanging="284"/>
        <w:jc w:val="both"/>
        <w:rPr>
          <w:rFonts w:ascii="Times New Roman" w:hAnsi="Times New Roman"/>
          <w:strike/>
          <w:highlight w:val="cyan"/>
        </w:rPr>
      </w:pPr>
      <w:r>
        <w:rPr>
          <w:rFonts w:ascii="Times New Roman" w:hAnsi="Times New Roman"/>
        </w:rPr>
        <w:t>5. Wykreślony</w:t>
      </w:r>
      <w:r w:rsidR="00C8034C">
        <w:rPr>
          <w:rFonts w:ascii="Times New Roman" w:hAnsi="Times New Roman"/>
        </w:rPr>
        <w:t xml:space="preserve">. </w:t>
      </w:r>
    </w:p>
    <w:p w:rsidR="00C701FA" w:rsidRPr="00510E15" w:rsidRDefault="00C701FA" w:rsidP="00323E66">
      <w:pPr>
        <w:ind w:left="284" w:hanging="284"/>
        <w:jc w:val="both"/>
        <w:rPr>
          <w:rFonts w:ascii="Times New Roman" w:hAnsi="Times New Roman"/>
          <w:strike/>
        </w:rPr>
      </w:pPr>
      <w:r w:rsidRPr="00510E15">
        <w:rPr>
          <w:rFonts w:ascii="Times New Roman" w:hAnsi="Times New Roman"/>
        </w:rPr>
        <w:t>6. W przypadku nieusprawiedliwionego nieprzystąpienia studenta do egzaminu, studentowi nie przysługuje prawo do dodatkowego terminu egzaminu</w:t>
      </w:r>
      <w:r>
        <w:rPr>
          <w:rFonts w:ascii="Times New Roman" w:hAnsi="Times New Roman"/>
        </w:rPr>
        <w:t>, o którym mowa w ust. 4</w:t>
      </w:r>
      <w:r w:rsidRPr="00510E15">
        <w:rPr>
          <w:rFonts w:ascii="Times New Roman" w:hAnsi="Times New Roman"/>
        </w:rPr>
        <w:t xml:space="preserve">. </w:t>
      </w:r>
    </w:p>
    <w:p w:rsidR="00C701FA" w:rsidRDefault="00C701FA" w:rsidP="00323E66">
      <w:pPr>
        <w:ind w:left="284" w:hanging="284"/>
        <w:jc w:val="both"/>
        <w:rPr>
          <w:rFonts w:ascii="Times New Roman" w:hAnsi="Times New Roman"/>
          <w:strike/>
        </w:rPr>
      </w:pPr>
      <w:r w:rsidRPr="0009557E">
        <w:rPr>
          <w:rFonts w:ascii="Times New Roman" w:hAnsi="Times New Roman"/>
        </w:rPr>
        <w:t xml:space="preserve">7. </w:t>
      </w:r>
      <w:r>
        <w:rPr>
          <w:rFonts w:ascii="Times New Roman" w:hAnsi="Times New Roman"/>
        </w:rPr>
        <w:t>Zdawanie egzaminu po upływie ustalonego terminu zaliczenia semestru wymaga zgody Dziekana, po uzyskaniu wcześniejszej zgody prowadzącego przedmiot.</w:t>
      </w:r>
    </w:p>
    <w:p w:rsidR="00C701FA" w:rsidRPr="0009557E" w:rsidRDefault="00C701FA" w:rsidP="00323E66">
      <w:pPr>
        <w:ind w:left="284" w:hanging="284"/>
        <w:jc w:val="both"/>
        <w:rPr>
          <w:rFonts w:ascii="Times New Roman" w:hAnsi="Times New Roman"/>
          <w:strike/>
          <w:highlight w:val="cyan"/>
        </w:rPr>
      </w:pPr>
      <w:r w:rsidRPr="0009557E">
        <w:rPr>
          <w:rFonts w:ascii="Times New Roman" w:hAnsi="Times New Roman"/>
        </w:rPr>
        <w:t xml:space="preserve">8. </w:t>
      </w:r>
      <w:r>
        <w:rPr>
          <w:rFonts w:ascii="Times New Roman" w:hAnsi="Times New Roman"/>
        </w:rPr>
        <w:t xml:space="preserve">Wyniki egzaminów i zaliczeń podawane są przez prowadzącego przedmiot do wiadomości studentów nie później niż 7 dni po egzaminie lub zaliczeniu drogą elektroniczną, </w:t>
      </w:r>
      <w:r>
        <w:rPr>
          <w:rFonts w:ascii="Times New Roman" w:hAnsi="Times New Roman"/>
        </w:rPr>
        <w:br/>
        <w:t xml:space="preserve">z wykorzystaniem systemu </w:t>
      </w:r>
      <w:r w:rsidRPr="009A5946">
        <w:rPr>
          <w:rFonts w:ascii="Times New Roman" w:hAnsi="Times New Roman"/>
        </w:rPr>
        <w:t>USOSweb</w:t>
      </w:r>
      <w:r>
        <w:rPr>
          <w:rFonts w:ascii="Times New Roman" w:hAnsi="Times New Roman"/>
        </w:rPr>
        <w:t xml:space="preserve">, z zachowaniem zasad ochrony danych osobowych.  </w:t>
      </w:r>
    </w:p>
    <w:p w:rsidR="00C701FA" w:rsidRDefault="00C701FA" w:rsidP="00C701FA">
      <w:pPr>
        <w:jc w:val="center"/>
        <w:rPr>
          <w:rFonts w:ascii="Times New Roman" w:hAnsi="Times New Roman"/>
        </w:rPr>
      </w:pPr>
    </w:p>
    <w:p w:rsidR="00C701FA" w:rsidRDefault="00C701FA" w:rsidP="00C701FA">
      <w:pPr>
        <w:jc w:val="center"/>
        <w:rPr>
          <w:rFonts w:ascii="Times New Roman" w:hAnsi="Times New Roman"/>
        </w:rPr>
      </w:pPr>
      <w:r>
        <w:rPr>
          <w:rFonts w:ascii="Times New Roman" w:hAnsi="Times New Roman"/>
        </w:rPr>
        <w:t xml:space="preserve">§ 23. </w:t>
      </w:r>
    </w:p>
    <w:p w:rsidR="00C701FA" w:rsidRPr="00644BF6" w:rsidRDefault="00C701FA" w:rsidP="00C8034C">
      <w:pPr>
        <w:numPr>
          <w:ilvl w:val="0"/>
          <w:numId w:val="55"/>
        </w:numPr>
        <w:ind w:left="284" w:hanging="284"/>
        <w:jc w:val="both"/>
        <w:rPr>
          <w:rFonts w:ascii="Times New Roman" w:hAnsi="Times New Roman"/>
        </w:rPr>
      </w:pPr>
      <w:r>
        <w:rPr>
          <w:rFonts w:ascii="Times New Roman" w:hAnsi="Times New Roman"/>
        </w:rPr>
        <w:t>Dziekan może zarządzić egzamin komisyjny na uzasadniony wniosek studenta o braku obiektywnej oceny jego wiedzy złożony w ciągu 3 dni od daty ogłoszenia wyników ostatniego egzaminu poprawkowego. Egzamin komisyjny powinien odbyć się nie później niż 7 dni od daty złożenia wniosku.</w:t>
      </w:r>
    </w:p>
    <w:p w:rsidR="00C701FA" w:rsidRDefault="00C701FA" w:rsidP="00C8034C">
      <w:pPr>
        <w:numPr>
          <w:ilvl w:val="0"/>
          <w:numId w:val="55"/>
        </w:numPr>
        <w:ind w:left="284" w:hanging="284"/>
        <w:jc w:val="both"/>
        <w:rPr>
          <w:rFonts w:ascii="Times New Roman" w:hAnsi="Times New Roman"/>
        </w:rPr>
      </w:pPr>
      <w:r>
        <w:rPr>
          <w:rFonts w:ascii="Times New Roman" w:hAnsi="Times New Roman"/>
        </w:rPr>
        <w:t>Dziekan może również zarządzić egzamin komisyjny z własnej inicjatywy lub na wniosek egzaminatora.</w:t>
      </w:r>
    </w:p>
    <w:p w:rsidR="00C701FA" w:rsidRDefault="00C701FA" w:rsidP="00C8034C">
      <w:pPr>
        <w:numPr>
          <w:ilvl w:val="0"/>
          <w:numId w:val="55"/>
        </w:numPr>
        <w:ind w:left="284" w:hanging="284"/>
        <w:jc w:val="both"/>
        <w:rPr>
          <w:rFonts w:ascii="Times New Roman" w:hAnsi="Times New Roman"/>
        </w:rPr>
      </w:pPr>
      <w:r>
        <w:rPr>
          <w:rFonts w:ascii="Times New Roman" w:hAnsi="Times New Roman"/>
        </w:rPr>
        <w:t xml:space="preserve">Forma egzaminu komisyjnego jest taka sama jak egzaminu zdawanego w sesji egzaminacyjnej. </w:t>
      </w:r>
    </w:p>
    <w:p w:rsidR="00C701FA" w:rsidRDefault="00C701FA" w:rsidP="00C8034C">
      <w:pPr>
        <w:numPr>
          <w:ilvl w:val="0"/>
          <w:numId w:val="55"/>
        </w:numPr>
        <w:tabs>
          <w:tab w:val="left" w:pos="426"/>
        </w:tabs>
        <w:ind w:left="284" w:hanging="284"/>
        <w:jc w:val="both"/>
        <w:rPr>
          <w:rFonts w:ascii="Times New Roman" w:hAnsi="Times New Roman"/>
        </w:rPr>
      </w:pPr>
      <w:r>
        <w:rPr>
          <w:rFonts w:ascii="Times New Roman" w:hAnsi="Times New Roman"/>
        </w:rPr>
        <w:t>W skład komisji egzaminacyjnej egzaminu komisyjnego wchodzą:</w:t>
      </w:r>
    </w:p>
    <w:p w:rsidR="00C701FA" w:rsidRDefault="00C701FA" w:rsidP="00C8034C">
      <w:pPr>
        <w:pStyle w:val="Akapitzlist"/>
        <w:numPr>
          <w:ilvl w:val="1"/>
          <w:numId w:val="48"/>
        </w:numPr>
        <w:tabs>
          <w:tab w:val="num" w:pos="567"/>
        </w:tabs>
        <w:ind w:left="426" w:hanging="142"/>
        <w:rPr>
          <w:rFonts w:ascii="Times New Roman" w:hAnsi="Times New Roman"/>
        </w:rPr>
      </w:pPr>
      <w:r w:rsidRPr="00A85EDC">
        <w:rPr>
          <w:rFonts w:ascii="Times New Roman" w:hAnsi="Times New Roman"/>
        </w:rPr>
        <w:t>dziekan lub prodziekan jako przewodniczący</w:t>
      </w:r>
      <w:r w:rsidR="004F4ECC">
        <w:rPr>
          <w:rFonts w:ascii="Times New Roman" w:hAnsi="Times New Roman"/>
        </w:rPr>
        <w:t>;</w:t>
      </w:r>
    </w:p>
    <w:p w:rsidR="00C701FA" w:rsidRPr="00A85EDC" w:rsidRDefault="00C701FA" w:rsidP="00C8034C">
      <w:pPr>
        <w:pStyle w:val="Akapitzlist"/>
        <w:numPr>
          <w:ilvl w:val="1"/>
          <w:numId w:val="48"/>
        </w:numPr>
        <w:tabs>
          <w:tab w:val="num" w:pos="567"/>
        </w:tabs>
        <w:ind w:left="426" w:hanging="142"/>
        <w:rPr>
          <w:rFonts w:ascii="Times New Roman" w:hAnsi="Times New Roman"/>
        </w:rPr>
      </w:pPr>
      <w:r w:rsidRPr="00A85EDC">
        <w:rPr>
          <w:rFonts w:ascii="Times New Roman" w:hAnsi="Times New Roman"/>
        </w:rPr>
        <w:t>egzaminator, który przeprowadzał poprzednie egzaminy</w:t>
      </w:r>
      <w:r w:rsidR="004F4ECC">
        <w:rPr>
          <w:rFonts w:ascii="Times New Roman" w:hAnsi="Times New Roman"/>
        </w:rPr>
        <w:t>;</w:t>
      </w:r>
    </w:p>
    <w:p w:rsidR="00C8034C" w:rsidRPr="00C8034C" w:rsidRDefault="00C701FA" w:rsidP="00C8034C">
      <w:pPr>
        <w:pStyle w:val="Akapitzlist"/>
        <w:numPr>
          <w:ilvl w:val="1"/>
          <w:numId w:val="48"/>
        </w:numPr>
        <w:tabs>
          <w:tab w:val="num" w:pos="567"/>
          <w:tab w:val="left" w:pos="720"/>
        </w:tabs>
        <w:ind w:hanging="644"/>
        <w:jc w:val="both"/>
        <w:rPr>
          <w:rFonts w:ascii="Times New Roman" w:hAnsi="Times New Roman"/>
        </w:rPr>
      </w:pPr>
      <w:r w:rsidRPr="00C8034C">
        <w:rPr>
          <w:rFonts w:ascii="Times New Roman" w:hAnsi="Times New Roman"/>
        </w:rPr>
        <w:t>nauczyciel akademicki reprezentujący zdawany przedmiot, wyznaczony przez</w:t>
      </w:r>
      <w:r w:rsidR="00C8034C" w:rsidRPr="00C8034C">
        <w:rPr>
          <w:rFonts w:ascii="Times New Roman" w:hAnsi="Times New Roman"/>
        </w:rPr>
        <w:t xml:space="preserve"> </w:t>
      </w:r>
    </w:p>
    <w:p w:rsidR="00C701FA" w:rsidRPr="00C8034C" w:rsidRDefault="00C701FA" w:rsidP="00C8034C">
      <w:pPr>
        <w:pStyle w:val="Akapitzlist"/>
        <w:tabs>
          <w:tab w:val="num" w:pos="567"/>
          <w:tab w:val="left" w:pos="720"/>
        </w:tabs>
        <w:ind w:left="567"/>
        <w:jc w:val="both"/>
        <w:rPr>
          <w:rFonts w:ascii="Times New Roman" w:hAnsi="Times New Roman"/>
        </w:rPr>
      </w:pPr>
      <w:r w:rsidRPr="00C8034C">
        <w:rPr>
          <w:rFonts w:ascii="Times New Roman" w:hAnsi="Times New Roman"/>
        </w:rPr>
        <w:t>Dziekana</w:t>
      </w:r>
      <w:r w:rsidR="004F4ECC">
        <w:rPr>
          <w:rFonts w:ascii="Times New Roman" w:hAnsi="Times New Roman"/>
        </w:rPr>
        <w:t>;</w:t>
      </w:r>
    </w:p>
    <w:p w:rsidR="00C701FA" w:rsidRDefault="00C701FA" w:rsidP="00C8034C">
      <w:pPr>
        <w:tabs>
          <w:tab w:val="num" w:pos="567"/>
          <w:tab w:val="left" w:pos="720"/>
        </w:tabs>
        <w:ind w:left="426" w:hanging="142"/>
        <w:jc w:val="both"/>
        <w:rPr>
          <w:rFonts w:ascii="Times New Roman" w:hAnsi="Times New Roman"/>
        </w:rPr>
      </w:pPr>
      <w:r>
        <w:rPr>
          <w:rFonts w:ascii="Times New Roman" w:hAnsi="Times New Roman"/>
        </w:rPr>
        <w:t>4) opiekun roku, kierunku lub specjalności</w:t>
      </w:r>
      <w:r w:rsidR="004F4ECC">
        <w:rPr>
          <w:rFonts w:ascii="Times New Roman" w:hAnsi="Times New Roman"/>
        </w:rPr>
        <w:t>;</w:t>
      </w:r>
    </w:p>
    <w:p w:rsidR="00C701FA" w:rsidRDefault="00C701FA" w:rsidP="00C8034C">
      <w:pPr>
        <w:tabs>
          <w:tab w:val="num" w:pos="567"/>
          <w:tab w:val="left" w:pos="720"/>
        </w:tabs>
        <w:ind w:left="426" w:hanging="142"/>
        <w:jc w:val="both"/>
        <w:rPr>
          <w:rFonts w:ascii="Times New Roman" w:hAnsi="Times New Roman"/>
        </w:rPr>
      </w:pPr>
      <w:r>
        <w:rPr>
          <w:rFonts w:ascii="Times New Roman" w:hAnsi="Times New Roman"/>
        </w:rPr>
        <w:t>5) przedstawiciel samorządu studenckiego.</w:t>
      </w:r>
    </w:p>
    <w:p w:rsidR="00C701FA" w:rsidRDefault="00C701FA" w:rsidP="00C8034C">
      <w:pPr>
        <w:numPr>
          <w:ilvl w:val="0"/>
          <w:numId w:val="55"/>
        </w:numPr>
        <w:ind w:left="284" w:hanging="284"/>
        <w:jc w:val="both"/>
        <w:rPr>
          <w:rFonts w:ascii="Times New Roman" w:hAnsi="Times New Roman"/>
        </w:rPr>
      </w:pPr>
      <w:r>
        <w:rPr>
          <w:rFonts w:ascii="Times New Roman" w:hAnsi="Times New Roman"/>
        </w:rPr>
        <w:lastRenderedPageBreak/>
        <w:t>Komisji egzaminacyjnej nie może przewodniczyć nauczyciel uprzednio egzaminujący studenta.</w:t>
      </w:r>
    </w:p>
    <w:p w:rsidR="00C701FA" w:rsidRDefault="00C701FA" w:rsidP="00C8034C">
      <w:pPr>
        <w:numPr>
          <w:ilvl w:val="0"/>
          <w:numId w:val="55"/>
        </w:numPr>
        <w:ind w:left="284" w:hanging="284"/>
        <w:jc w:val="both"/>
        <w:rPr>
          <w:rFonts w:ascii="Times New Roman" w:hAnsi="Times New Roman"/>
          <w:b/>
          <w:i/>
        </w:rPr>
      </w:pPr>
      <w:r>
        <w:rPr>
          <w:rFonts w:ascii="Times New Roman" w:hAnsi="Times New Roman"/>
        </w:rPr>
        <w:t xml:space="preserve">W egzaminie komisyjnym może brać udział osoba wskazana przez studenta, pełniąca funkcję obserwatora. Student składa w tej sprawie pisemny wniosek do Dziekana nie później niż 2 dni przed datą egzaminu komisyjnego. </w:t>
      </w:r>
    </w:p>
    <w:p w:rsidR="00EE1942" w:rsidRPr="004D5338" w:rsidRDefault="00EE1942" w:rsidP="00C701FA">
      <w:pPr>
        <w:jc w:val="center"/>
        <w:rPr>
          <w:rFonts w:ascii="Times New Roman" w:hAnsi="Times New Roman"/>
          <w:sz w:val="16"/>
        </w:rPr>
      </w:pPr>
    </w:p>
    <w:p w:rsidR="00C701FA" w:rsidRDefault="00C701FA" w:rsidP="00C701FA">
      <w:pPr>
        <w:jc w:val="center"/>
        <w:rPr>
          <w:rFonts w:ascii="Times New Roman" w:hAnsi="Times New Roman"/>
        </w:rPr>
      </w:pPr>
      <w:r>
        <w:rPr>
          <w:rFonts w:ascii="Times New Roman" w:hAnsi="Times New Roman"/>
        </w:rPr>
        <w:t xml:space="preserve">§ 24. </w:t>
      </w:r>
    </w:p>
    <w:p w:rsidR="00C701FA" w:rsidRDefault="00C701FA" w:rsidP="00AB1124">
      <w:pPr>
        <w:numPr>
          <w:ilvl w:val="0"/>
          <w:numId w:val="51"/>
        </w:numPr>
        <w:tabs>
          <w:tab w:val="clear" w:pos="360"/>
          <w:tab w:val="left" w:pos="284"/>
        </w:tabs>
        <w:ind w:left="284" w:hanging="284"/>
        <w:jc w:val="both"/>
        <w:rPr>
          <w:rFonts w:ascii="Times New Roman" w:hAnsi="Times New Roman"/>
        </w:rPr>
      </w:pPr>
      <w:r>
        <w:rPr>
          <w:rFonts w:ascii="Times New Roman" w:hAnsi="Times New Roman"/>
        </w:rPr>
        <w:t xml:space="preserve">Przy egzaminach i zaliczeniach stosuje się następującą skalę ocen oraz odpowiadające </w:t>
      </w:r>
      <w:r>
        <w:rPr>
          <w:rFonts w:ascii="Times New Roman" w:hAnsi="Times New Roman"/>
        </w:rPr>
        <w:br/>
        <w:t xml:space="preserve">im oceny w systemie ECTS: </w:t>
      </w:r>
    </w:p>
    <w:p w:rsidR="00C701FA" w:rsidRDefault="00C701FA" w:rsidP="00C701FA">
      <w:pPr>
        <w:ind w:left="426"/>
        <w:jc w:val="both"/>
        <w:rPr>
          <w:rFonts w:ascii="Times New Roman" w:hAnsi="Times New Roman"/>
        </w:rPr>
      </w:pPr>
    </w:p>
    <w:tbl>
      <w:tblPr>
        <w:tblW w:w="3260" w:type="dxa"/>
        <w:jc w:val="center"/>
        <w:tblLook w:val="04A0" w:firstRow="1" w:lastRow="0" w:firstColumn="1" w:lastColumn="0" w:noHBand="0" w:noVBand="1"/>
      </w:tblPr>
      <w:tblGrid>
        <w:gridCol w:w="998"/>
        <w:gridCol w:w="1836"/>
        <w:gridCol w:w="426"/>
      </w:tblGrid>
      <w:tr w:rsidR="00C701FA" w:rsidTr="00F7134E">
        <w:trPr>
          <w:jc w:val="center"/>
        </w:trPr>
        <w:tc>
          <w:tcPr>
            <w:tcW w:w="998" w:type="dxa"/>
            <w:shd w:val="clear" w:color="auto" w:fill="auto"/>
          </w:tcPr>
          <w:p w:rsidR="00C701FA" w:rsidRDefault="00C701FA" w:rsidP="00F7134E">
            <w:pPr>
              <w:jc w:val="right"/>
              <w:rPr>
                <w:rFonts w:ascii="Times New Roman" w:hAnsi="Times New Roman"/>
                <w:lang w:val="en-GB" w:eastAsia="ja-JP"/>
              </w:rPr>
            </w:pPr>
            <w:r>
              <w:rPr>
                <w:rFonts w:ascii="Times New Roman" w:hAnsi="Times New Roman"/>
                <w:lang w:val="en-GB" w:eastAsia="ja-JP"/>
              </w:rPr>
              <w:t>5,0  -</w:t>
            </w:r>
          </w:p>
        </w:tc>
        <w:tc>
          <w:tcPr>
            <w:tcW w:w="1836" w:type="dxa"/>
            <w:shd w:val="clear" w:color="auto" w:fill="auto"/>
          </w:tcPr>
          <w:p w:rsidR="00C701FA" w:rsidRDefault="00C701FA" w:rsidP="00F7134E">
            <w:pPr>
              <w:ind w:left="-115"/>
              <w:rPr>
                <w:rFonts w:ascii="Times New Roman" w:hAnsi="Times New Roman"/>
                <w:lang w:val="en-GB" w:eastAsia="ja-JP"/>
              </w:rPr>
            </w:pPr>
            <w:r>
              <w:rPr>
                <w:rFonts w:ascii="Times New Roman" w:hAnsi="Times New Roman"/>
                <w:lang w:val="en-GB" w:eastAsia="ja-JP"/>
              </w:rPr>
              <w:t>bardzo dobry</w:t>
            </w:r>
          </w:p>
        </w:tc>
        <w:tc>
          <w:tcPr>
            <w:tcW w:w="426" w:type="dxa"/>
            <w:shd w:val="clear" w:color="auto" w:fill="auto"/>
          </w:tcPr>
          <w:p w:rsidR="00C701FA" w:rsidRDefault="00C701FA" w:rsidP="00F7134E">
            <w:pPr>
              <w:rPr>
                <w:rFonts w:ascii="Times New Roman" w:hAnsi="Times New Roman"/>
                <w:lang w:val="en-GB" w:eastAsia="ja-JP"/>
              </w:rPr>
            </w:pPr>
            <w:r>
              <w:rPr>
                <w:rFonts w:ascii="Times New Roman" w:hAnsi="Times New Roman"/>
                <w:lang w:val="en-GB" w:eastAsia="ja-JP"/>
              </w:rPr>
              <w:t>A</w:t>
            </w:r>
          </w:p>
        </w:tc>
      </w:tr>
      <w:tr w:rsidR="00C701FA" w:rsidTr="00F7134E">
        <w:trPr>
          <w:jc w:val="center"/>
        </w:trPr>
        <w:tc>
          <w:tcPr>
            <w:tcW w:w="998" w:type="dxa"/>
            <w:shd w:val="clear" w:color="auto" w:fill="auto"/>
          </w:tcPr>
          <w:p w:rsidR="00C701FA" w:rsidRDefault="00C701FA" w:rsidP="00F7134E">
            <w:pPr>
              <w:jc w:val="right"/>
              <w:rPr>
                <w:rFonts w:ascii="Times New Roman" w:hAnsi="Times New Roman"/>
                <w:lang w:val="en-GB" w:eastAsia="ja-JP"/>
              </w:rPr>
            </w:pPr>
            <w:r>
              <w:rPr>
                <w:rFonts w:ascii="Times New Roman" w:hAnsi="Times New Roman"/>
                <w:lang w:val="en-GB" w:eastAsia="ja-JP"/>
              </w:rPr>
              <w:t>4,5  -</w:t>
            </w:r>
          </w:p>
        </w:tc>
        <w:tc>
          <w:tcPr>
            <w:tcW w:w="1836" w:type="dxa"/>
            <w:shd w:val="clear" w:color="auto" w:fill="auto"/>
          </w:tcPr>
          <w:p w:rsidR="00C701FA" w:rsidRDefault="00C701FA" w:rsidP="00F7134E">
            <w:pPr>
              <w:ind w:left="-115"/>
              <w:rPr>
                <w:rFonts w:ascii="Times New Roman" w:hAnsi="Times New Roman"/>
                <w:lang w:val="en-GB" w:eastAsia="ja-JP"/>
              </w:rPr>
            </w:pPr>
            <w:r>
              <w:rPr>
                <w:rFonts w:ascii="Times New Roman" w:hAnsi="Times New Roman"/>
                <w:lang w:val="en-GB" w:eastAsia="ja-JP"/>
              </w:rPr>
              <w:t>dobry plus</w:t>
            </w:r>
          </w:p>
        </w:tc>
        <w:tc>
          <w:tcPr>
            <w:tcW w:w="426" w:type="dxa"/>
            <w:shd w:val="clear" w:color="auto" w:fill="auto"/>
          </w:tcPr>
          <w:p w:rsidR="00C701FA" w:rsidRDefault="00C701FA" w:rsidP="00F7134E">
            <w:pPr>
              <w:rPr>
                <w:rFonts w:ascii="Times New Roman" w:hAnsi="Times New Roman"/>
                <w:lang w:val="en-GB" w:eastAsia="ja-JP"/>
              </w:rPr>
            </w:pPr>
            <w:r>
              <w:rPr>
                <w:rFonts w:ascii="Times New Roman" w:hAnsi="Times New Roman"/>
                <w:lang w:val="en-GB" w:eastAsia="ja-JP"/>
              </w:rPr>
              <w:t>B</w:t>
            </w:r>
          </w:p>
        </w:tc>
      </w:tr>
      <w:tr w:rsidR="00C701FA" w:rsidTr="00F7134E">
        <w:trPr>
          <w:jc w:val="center"/>
        </w:trPr>
        <w:tc>
          <w:tcPr>
            <w:tcW w:w="998" w:type="dxa"/>
            <w:shd w:val="clear" w:color="auto" w:fill="auto"/>
          </w:tcPr>
          <w:p w:rsidR="00C701FA" w:rsidRDefault="00C701FA" w:rsidP="00F7134E">
            <w:pPr>
              <w:jc w:val="right"/>
              <w:rPr>
                <w:rFonts w:ascii="Times New Roman" w:hAnsi="Times New Roman"/>
                <w:lang w:val="en-GB" w:eastAsia="ja-JP"/>
              </w:rPr>
            </w:pPr>
            <w:r>
              <w:rPr>
                <w:rFonts w:ascii="Times New Roman" w:hAnsi="Times New Roman"/>
                <w:lang w:val="en-GB" w:eastAsia="ja-JP"/>
              </w:rPr>
              <w:t>4,0  -</w:t>
            </w:r>
          </w:p>
        </w:tc>
        <w:tc>
          <w:tcPr>
            <w:tcW w:w="1836" w:type="dxa"/>
            <w:shd w:val="clear" w:color="auto" w:fill="auto"/>
          </w:tcPr>
          <w:p w:rsidR="00C701FA" w:rsidRDefault="00C701FA" w:rsidP="00F7134E">
            <w:pPr>
              <w:ind w:left="-115"/>
              <w:rPr>
                <w:rFonts w:ascii="Times New Roman" w:hAnsi="Times New Roman"/>
                <w:lang w:val="en-GB" w:eastAsia="ja-JP"/>
              </w:rPr>
            </w:pPr>
            <w:r>
              <w:rPr>
                <w:rFonts w:ascii="Times New Roman" w:hAnsi="Times New Roman"/>
                <w:lang w:val="en-GB" w:eastAsia="ja-JP"/>
              </w:rPr>
              <w:t>dobry</w:t>
            </w:r>
            <w:r>
              <w:rPr>
                <w:rFonts w:ascii="Times New Roman" w:hAnsi="Times New Roman"/>
                <w:lang w:val="en-GB" w:eastAsia="ja-JP"/>
              </w:rPr>
              <w:tab/>
            </w:r>
          </w:p>
        </w:tc>
        <w:tc>
          <w:tcPr>
            <w:tcW w:w="426" w:type="dxa"/>
            <w:shd w:val="clear" w:color="auto" w:fill="auto"/>
          </w:tcPr>
          <w:p w:rsidR="00C701FA" w:rsidRDefault="00C701FA" w:rsidP="00F7134E">
            <w:pPr>
              <w:rPr>
                <w:rFonts w:ascii="Times New Roman" w:hAnsi="Times New Roman"/>
                <w:lang w:val="en-GB" w:eastAsia="ja-JP"/>
              </w:rPr>
            </w:pPr>
            <w:r>
              <w:rPr>
                <w:rFonts w:ascii="Times New Roman" w:hAnsi="Times New Roman"/>
                <w:lang w:val="en-GB" w:eastAsia="ja-JP"/>
              </w:rPr>
              <w:t>C</w:t>
            </w:r>
          </w:p>
        </w:tc>
      </w:tr>
      <w:tr w:rsidR="00C701FA" w:rsidTr="00F7134E">
        <w:trPr>
          <w:jc w:val="center"/>
        </w:trPr>
        <w:tc>
          <w:tcPr>
            <w:tcW w:w="998" w:type="dxa"/>
            <w:shd w:val="clear" w:color="auto" w:fill="auto"/>
          </w:tcPr>
          <w:p w:rsidR="00C701FA" w:rsidRDefault="00C701FA" w:rsidP="00F7134E">
            <w:pPr>
              <w:jc w:val="right"/>
              <w:rPr>
                <w:rFonts w:ascii="Times New Roman" w:hAnsi="Times New Roman"/>
                <w:lang w:val="en-GB" w:eastAsia="ja-JP"/>
              </w:rPr>
            </w:pPr>
            <w:r>
              <w:rPr>
                <w:rFonts w:ascii="Times New Roman" w:hAnsi="Times New Roman"/>
                <w:lang w:val="en-GB" w:eastAsia="ja-JP"/>
              </w:rPr>
              <w:t>3,5  -</w:t>
            </w:r>
          </w:p>
        </w:tc>
        <w:tc>
          <w:tcPr>
            <w:tcW w:w="1836" w:type="dxa"/>
            <w:shd w:val="clear" w:color="auto" w:fill="auto"/>
          </w:tcPr>
          <w:p w:rsidR="00C701FA" w:rsidRDefault="00C701FA" w:rsidP="00F7134E">
            <w:pPr>
              <w:ind w:left="-115"/>
              <w:rPr>
                <w:rFonts w:ascii="Times New Roman" w:hAnsi="Times New Roman"/>
                <w:lang w:val="en-GB" w:eastAsia="ja-JP"/>
              </w:rPr>
            </w:pPr>
            <w:r>
              <w:rPr>
                <w:rFonts w:ascii="Times New Roman" w:hAnsi="Times New Roman"/>
                <w:lang w:val="en-GB" w:eastAsia="ja-JP"/>
              </w:rPr>
              <w:t>dostateczny plus</w:t>
            </w:r>
          </w:p>
        </w:tc>
        <w:tc>
          <w:tcPr>
            <w:tcW w:w="426" w:type="dxa"/>
            <w:shd w:val="clear" w:color="auto" w:fill="auto"/>
          </w:tcPr>
          <w:p w:rsidR="00C701FA" w:rsidRDefault="00C701FA" w:rsidP="00F7134E">
            <w:pPr>
              <w:rPr>
                <w:rFonts w:ascii="Times New Roman" w:hAnsi="Times New Roman"/>
                <w:lang w:val="en-GB" w:eastAsia="ja-JP"/>
              </w:rPr>
            </w:pPr>
            <w:r>
              <w:rPr>
                <w:rFonts w:ascii="Times New Roman" w:hAnsi="Times New Roman"/>
                <w:lang w:val="en-GB" w:eastAsia="ja-JP"/>
              </w:rPr>
              <w:t>D</w:t>
            </w:r>
          </w:p>
        </w:tc>
      </w:tr>
      <w:tr w:rsidR="00C701FA" w:rsidTr="00F7134E">
        <w:trPr>
          <w:jc w:val="center"/>
        </w:trPr>
        <w:tc>
          <w:tcPr>
            <w:tcW w:w="998" w:type="dxa"/>
            <w:shd w:val="clear" w:color="auto" w:fill="auto"/>
          </w:tcPr>
          <w:p w:rsidR="00C701FA" w:rsidRDefault="00C701FA" w:rsidP="00F7134E">
            <w:pPr>
              <w:jc w:val="right"/>
              <w:rPr>
                <w:rFonts w:ascii="Times New Roman" w:hAnsi="Times New Roman"/>
                <w:lang w:val="en-GB" w:eastAsia="ja-JP"/>
              </w:rPr>
            </w:pPr>
            <w:r>
              <w:rPr>
                <w:rFonts w:ascii="Times New Roman" w:hAnsi="Times New Roman"/>
                <w:lang w:val="en-GB" w:eastAsia="ja-JP"/>
              </w:rPr>
              <w:t>3,0  -</w:t>
            </w:r>
          </w:p>
        </w:tc>
        <w:tc>
          <w:tcPr>
            <w:tcW w:w="1836" w:type="dxa"/>
            <w:shd w:val="clear" w:color="auto" w:fill="auto"/>
          </w:tcPr>
          <w:p w:rsidR="00C701FA" w:rsidRDefault="00C701FA" w:rsidP="00F7134E">
            <w:pPr>
              <w:ind w:left="-115"/>
              <w:rPr>
                <w:rFonts w:ascii="Times New Roman" w:hAnsi="Times New Roman"/>
                <w:lang w:val="en-GB" w:eastAsia="ja-JP"/>
              </w:rPr>
            </w:pPr>
            <w:r>
              <w:rPr>
                <w:rFonts w:ascii="Times New Roman" w:hAnsi="Times New Roman"/>
                <w:lang w:val="en-GB" w:eastAsia="ja-JP"/>
              </w:rPr>
              <w:t>dostateczny</w:t>
            </w:r>
          </w:p>
        </w:tc>
        <w:tc>
          <w:tcPr>
            <w:tcW w:w="426" w:type="dxa"/>
            <w:shd w:val="clear" w:color="auto" w:fill="auto"/>
          </w:tcPr>
          <w:p w:rsidR="00C701FA" w:rsidRDefault="00C701FA" w:rsidP="00F7134E">
            <w:pPr>
              <w:rPr>
                <w:rFonts w:ascii="Times New Roman" w:hAnsi="Times New Roman"/>
                <w:lang w:val="en-GB" w:eastAsia="ja-JP"/>
              </w:rPr>
            </w:pPr>
            <w:r>
              <w:rPr>
                <w:rFonts w:ascii="Times New Roman" w:hAnsi="Times New Roman"/>
                <w:lang w:val="en-GB" w:eastAsia="ja-JP"/>
              </w:rPr>
              <w:t>E</w:t>
            </w:r>
          </w:p>
        </w:tc>
      </w:tr>
      <w:tr w:rsidR="00C701FA" w:rsidTr="00F7134E">
        <w:trPr>
          <w:jc w:val="center"/>
        </w:trPr>
        <w:tc>
          <w:tcPr>
            <w:tcW w:w="998" w:type="dxa"/>
            <w:shd w:val="clear" w:color="auto" w:fill="auto"/>
          </w:tcPr>
          <w:p w:rsidR="00C701FA" w:rsidRDefault="00C701FA" w:rsidP="00F7134E">
            <w:pPr>
              <w:jc w:val="right"/>
              <w:rPr>
                <w:rFonts w:ascii="Times New Roman" w:hAnsi="Times New Roman"/>
                <w:lang w:val="en-GB" w:eastAsia="ja-JP"/>
              </w:rPr>
            </w:pPr>
            <w:r>
              <w:rPr>
                <w:rFonts w:ascii="Times New Roman" w:hAnsi="Times New Roman"/>
                <w:lang w:val="en-GB" w:eastAsia="ja-JP"/>
              </w:rPr>
              <w:t>2,0  -</w:t>
            </w:r>
          </w:p>
        </w:tc>
        <w:tc>
          <w:tcPr>
            <w:tcW w:w="1836" w:type="dxa"/>
            <w:shd w:val="clear" w:color="auto" w:fill="auto"/>
          </w:tcPr>
          <w:p w:rsidR="00C701FA" w:rsidRDefault="00C701FA" w:rsidP="00F7134E">
            <w:pPr>
              <w:ind w:left="-115"/>
              <w:rPr>
                <w:rFonts w:ascii="Times New Roman" w:hAnsi="Times New Roman"/>
                <w:lang w:val="en-GB" w:eastAsia="ja-JP"/>
              </w:rPr>
            </w:pPr>
            <w:r>
              <w:rPr>
                <w:rFonts w:ascii="Times New Roman" w:hAnsi="Times New Roman"/>
                <w:lang w:val="en-GB" w:eastAsia="ja-JP"/>
              </w:rPr>
              <w:t>niedostateczny</w:t>
            </w:r>
          </w:p>
        </w:tc>
        <w:tc>
          <w:tcPr>
            <w:tcW w:w="426" w:type="dxa"/>
            <w:shd w:val="clear" w:color="auto" w:fill="auto"/>
          </w:tcPr>
          <w:p w:rsidR="00C701FA" w:rsidRDefault="00C701FA" w:rsidP="00F7134E">
            <w:pPr>
              <w:rPr>
                <w:rFonts w:ascii="Times New Roman" w:hAnsi="Times New Roman"/>
                <w:lang w:val="en-GB" w:eastAsia="ja-JP"/>
              </w:rPr>
            </w:pPr>
            <w:r>
              <w:rPr>
                <w:rFonts w:ascii="Times New Roman" w:hAnsi="Times New Roman"/>
                <w:lang w:val="en-GB" w:eastAsia="ja-JP"/>
              </w:rPr>
              <w:t>F</w:t>
            </w:r>
          </w:p>
        </w:tc>
      </w:tr>
    </w:tbl>
    <w:p w:rsidR="00C701FA" w:rsidRDefault="00C701FA" w:rsidP="00C701FA">
      <w:pPr>
        <w:rPr>
          <w:rFonts w:ascii="Times New Roman" w:hAnsi="Times New Roman"/>
        </w:rPr>
      </w:pPr>
    </w:p>
    <w:p w:rsidR="00C701FA" w:rsidRDefault="00C701FA" w:rsidP="00AB1124">
      <w:pPr>
        <w:numPr>
          <w:ilvl w:val="0"/>
          <w:numId w:val="51"/>
        </w:numPr>
        <w:tabs>
          <w:tab w:val="clear" w:pos="360"/>
          <w:tab w:val="left" w:pos="284"/>
        </w:tabs>
        <w:ind w:left="284" w:hanging="284"/>
        <w:jc w:val="both"/>
        <w:rPr>
          <w:rFonts w:ascii="Times New Roman" w:hAnsi="Times New Roman"/>
        </w:rPr>
      </w:pPr>
      <w:r>
        <w:rPr>
          <w:rFonts w:ascii="Times New Roman" w:hAnsi="Times New Roman"/>
        </w:rPr>
        <w:t xml:space="preserve">Średnią ocen z przebiegu studiów </w:t>
      </w:r>
      <w:r>
        <w:rPr>
          <w:rFonts w:ascii="Times New Roman" w:hAnsi="Times New Roman"/>
          <w:b/>
          <w:i/>
        </w:rPr>
        <w:t>O</w:t>
      </w:r>
      <w:r>
        <w:rPr>
          <w:rFonts w:ascii="Times New Roman" w:hAnsi="Times New Roman"/>
          <w:b/>
          <w:i/>
          <w:vertAlign w:val="subscript"/>
        </w:rPr>
        <w:t>I</w:t>
      </w:r>
      <w:r>
        <w:rPr>
          <w:rFonts w:ascii="Times New Roman" w:hAnsi="Times New Roman"/>
        </w:rPr>
        <w:t xml:space="preserve"> wyznacza się jako średnią ważoną zaokrągloną </w:t>
      </w:r>
      <w:r w:rsidR="00EE1942">
        <w:rPr>
          <w:rFonts w:ascii="Times New Roman" w:hAnsi="Times New Roman"/>
        </w:rPr>
        <w:br/>
      </w:r>
      <w:r>
        <w:rPr>
          <w:rFonts w:ascii="Times New Roman" w:hAnsi="Times New Roman"/>
        </w:rPr>
        <w:t>do dwóch miejsc po przecinku, określoną wzorem (przy uwzględnieniu wszystkich ocen końcowych wpisanych do protokołów):</w:t>
      </w:r>
    </w:p>
    <w:p w:rsidR="00C701FA" w:rsidRDefault="001B4CAA" w:rsidP="00C701FA">
      <w:pPr>
        <w:jc w:val="center"/>
        <w:rPr>
          <w:rFonts w:ascii="Times New Roman" w:hAnsi="Times New Roman"/>
        </w:rPr>
      </w:pPr>
      <m:oMathPara>
        <m:oMath>
          <m:sSub>
            <m:sSubPr>
              <m:ctrlPr>
                <w:rPr>
                  <w:rFonts w:ascii="Cambria Math" w:hAnsi="Cambria Math"/>
                </w:rPr>
              </m:ctrlPr>
            </m:sSubPr>
            <m:e>
              <m:r>
                <w:rPr>
                  <w:rFonts w:ascii="Cambria Math" w:hAnsi="Cambria Math"/>
                </w:rPr>
                <m:t>O</m:t>
              </m:r>
            </m:e>
            <m:sub>
              <m:r>
                <w:rPr>
                  <w:rFonts w:ascii="Cambria Math" w:hAnsi="Cambria Math"/>
                </w:rPr>
                <m:t>I</m:t>
              </m:r>
            </m:sub>
          </m:sSub>
          <m:r>
            <w:rPr>
              <w:rFonts w:ascii="Cambria Math" w:hAnsi="Cambria Math"/>
            </w:rPr>
            <m:t>=</m:t>
          </m:r>
          <m:f>
            <m:fPr>
              <m:ctrlPr>
                <w:rPr>
                  <w:rFonts w:ascii="Cambria Math" w:hAnsi="Cambria Math"/>
                </w:rPr>
              </m:ctrlPr>
            </m:fPr>
            <m:num>
              <m:nary>
                <m:naryPr>
                  <m:chr m:val="∑"/>
                  <m:subHide m:val="1"/>
                  <m:supHide m:val="1"/>
                  <m:ctrlPr>
                    <w:rPr>
                      <w:rFonts w:ascii="Cambria Math" w:hAnsi="Cambria Math"/>
                    </w:rPr>
                  </m:ctrlPr>
                </m:naryPr>
                <m:sub/>
                <m:sup/>
                <m:e>
                  <m:r>
                    <w:rPr>
                      <w:rFonts w:ascii="Cambria Math" w:hAnsi="Cambria Math"/>
                    </w:rPr>
                    <m:t>(</m:t>
                  </m:r>
                </m:e>
              </m:nary>
              <m:sSub>
                <m:sSubPr>
                  <m:ctrlPr>
                    <w:rPr>
                      <w:rFonts w:ascii="Cambria Math" w:hAnsi="Cambria Math"/>
                    </w:rPr>
                  </m:ctrlPr>
                </m:sSubPr>
                <m:e>
                  <m:r>
                    <w:rPr>
                      <w:rFonts w:ascii="Cambria Math" w:hAnsi="Cambria Math"/>
                    </w:rPr>
                    <m:t>O</m:t>
                  </m:r>
                </m:e>
                <m:sub>
                  <m:r>
                    <m:rPr>
                      <m:lit/>
                      <m:nor/>
                    </m:rPr>
                    <w:rPr>
                      <w:rFonts w:ascii="Cambria Math" w:hAnsi="Cambria Math"/>
                    </w:rPr>
                    <m:t>pki</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i</m:t>
                  </m:r>
                </m:sub>
              </m:sSub>
              <m:r>
                <w:rPr>
                  <w:rFonts w:ascii="Cambria Math" w:hAnsi="Cambria Math"/>
                </w:rPr>
                <m:t>)</m:t>
              </m:r>
            </m:num>
            <m:den>
              <m:r>
                <w:rPr>
                  <w:rFonts w:ascii="Cambria Math" w:hAnsi="Cambria Math"/>
                </w:rPr>
                <m:t xml:space="preserve">Σ </m:t>
              </m:r>
              <m:sSub>
                <m:sSubPr>
                  <m:ctrlPr>
                    <w:rPr>
                      <w:rFonts w:ascii="Cambria Math" w:hAnsi="Cambria Math"/>
                    </w:rPr>
                  </m:ctrlPr>
                </m:sSubPr>
                <m:e>
                  <m:r>
                    <w:rPr>
                      <w:rFonts w:ascii="Cambria Math" w:hAnsi="Cambria Math"/>
                    </w:rPr>
                    <m:t>p</m:t>
                  </m:r>
                </m:e>
                <m:sub>
                  <m:r>
                    <w:rPr>
                      <w:rFonts w:ascii="Cambria Math" w:hAnsi="Cambria Math"/>
                    </w:rPr>
                    <m:t>i</m:t>
                  </m:r>
                </m:sub>
              </m:sSub>
            </m:den>
          </m:f>
        </m:oMath>
      </m:oMathPara>
    </w:p>
    <w:p w:rsidR="00C701FA" w:rsidRPr="004D5338" w:rsidRDefault="00C701FA" w:rsidP="004D5338">
      <w:pPr>
        <w:jc w:val="both"/>
        <w:rPr>
          <w:rFonts w:ascii="Times New Roman" w:hAnsi="Times New Roman"/>
          <w:i/>
          <w:sz w:val="16"/>
        </w:rPr>
      </w:pPr>
    </w:p>
    <w:p w:rsidR="00C701FA" w:rsidRDefault="00C701FA" w:rsidP="00C701FA">
      <w:pPr>
        <w:ind w:firstLine="567"/>
        <w:jc w:val="both"/>
        <w:rPr>
          <w:rFonts w:ascii="Times New Roman" w:hAnsi="Times New Roman"/>
        </w:rPr>
      </w:pPr>
      <w:r>
        <w:rPr>
          <w:rFonts w:ascii="Times New Roman" w:hAnsi="Times New Roman"/>
          <w:i/>
        </w:rPr>
        <w:t>O</w:t>
      </w:r>
      <w:r>
        <w:rPr>
          <w:rFonts w:ascii="Times New Roman" w:hAnsi="Times New Roman"/>
          <w:i/>
          <w:vertAlign w:val="subscript"/>
        </w:rPr>
        <w:t>pki</w:t>
      </w:r>
      <w:r>
        <w:rPr>
          <w:rFonts w:ascii="Times New Roman" w:hAnsi="Times New Roman"/>
        </w:rPr>
        <w:t>–  ocena końcowa z przedmiotu,</w:t>
      </w:r>
    </w:p>
    <w:p w:rsidR="00C701FA" w:rsidRDefault="00C701FA" w:rsidP="00C701FA">
      <w:pPr>
        <w:ind w:firstLine="567"/>
        <w:jc w:val="both"/>
        <w:rPr>
          <w:rFonts w:ascii="Times New Roman" w:hAnsi="Times New Roman"/>
        </w:rPr>
      </w:pPr>
      <w:r>
        <w:rPr>
          <w:rFonts w:ascii="Times New Roman" w:hAnsi="Times New Roman"/>
          <w:i/>
        </w:rPr>
        <w:t>p</w:t>
      </w:r>
      <w:r>
        <w:rPr>
          <w:rFonts w:ascii="Times New Roman" w:hAnsi="Times New Roman"/>
          <w:i/>
          <w:vertAlign w:val="subscript"/>
        </w:rPr>
        <w:t>i</w:t>
      </w:r>
      <w:r>
        <w:rPr>
          <w:rFonts w:ascii="Times New Roman" w:hAnsi="Times New Roman"/>
        </w:rPr>
        <w:t>–  punkty ECTS przypisane poszczególnym przedmiotom.</w:t>
      </w:r>
    </w:p>
    <w:p w:rsidR="00C701FA" w:rsidRDefault="00C701FA" w:rsidP="00C701FA">
      <w:pPr>
        <w:ind w:firstLine="567"/>
        <w:jc w:val="both"/>
        <w:rPr>
          <w:rFonts w:ascii="Times New Roman" w:hAnsi="Times New Roman"/>
        </w:rPr>
      </w:pPr>
    </w:p>
    <w:p w:rsidR="00C701FA" w:rsidRPr="00EE1942" w:rsidRDefault="00C701FA" w:rsidP="00AB1124">
      <w:pPr>
        <w:pStyle w:val="Akapitzlist"/>
        <w:numPr>
          <w:ilvl w:val="0"/>
          <w:numId w:val="51"/>
        </w:numPr>
        <w:tabs>
          <w:tab w:val="clear" w:pos="360"/>
          <w:tab w:val="num" w:pos="284"/>
        </w:tabs>
        <w:ind w:left="284" w:hanging="284"/>
        <w:jc w:val="both"/>
        <w:rPr>
          <w:rFonts w:ascii="Times New Roman" w:hAnsi="Times New Roman"/>
        </w:rPr>
      </w:pPr>
      <w:r w:rsidRPr="000F79FB">
        <w:rPr>
          <w:rFonts w:ascii="Times New Roman" w:hAnsi="Times New Roman"/>
        </w:rPr>
        <w:t xml:space="preserve">Zajęcia z wychowania fizycznego </w:t>
      </w:r>
      <w:r w:rsidR="00EE1942">
        <w:rPr>
          <w:rFonts w:ascii="Times New Roman" w:hAnsi="Times New Roman"/>
        </w:rPr>
        <w:t xml:space="preserve">są zaliczane bez oceny </w:t>
      </w:r>
      <w:r w:rsidRPr="000F79FB">
        <w:rPr>
          <w:rFonts w:ascii="Times New Roman" w:hAnsi="Times New Roman"/>
        </w:rPr>
        <w:t xml:space="preserve">na podstawie zapisu „zal”. </w:t>
      </w:r>
      <w:r w:rsidR="00EE1942">
        <w:rPr>
          <w:rFonts w:ascii="Times New Roman" w:hAnsi="Times New Roman"/>
        </w:rPr>
        <w:t xml:space="preserve">Wpis ten nie ma odpowiednika </w:t>
      </w:r>
      <w:r w:rsidRPr="000F79FB">
        <w:rPr>
          <w:rFonts w:ascii="Times New Roman" w:hAnsi="Times New Roman"/>
        </w:rPr>
        <w:t>w ocenie liczbowej, nie jest uwzględniany przy obliczan</w:t>
      </w:r>
      <w:r w:rsidR="00EE1942">
        <w:rPr>
          <w:rFonts w:ascii="Times New Roman" w:hAnsi="Times New Roman"/>
        </w:rPr>
        <w:t xml:space="preserve">iu średniej, ale jest wymagany </w:t>
      </w:r>
      <w:r w:rsidRPr="000F79FB">
        <w:rPr>
          <w:rFonts w:ascii="Times New Roman" w:hAnsi="Times New Roman"/>
        </w:rPr>
        <w:t xml:space="preserve">do zaliczenia semestru. </w:t>
      </w:r>
      <w:r w:rsidRPr="00EE1942">
        <w:rPr>
          <w:rFonts w:ascii="Times New Roman" w:hAnsi="Times New Roman"/>
        </w:rPr>
        <w:t>Zajęciom z wychowania fizycznego nie przypisuje się punktów ECTS.</w:t>
      </w:r>
    </w:p>
    <w:p w:rsidR="00C701FA" w:rsidRPr="0088068B" w:rsidRDefault="0088068B" w:rsidP="00AB1124">
      <w:pPr>
        <w:tabs>
          <w:tab w:val="num" w:pos="284"/>
        </w:tabs>
        <w:ind w:left="284" w:hanging="284"/>
        <w:jc w:val="both"/>
        <w:rPr>
          <w:rFonts w:ascii="Times New Roman" w:hAnsi="Times New Roman"/>
          <w:sz w:val="32"/>
        </w:rPr>
      </w:pPr>
      <w:r w:rsidRPr="00335A41">
        <w:rPr>
          <w:rFonts w:ascii="Times New Roman" w:hAnsi="Times New Roman"/>
        </w:rPr>
        <w:t xml:space="preserve">4. </w:t>
      </w:r>
      <w:r w:rsidR="00C701FA" w:rsidRPr="0088068B">
        <w:rPr>
          <w:rFonts w:ascii="Times New Roman" w:hAnsi="Times New Roman"/>
        </w:rPr>
        <w:t xml:space="preserve">W przypadku jeśli student nie przystąpił do egzaminu w dwóch pierwszych terminach, </w:t>
      </w:r>
      <w:r w:rsidR="00C8034C" w:rsidRPr="0088068B">
        <w:rPr>
          <w:rFonts w:ascii="Times New Roman" w:hAnsi="Times New Roman"/>
        </w:rPr>
        <w:br/>
      </w:r>
      <w:r w:rsidR="00C701FA" w:rsidRPr="0088068B">
        <w:rPr>
          <w:rFonts w:ascii="Times New Roman" w:hAnsi="Times New Roman"/>
        </w:rPr>
        <w:t>o których mowa w § 21 pkt. 2,</w:t>
      </w:r>
      <w:r w:rsidR="00C8034C" w:rsidRPr="0088068B">
        <w:rPr>
          <w:rFonts w:ascii="Times New Roman" w:hAnsi="Times New Roman"/>
        </w:rPr>
        <w:t xml:space="preserve"> </w:t>
      </w:r>
      <w:r w:rsidR="00C701FA" w:rsidRPr="0088068B">
        <w:rPr>
          <w:rFonts w:ascii="Times New Roman" w:hAnsi="Times New Roman"/>
        </w:rPr>
        <w:t>wówczas do protokołów nie wpisuje się ocen niedostatecznych. Oceny niedostateczne są wpisywane w trzecim terminie.</w:t>
      </w:r>
    </w:p>
    <w:p w:rsidR="00C701FA" w:rsidRPr="004D5338" w:rsidRDefault="00C701FA" w:rsidP="00C701FA">
      <w:pPr>
        <w:rPr>
          <w:rFonts w:ascii="Times New Roman" w:hAnsi="Times New Roman"/>
          <w:sz w:val="16"/>
        </w:rPr>
      </w:pPr>
    </w:p>
    <w:p w:rsidR="00C701FA" w:rsidRPr="0091491C" w:rsidRDefault="00C701FA" w:rsidP="00C701FA">
      <w:pPr>
        <w:jc w:val="center"/>
        <w:rPr>
          <w:rFonts w:ascii="Times New Roman" w:hAnsi="Times New Roman"/>
        </w:rPr>
      </w:pPr>
      <w:r w:rsidRPr="0091491C">
        <w:rPr>
          <w:rFonts w:ascii="Times New Roman" w:hAnsi="Times New Roman"/>
        </w:rPr>
        <w:t xml:space="preserve">§ 25. </w:t>
      </w:r>
    </w:p>
    <w:p w:rsidR="000C4D68" w:rsidRDefault="006F2E65" w:rsidP="000C4D68">
      <w:pPr>
        <w:pStyle w:val="Akapitzlist"/>
        <w:numPr>
          <w:ilvl w:val="6"/>
          <w:numId w:val="33"/>
        </w:numPr>
        <w:tabs>
          <w:tab w:val="left" w:pos="284"/>
        </w:tabs>
        <w:ind w:left="0" w:firstLine="0"/>
        <w:jc w:val="both"/>
        <w:rPr>
          <w:rFonts w:ascii="Times New Roman" w:hAnsi="Times New Roman"/>
        </w:rPr>
      </w:pPr>
      <w:r w:rsidRPr="000C4D68">
        <w:rPr>
          <w:rFonts w:ascii="Times New Roman" w:hAnsi="Times New Roman"/>
        </w:rPr>
        <w:t>Sposób zaliczania praktyk zawodowych określany jest odrębnym zarządzeniem Rektora.</w:t>
      </w:r>
    </w:p>
    <w:p w:rsidR="000C4D68" w:rsidRDefault="00C701FA" w:rsidP="000C4D68">
      <w:pPr>
        <w:pStyle w:val="Akapitzlist"/>
        <w:numPr>
          <w:ilvl w:val="6"/>
          <w:numId w:val="33"/>
        </w:numPr>
        <w:tabs>
          <w:tab w:val="left" w:pos="284"/>
        </w:tabs>
        <w:ind w:left="284" w:hanging="284"/>
        <w:jc w:val="both"/>
        <w:rPr>
          <w:rFonts w:ascii="Times New Roman" w:hAnsi="Times New Roman"/>
        </w:rPr>
      </w:pPr>
      <w:r w:rsidRPr="000C4D68">
        <w:rPr>
          <w:rFonts w:ascii="Times New Roman" w:hAnsi="Times New Roman"/>
        </w:rPr>
        <w:t xml:space="preserve">Student, który z przyczyn uzasadnionych nie zaliczył praktyki, może otrzymać zezwolenie Dziekana na jej odbycie w innym terminie niekolidującym z zajęciami wynikającymi </w:t>
      </w:r>
      <w:r w:rsidR="00252ECE" w:rsidRPr="000C4D68">
        <w:rPr>
          <w:rFonts w:ascii="Times New Roman" w:hAnsi="Times New Roman"/>
        </w:rPr>
        <w:br/>
      </w:r>
      <w:r w:rsidRPr="000C4D68">
        <w:rPr>
          <w:rFonts w:ascii="Times New Roman" w:hAnsi="Times New Roman"/>
        </w:rPr>
        <w:t xml:space="preserve">z </w:t>
      </w:r>
      <w:r w:rsidRPr="003B2C5A">
        <w:rPr>
          <w:rFonts w:ascii="Times New Roman" w:hAnsi="Times New Roman"/>
        </w:rPr>
        <w:t>planu</w:t>
      </w:r>
      <w:r w:rsidRPr="000C4D68">
        <w:rPr>
          <w:rFonts w:ascii="Times New Roman" w:hAnsi="Times New Roman"/>
        </w:rPr>
        <w:t xml:space="preserve"> studiów.</w:t>
      </w:r>
    </w:p>
    <w:p w:rsidR="00252ECE" w:rsidRPr="0086465E" w:rsidRDefault="00252ECE" w:rsidP="000C4D68">
      <w:pPr>
        <w:pStyle w:val="Akapitzlist"/>
        <w:numPr>
          <w:ilvl w:val="6"/>
          <w:numId w:val="33"/>
        </w:numPr>
        <w:tabs>
          <w:tab w:val="left" w:pos="284"/>
        </w:tabs>
        <w:ind w:left="284" w:hanging="284"/>
        <w:jc w:val="both"/>
        <w:rPr>
          <w:rFonts w:ascii="Times New Roman" w:hAnsi="Times New Roman"/>
        </w:rPr>
      </w:pPr>
      <w:r w:rsidRPr="0086465E">
        <w:rPr>
          <w:rFonts w:ascii="Times New Roman" w:hAnsi="Times New Roman"/>
        </w:rPr>
        <w:t xml:space="preserve">Uczelnia na wniosek studenta, może zaliczyć na poczet praktyki zawodowej czynności wykonywane przez niego w szczególności w ramach zatrudnienia, stażu lub wolontariatu, jeżeli umożliwiły one uzyskanie efektów uczenia się określonych w programie studiów  dla praktyk zawodowych.  </w:t>
      </w:r>
      <w:r w:rsidR="00DB78DC" w:rsidRPr="0086465E">
        <w:rPr>
          <w:rFonts w:ascii="Times New Roman" w:hAnsi="Times New Roman"/>
        </w:rPr>
        <w:t>W</w:t>
      </w:r>
      <w:r w:rsidRPr="0086465E">
        <w:rPr>
          <w:rFonts w:ascii="Times New Roman" w:hAnsi="Times New Roman"/>
        </w:rPr>
        <w:t xml:space="preserve">arunki zaliczenia </w:t>
      </w:r>
      <w:r w:rsidR="0086465E" w:rsidRPr="0086465E">
        <w:rPr>
          <w:rFonts w:ascii="Times New Roman" w:hAnsi="Times New Roman"/>
        </w:rPr>
        <w:t xml:space="preserve">praktyki </w:t>
      </w:r>
      <w:r w:rsidR="00DB78DC" w:rsidRPr="0086465E">
        <w:rPr>
          <w:rFonts w:ascii="Times New Roman" w:hAnsi="Times New Roman"/>
        </w:rPr>
        <w:t>w tym trybie</w:t>
      </w:r>
      <w:r w:rsidR="00DF464A" w:rsidRPr="0086465E">
        <w:rPr>
          <w:rFonts w:ascii="Times New Roman" w:hAnsi="Times New Roman"/>
        </w:rPr>
        <w:t>,</w:t>
      </w:r>
      <w:r w:rsidR="00DB78DC" w:rsidRPr="0086465E">
        <w:rPr>
          <w:rFonts w:ascii="Times New Roman" w:hAnsi="Times New Roman"/>
        </w:rPr>
        <w:t xml:space="preserve"> </w:t>
      </w:r>
      <w:r w:rsidR="00DF464A" w:rsidRPr="0086465E">
        <w:rPr>
          <w:rFonts w:ascii="Times New Roman" w:hAnsi="Times New Roman"/>
        </w:rPr>
        <w:t xml:space="preserve">zostaną </w:t>
      </w:r>
      <w:r w:rsidRPr="0086465E">
        <w:rPr>
          <w:rFonts w:ascii="Times New Roman" w:hAnsi="Times New Roman"/>
        </w:rPr>
        <w:t xml:space="preserve">określone </w:t>
      </w:r>
      <w:r w:rsidR="0086465E" w:rsidRPr="0086465E">
        <w:rPr>
          <w:rFonts w:ascii="Times New Roman" w:hAnsi="Times New Roman"/>
        </w:rPr>
        <w:br/>
      </w:r>
      <w:r w:rsidR="00FD5482" w:rsidRPr="0086465E">
        <w:rPr>
          <w:rFonts w:ascii="Times New Roman" w:hAnsi="Times New Roman"/>
        </w:rPr>
        <w:t xml:space="preserve">w </w:t>
      </w:r>
      <w:r w:rsidRPr="0086465E">
        <w:rPr>
          <w:rFonts w:ascii="Times New Roman" w:hAnsi="Times New Roman"/>
        </w:rPr>
        <w:t>zarządzeniu Rektora, o którym mowa w ust. 1 niniejszego paragrafu.</w:t>
      </w:r>
      <w:r w:rsidRPr="0086465E">
        <w:rPr>
          <w:rFonts w:ascii="Times New Roman" w:hAnsi="Times New Roman"/>
          <w:b/>
        </w:rPr>
        <w:t xml:space="preserve"> </w:t>
      </w:r>
    </w:p>
    <w:p w:rsidR="00C701FA" w:rsidRDefault="00C701FA" w:rsidP="00C701FA">
      <w:pPr>
        <w:jc w:val="both"/>
        <w:rPr>
          <w:rFonts w:ascii="Times New Roman" w:hAnsi="Times New Roman"/>
        </w:rPr>
      </w:pPr>
    </w:p>
    <w:p w:rsidR="00C701FA" w:rsidRDefault="00C701FA" w:rsidP="00C701FA">
      <w:pPr>
        <w:jc w:val="center"/>
        <w:rPr>
          <w:rFonts w:ascii="Times New Roman" w:hAnsi="Times New Roman"/>
        </w:rPr>
      </w:pPr>
      <w:r>
        <w:rPr>
          <w:rFonts w:ascii="Times New Roman" w:hAnsi="Times New Roman"/>
        </w:rPr>
        <w:t xml:space="preserve">§ 26. </w:t>
      </w:r>
    </w:p>
    <w:p w:rsidR="00C701FA" w:rsidRDefault="00C701FA" w:rsidP="00DA7042">
      <w:pPr>
        <w:numPr>
          <w:ilvl w:val="0"/>
          <w:numId w:val="53"/>
        </w:numPr>
        <w:ind w:left="284" w:hanging="284"/>
        <w:jc w:val="both"/>
        <w:rPr>
          <w:rFonts w:ascii="Times New Roman" w:hAnsi="Times New Roman"/>
        </w:rPr>
      </w:pPr>
      <w:r>
        <w:rPr>
          <w:rFonts w:ascii="Times New Roman" w:hAnsi="Times New Roman"/>
        </w:rPr>
        <w:t xml:space="preserve">Okresem rozliczeniowym jest semestr. </w:t>
      </w:r>
    </w:p>
    <w:p w:rsidR="00C701FA" w:rsidRDefault="00C701FA" w:rsidP="00DA7042">
      <w:pPr>
        <w:numPr>
          <w:ilvl w:val="0"/>
          <w:numId w:val="53"/>
        </w:numPr>
        <w:ind w:left="284" w:hanging="284"/>
        <w:jc w:val="both"/>
        <w:rPr>
          <w:rFonts w:ascii="Times New Roman" w:hAnsi="Times New Roman"/>
        </w:rPr>
      </w:pPr>
      <w:r>
        <w:rPr>
          <w:rFonts w:ascii="Times New Roman" w:hAnsi="Times New Roman"/>
        </w:rPr>
        <w:t xml:space="preserve">Zaliczania semestrów oraz rejestracji studentów na semestr dokonuje Dziekan. </w:t>
      </w:r>
    </w:p>
    <w:p w:rsidR="00C701FA" w:rsidRDefault="00C701FA" w:rsidP="00DA7042">
      <w:pPr>
        <w:numPr>
          <w:ilvl w:val="0"/>
          <w:numId w:val="53"/>
        </w:numPr>
        <w:ind w:left="284" w:hanging="284"/>
        <w:jc w:val="both"/>
        <w:rPr>
          <w:rFonts w:ascii="Times New Roman" w:hAnsi="Times New Roman"/>
        </w:rPr>
      </w:pPr>
      <w:r>
        <w:rPr>
          <w:rFonts w:ascii="Times New Roman" w:hAnsi="Times New Roman"/>
        </w:rPr>
        <w:t xml:space="preserve">Zaliczenie semestru przez Dziekana następuje poprzez dokonanie odpowiedniego wpisu </w:t>
      </w:r>
      <w:r>
        <w:rPr>
          <w:rFonts w:ascii="Times New Roman" w:hAnsi="Times New Roman"/>
        </w:rPr>
        <w:br/>
        <w:t>w karcie okresowych osiągnięć studenta.</w:t>
      </w:r>
    </w:p>
    <w:p w:rsidR="00C701FA" w:rsidRDefault="00C701FA" w:rsidP="00DA7042">
      <w:pPr>
        <w:numPr>
          <w:ilvl w:val="0"/>
          <w:numId w:val="53"/>
        </w:numPr>
        <w:ind w:left="284" w:hanging="284"/>
        <w:jc w:val="both"/>
        <w:rPr>
          <w:rFonts w:ascii="Times New Roman" w:hAnsi="Times New Roman"/>
        </w:rPr>
      </w:pPr>
      <w:r>
        <w:rPr>
          <w:rFonts w:ascii="Times New Roman" w:hAnsi="Times New Roman"/>
        </w:rPr>
        <w:t xml:space="preserve">Rejestracji na następny semestr dokonuje się w oparciu o system transferu i akumulacji punktów (ECTS). </w:t>
      </w:r>
    </w:p>
    <w:p w:rsidR="00C701FA" w:rsidRDefault="00C701FA" w:rsidP="00DA7042">
      <w:pPr>
        <w:pStyle w:val="Tekstpodstawowy"/>
        <w:numPr>
          <w:ilvl w:val="0"/>
          <w:numId w:val="53"/>
        </w:numPr>
        <w:ind w:left="284" w:hanging="284"/>
        <w:rPr>
          <w:rFonts w:ascii="Times New Roman" w:hAnsi="Times New Roman"/>
          <w:szCs w:val="24"/>
        </w:rPr>
      </w:pPr>
      <w:r>
        <w:rPr>
          <w:rFonts w:ascii="Times New Roman" w:hAnsi="Times New Roman"/>
          <w:szCs w:val="24"/>
        </w:rPr>
        <w:t>W stosunku do studenta, który uzyskał wszystkie wymagane zaliczenia i zdał wszystkie wymagane w planie studiów egzaminy oraz wniósł obowiązujące go opłaty, Dziekan podejmuje decyzję o rejestracji na następny semestr najpóźniej w końcu 3. tygodnia nowego semestru.</w:t>
      </w:r>
    </w:p>
    <w:p w:rsidR="00C701FA" w:rsidRDefault="00C701FA" w:rsidP="00DA7042">
      <w:pPr>
        <w:pStyle w:val="Tekstpodstawowy"/>
        <w:numPr>
          <w:ilvl w:val="0"/>
          <w:numId w:val="53"/>
        </w:numPr>
        <w:ind w:left="284" w:hanging="284"/>
        <w:rPr>
          <w:rFonts w:ascii="Times New Roman" w:hAnsi="Times New Roman"/>
          <w:szCs w:val="24"/>
        </w:rPr>
      </w:pPr>
      <w:r>
        <w:rPr>
          <w:rFonts w:ascii="Times New Roman" w:hAnsi="Times New Roman"/>
          <w:szCs w:val="24"/>
        </w:rPr>
        <w:lastRenderedPageBreak/>
        <w:t>Terminy wpisów w protokołach elektronicznych określa Dziekan.</w:t>
      </w:r>
    </w:p>
    <w:p w:rsidR="00C701FA" w:rsidRDefault="00C701FA" w:rsidP="00C701FA">
      <w:pPr>
        <w:jc w:val="center"/>
        <w:rPr>
          <w:rFonts w:ascii="Times New Roman" w:hAnsi="Times New Roman"/>
        </w:rPr>
      </w:pPr>
    </w:p>
    <w:p w:rsidR="00C701FA" w:rsidRDefault="00C701FA" w:rsidP="00C701FA">
      <w:pPr>
        <w:jc w:val="center"/>
        <w:rPr>
          <w:rFonts w:ascii="Times New Roman" w:hAnsi="Times New Roman"/>
        </w:rPr>
      </w:pPr>
      <w:r>
        <w:rPr>
          <w:rFonts w:ascii="Times New Roman" w:hAnsi="Times New Roman"/>
        </w:rPr>
        <w:t xml:space="preserve">§ 27. </w:t>
      </w:r>
    </w:p>
    <w:p w:rsidR="00C701FA" w:rsidRPr="00B178A3" w:rsidRDefault="00C701FA" w:rsidP="00D228DB">
      <w:pPr>
        <w:pStyle w:val="Akapitzlist"/>
        <w:numPr>
          <w:ilvl w:val="0"/>
          <w:numId w:val="59"/>
        </w:numPr>
        <w:ind w:left="284" w:hanging="284"/>
        <w:jc w:val="both"/>
        <w:rPr>
          <w:rFonts w:ascii="Times New Roman" w:hAnsi="Times New Roman"/>
        </w:rPr>
      </w:pPr>
      <w:r w:rsidRPr="00B178A3">
        <w:rPr>
          <w:rFonts w:ascii="Times New Roman" w:hAnsi="Times New Roman"/>
        </w:rPr>
        <w:t>Rejestracja na kolejny semestr następuje po spełnieniu przez studenta łącznie następujących warunków:</w:t>
      </w:r>
    </w:p>
    <w:p w:rsidR="00C701FA" w:rsidRDefault="00C701FA" w:rsidP="00D228DB">
      <w:pPr>
        <w:numPr>
          <w:ilvl w:val="2"/>
          <w:numId w:val="3"/>
        </w:numPr>
        <w:ind w:left="567" w:hanging="283"/>
        <w:jc w:val="both"/>
        <w:rPr>
          <w:rFonts w:ascii="Times New Roman" w:hAnsi="Times New Roman"/>
        </w:rPr>
      </w:pPr>
      <w:r>
        <w:rPr>
          <w:rFonts w:ascii="Times New Roman" w:hAnsi="Times New Roman"/>
        </w:rPr>
        <w:t>uzyskanie do momentu rozliczenia tego semestru łącznej liczby punktów ECTS nie mniejszej niż:</w:t>
      </w:r>
    </w:p>
    <w:p w:rsidR="00C701FA" w:rsidRDefault="00C701FA" w:rsidP="00D228DB">
      <w:pPr>
        <w:ind w:left="567" w:hanging="283"/>
        <w:jc w:val="center"/>
        <w:rPr>
          <w:rFonts w:ascii="Times New Roman" w:hAnsi="Times New Roman"/>
          <w:i/>
          <w:iCs/>
          <w:vertAlign w:val="subscript"/>
        </w:rPr>
      </w:pPr>
      <w:r>
        <w:rPr>
          <w:rFonts w:ascii="Times New Roman" w:hAnsi="Times New Roman"/>
          <w:i/>
        </w:rPr>
        <w:t>S - dP</w:t>
      </w:r>
      <w:r>
        <w:rPr>
          <w:rFonts w:ascii="Times New Roman" w:hAnsi="Times New Roman"/>
          <w:i/>
          <w:vertAlign w:val="subscript"/>
        </w:rPr>
        <w:t>n</w:t>
      </w:r>
    </w:p>
    <w:p w:rsidR="00C701FA" w:rsidRDefault="00C701FA" w:rsidP="00D228DB">
      <w:pPr>
        <w:ind w:left="567"/>
        <w:jc w:val="both"/>
        <w:rPr>
          <w:rFonts w:ascii="Times New Roman" w:hAnsi="Times New Roman"/>
        </w:rPr>
      </w:pPr>
      <w:r>
        <w:rPr>
          <w:rFonts w:ascii="Times New Roman" w:hAnsi="Times New Roman"/>
        </w:rPr>
        <w:t xml:space="preserve">gdzie: </w:t>
      </w:r>
    </w:p>
    <w:p w:rsidR="00C701FA" w:rsidRDefault="00C701FA" w:rsidP="00D228DB">
      <w:pPr>
        <w:ind w:left="567"/>
        <w:jc w:val="both"/>
        <w:rPr>
          <w:rFonts w:ascii="Times New Roman" w:hAnsi="Times New Roman"/>
          <w:i/>
          <w:iCs/>
        </w:rPr>
      </w:pPr>
      <w:r>
        <w:rPr>
          <w:rFonts w:ascii="Times New Roman" w:hAnsi="Times New Roman"/>
          <w:i/>
          <w:iCs/>
        </w:rPr>
        <w:t>S – suma punktów ECTS przypisanych w programie studiów do (n-1) semestrów,</w:t>
      </w:r>
    </w:p>
    <w:p w:rsidR="00C701FA" w:rsidRDefault="00C701FA" w:rsidP="00D228DB">
      <w:pPr>
        <w:ind w:left="567"/>
        <w:jc w:val="both"/>
        <w:rPr>
          <w:rFonts w:ascii="Times New Roman" w:hAnsi="Times New Roman"/>
          <w:i/>
          <w:iCs/>
        </w:rPr>
      </w:pPr>
      <w:r>
        <w:rPr>
          <w:rFonts w:ascii="Times New Roman" w:hAnsi="Times New Roman"/>
          <w:i/>
          <w:iCs/>
        </w:rPr>
        <w:t xml:space="preserve">n </w:t>
      </w:r>
      <w:r>
        <w:rPr>
          <w:rFonts w:ascii="Times New Roman" w:hAnsi="Times New Roman"/>
        </w:rPr>
        <w:t>– numer semestru, na który wpisuje się studenta,</w:t>
      </w:r>
    </w:p>
    <w:p w:rsidR="00C701FA" w:rsidRDefault="00C701FA" w:rsidP="00D228DB">
      <w:pPr>
        <w:ind w:left="567"/>
        <w:jc w:val="both"/>
        <w:rPr>
          <w:rFonts w:ascii="Times New Roman" w:hAnsi="Times New Roman"/>
        </w:rPr>
      </w:pPr>
      <w:r>
        <w:rPr>
          <w:rFonts w:ascii="Times New Roman" w:hAnsi="Times New Roman"/>
          <w:i/>
          <w:iCs/>
        </w:rPr>
        <w:t>dP</w:t>
      </w:r>
      <w:r>
        <w:rPr>
          <w:rFonts w:ascii="Times New Roman" w:hAnsi="Times New Roman"/>
          <w:i/>
          <w:iCs/>
          <w:vertAlign w:val="subscript"/>
        </w:rPr>
        <w:t>n</w:t>
      </w:r>
      <w:r>
        <w:rPr>
          <w:rFonts w:ascii="Times New Roman" w:hAnsi="Times New Roman"/>
        </w:rPr>
        <w:t xml:space="preserve">– dopuszczalny deficyt punktów, przy którym student może uzyskać wpis na semestr </w:t>
      </w:r>
      <w:r>
        <w:rPr>
          <w:rFonts w:ascii="Times New Roman" w:hAnsi="Times New Roman"/>
          <w:i/>
          <w:iCs/>
        </w:rPr>
        <w:t>n</w:t>
      </w:r>
      <w:r>
        <w:rPr>
          <w:rFonts w:ascii="Times New Roman" w:hAnsi="Times New Roman"/>
        </w:rPr>
        <w:t>;</w:t>
      </w:r>
    </w:p>
    <w:p w:rsidR="00C701FA" w:rsidRDefault="00C701FA" w:rsidP="00D228DB">
      <w:pPr>
        <w:numPr>
          <w:ilvl w:val="2"/>
          <w:numId w:val="3"/>
        </w:numPr>
        <w:ind w:left="567" w:hanging="283"/>
        <w:jc w:val="both"/>
        <w:rPr>
          <w:rFonts w:ascii="Times New Roman" w:hAnsi="Times New Roman"/>
          <w:iCs/>
        </w:rPr>
      </w:pPr>
      <w:r>
        <w:rPr>
          <w:rFonts w:ascii="Times New Roman" w:hAnsi="Times New Roman"/>
        </w:rPr>
        <w:t xml:space="preserve">nieprzekroczenie dopuszczalnego deficytu punktów </w:t>
      </w:r>
      <w:r>
        <w:rPr>
          <w:rFonts w:ascii="Times New Roman" w:hAnsi="Times New Roman"/>
          <w:iCs/>
        </w:rPr>
        <w:t>dP</w:t>
      </w:r>
      <w:r>
        <w:rPr>
          <w:rFonts w:ascii="Times New Roman" w:hAnsi="Times New Roman"/>
          <w:iCs/>
          <w:vertAlign w:val="subscript"/>
        </w:rPr>
        <w:t>n</w:t>
      </w:r>
      <w:r>
        <w:rPr>
          <w:rFonts w:ascii="Times New Roman" w:hAnsi="Times New Roman"/>
          <w:iCs/>
        </w:rPr>
        <w:t>,</w:t>
      </w:r>
      <w:r>
        <w:rPr>
          <w:rFonts w:ascii="Times New Roman" w:hAnsi="Times New Roman"/>
        </w:rPr>
        <w:t xml:space="preserve"> określonego przez Dziekana;</w:t>
      </w:r>
    </w:p>
    <w:p w:rsidR="00C701FA" w:rsidRDefault="00C701FA" w:rsidP="00D228DB">
      <w:pPr>
        <w:numPr>
          <w:ilvl w:val="2"/>
          <w:numId w:val="3"/>
        </w:numPr>
        <w:ind w:left="567" w:hanging="283"/>
        <w:jc w:val="both"/>
        <w:rPr>
          <w:rFonts w:ascii="Times New Roman" w:hAnsi="Times New Roman"/>
          <w:iCs/>
        </w:rPr>
      </w:pPr>
      <w:r>
        <w:rPr>
          <w:rFonts w:ascii="Times New Roman" w:hAnsi="Times New Roman"/>
        </w:rPr>
        <w:t xml:space="preserve">zaliczenie zajęć dydaktycznych, praktyk i innych obowiązków przewidzianych </w:t>
      </w:r>
      <w:r w:rsidR="004F4ECC">
        <w:rPr>
          <w:rFonts w:ascii="Times New Roman" w:hAnsi="Times New Roman"/>
        </w:rPr>
        <w:br/>
      </w:r>
      <w:r>
        <w:rPr>
          <w:rFonts w:ascii="Times New Roman" w:hAnsi="Times New Roman"/>
        </w:rPr>
        <w:t>w planie studiów z opóźnieniem nie większym niż jeden rok do planu studiów.</w:t>
      </w:r>
    </w:p>
    <w:p w:rsidR="00C701FA" w:rsidRDefault="00C701FA" w:rsidP="00C701FA">
      <w:pPr>
        <w:rPr>
          <w:rFonts w:ascii="Times New Roman" w:hAnsi="Times New Roman"/>
        </w:rPr>
      </w:pPr>
    </w:p>
    <w:p w:rsidR="00C701FA" w:rsidRDefault="00C701FA" w:rsidP="00C701FA">
      <w:pPr>
        <w:jc w:val="center"/>
        <w:rPr>
          <w:rFonts w:ascii="Times New Roman" w:hAnsi="Times New Roman"/>
        </w:rPr>
      </w:pPr>
      <w:r>
        <w:rPr>
          <w:rFonts w:ascii="Times New Roman" w:hAnsi="Times New Roman"/>
        </w:rPr>
        <w:t xml:space="preserve">§ 28. </w:t>
      </w:r>
    </w:p>
    <w:p w:rsidR="00C701FA" w:rsidRDefault="00C701FA" w:rsidP="00756A25">
      <w:pPr>
        <w:numPr>
          <w:ilvl w:val="0"/>
          <w:numId w:val="4"/>
        </w:numPr>
        <w:ind w:left="284" w:hanging="284"/>
        <w:jc w:val="both"/>
        <w:rPr>
          <w:rFonts w:ascii="Times New Roman" w:hAnsi="Times New Roman"/>
        </w:rPr>
      </w:pPr>
      <w:r>
        <w:rPr>
          <w:rFonts w:ascii="Times New Roman" w:hAnsi="Times New Roman"/>
        </w:rPr>
        <w:t>Student, który nie spełnia warunków rejestracji na kolejny semestr, na podstawie decyzji Dziekana skierowany jest na semestr wynikający z liczby uzyskanych punktów lub skreślany z listy studentów.</w:t>
      </w:r>
    </w:p>
    <w:p w:rsidR="00C701FA" w:rsidRDefault="00C701FA" w:rsidP="00756A25">
      <w:pPr>
        <w:pStyle w:val="Tekstpodstawowy"/>
        <w:numPr>
          <w:ilvl w:val="0"/>
          <w:numId w:val="4"/>
        </w:numPr>
        <w:ind w:left="284" w:hanging="284"/>
        <w:rPr>
          <w:rFonts w:ascii="Times New Roman" w:hAnsi="Times New Roman"/>
          <w:szCs w:val="24"/>
        </w:rPr>
      </w:pPr>
      <w:r>
        <w:rPr>
          <w:rFonts w:ascii="Times New Roman" w:hAnsi="Times New Roman"/>
          <w:szCs w:val="24"/>
        </w:rPr>
        <w:t xml:space="preserve">Dziekan, na wniosek studenta, może wyrazić zgodę na rejestrację warunkową </w:t>
      </w:r>
      <w:r>
        <w:rPr>
          <w:rFonts w:ascii="Times New Roman" w:hAnsi="Times New Roman"/>
          <w:szCs w:val="24"/>
        </w:rPr>
        <w:br/>
        <w:t>z długiem punktowym w semestrze następnym, jeżeli:</w:t>
      </w:r>
    </w:p>
    <w:p w:rsidR="00C701FA" w:rsidRDefault="00C701FA" w:rsidP="00756A25">
      <w:pPr>
        <w:pStyle w:val="Tekstpodstawowy"/>
        <w:numPr>
          <w:ilvl w:val="1"/>
          <w:numId w:val="4"/>
        </w:numPr>
        <w:ind w:left="567" w:hanging="283"/>
        <w:rPr>
          <w:rFonts w:ascii="Times New Roman" w:hAnsi="Times New Roman"/>
          <w:szCs w:val="24"/>
        </w:rPr>
      </w:pPr>
      <w:r>
        <w:rPr>
          <w:rFonts w:ascii="Times New Roman" w:hAnsi="Times New Roman"/>
          <w:szCs w:val="24"/>
        </w:rPr>
        <w:t>student nie zaliczył semestru z przyczyn losowych</w:t>
      </w:r>
      <w:r w:rsidR="004F4ECC">
        <w:rPr>
          <w:rFonts w:ascii="Times New Roman" w:hAnsi="Times New Roman"/>
          <w:szCs w:val="24"/>
        </w:rPr>
        <w:t>;</w:t>
      </w:r>
    </w:p>
    <w:p w:rsidR="00C701FA" w:rsidRDefault="00C701FA" w:rsidP="00756A25">
      <w:pPr>
        <w:pStyle w:val="Tekstpodstawowy"/>
        <w:numPr>
          <w:ilvl w:val="1"/>
          <w:numId w:val="4"/>
        </w:numPr>
        <w:ind w:left="567" w:hanging="283"/>
        <w:rPr>
          <w:rFonts w:ascii="Times New Roman" w:hAnsi="Times New Roman"/>
          <w:szCs w:val="24"/>
        </w:rPr>
      </w:pPr>
      <w:r>
        <w:rPr>
          <w:rFonts w:ascii="Times New Roman" w:hAnsi="Times New Roman"/>
          <w:szCs w:val="24"/>
        </w:rPr>
        <w:t xml:space="preserve">zaległości umożliwiają mu kontynuowanie studiów i powinny być uzupełnione </w:t>
      </w:r>
      <w:r>
        <w:rPr>
          <w:rFonts w:ascii="Times New Roman" w:hAnsi="Times New Roman"/>
          <w:szCs w:val="24"/>
        </w:rPr>
        <w:br/>
        <w:t>w terminie ustalonym przez Dziekana, jednak nie dłuższym niż jeden rok.</w:t>
      </w:r>
    </w:p>
    <w:p w:rsidR="00C701FA" w:rsidRDefault="00C701FA" w:rsidP="00756A25">
      <w:pPr>
        <w:pStyle w:val="Tekstpodstawowy"/>
        <w:numPr>
          <w:ilvl w:val="0"/>
          <w:numId w:val="4"/>
        </w:numPr>
        <w:tabs>
          <w:tab w:val="left" w:pos="426"/>
        </w:tabs>
        <w:ind w:left="284" w:hanging="284"/>
        <w:rPr>
          <w:rFonts w:ascii="Times New Roman" w:hAnsi="Times New Roman"/>
          <w:szCs w:val="24"/>
        </w:rPr>
      </w:pPr>
      <w:r>
        <w:rPr>
          <w:rFonts w:ascii="Times New Roman" w:hAnsi="Times New Roman"/>
          <w:szCs w:val="24"/>
        </w:rPr>
        <w:t xml:space="preserve">Studentowi powtarzającemu semestr zalicza się wszystkie wcześniej zaliczone przedmioty. </w:t>
      </w:r>
    </w:p>
    <w:p w:rsidR="00C701FA" w:rsidRDefault="00C701FA" w:rsidP="00756A25">
      <w:pPr>
        <w:pStyle w:val="Tekstpodstawowy"/>
        <w:numPr>
          <w:ilvl w:val="0"/>
          <w:numId w:val="4"/>
        </w:numPr>
        <w:tabs>
          <w:tab w:val="left" w:pos="426"/>
        </w:tabs>
        <w:ind w:left="284" w:hanging="284"/>
        <w:rPr>
          <w:rFonts w:ascii="Times New Roman" w:hAnsi="Times New Roman"/>
          <w:szCs w:val="24"/>
        </w:rPr>
      </w:pPr>
      <w:r>
        <w:rPr>
          <w:rFonts w:ascii="Times New Roman" w:hAnsi="Times New Roman"/>
          <w:szCs w:val="24"/>
        </w:rPr>
        <w:t xml:space="preserve">Dziekan może pozwolić studentowi powtarzającemu dany okres rozliczeniowy </w:t>
      </w:r>
      <w:r>
        <w:rPr>
          <w:rFonts w:ascii="Times New Roman" w:hAnsi="Times New Roman"/>
          <w:szCs w:val="24"/>
        </w:rPr>
        <w:br/>
        <w:t>na uczestnictwo w niektórych zajęciach semestru następnego łącznie z uzyskiwaniem zaliczeń i zdawaniem egzaminów.</w:t>
      </w:r>
    </w:p>
    <w:p w:rsidR="00C701FA" w:rsidRDefault="00C701FA" w:rsidP="00756A25">
      <w:pPr>
        <w:numPr>
          <w:ilvl w:val="0"/>
          <w:numId w:val="4"/>
        </w:numPr>
        <w:tabs>
          <w:tab w:val="left" w:pos="426"/>
        </w:tabs>
        <w:ind w:left="284" w:hanging="284"/>
        <w:rPr>
          <w:rFonts w:ascii="Times New Roman" w:hAnsi="Times New Roman"/>
        </w:rPr>
      </w:pPr>
      <w:r>
        <w:rPr>
          <w:rFonts w:ascii="Times New Roman" w:hAnsi="Times New Roman"/>
        </w:rPr>
        <w:t>Student powtarza semestr, jeżeli  nie uzyskał zgody  Dziekana na rejestrację warunkową.</w:t>
      </w:r>
    </w:p>
    <w:p w:rsidR="00C701FA" w:rsidRPr="00505203" w:rsidRDefault="00C701FA" w:rsidP="00756A25">
      <w:pPr>
        <w:pStyle w:val="Tekstpodstawowy"/>
        <w:numPr>
          <w:ilvl w:val="0"/>
          <w:numId w:val="4"/>
        </w:numPr>
        <w:tabs>
          <w:tab w:val="left" w:pos="426"/>
        </w:tabs>
        <w:ind w:left="284" w:hanging="284"/>
        <w:rPr>
          <w:rFonts w:ascii="Times New Roman" w:hAnsi="Times New Roman"/>
          <w:szCs w:val="24"/>
        </w:rPr>
      </w:pPr>
      <w:r w:rsidRPr="00505203">
        <w:rPr>
          <w:rFonts w:ascii="Times New Roman" w:hAnsi="Times New Roman"/>
          <w:szCs w:val="24"/>
        </w:rPr>
        <w:t>Za powtarzanie przedmiotu</w:t>
      </w:r>
      <w:r w:rsidR="00BD1B2F" w:rsidRPr="00981DCD">
        <w:rPr>
          <w:rFonts w:ascii="Times New Roman" w:hAnsi="Times New Roman"/>
          <w:szCs w:val="24"/>
        </w:rPr>
        <w:t>/przedmiotów</w:t>
      </w:r>
      <w:r w:rsidRPr="00505203">
        <w:rPr>
          <w:rFonts w:ascii="Times New Roman" w:hAnsi="Times New Roman"/>
          <w:szCs w:val="24"/>
        </w:rPr>
        <w:t xml:space="preserve"> </w:t>
      </w:r>
      <w:r w:rsidRPr="00505203">
        <w:rPr>
          <w:rFonts w:ascii="Times New Roman" w:hAnsi="Times New Roman"/>
          <w:bCs/>
          <w:szCs w:val="24"/>
        </w:rPr>
        <w:t xml:space="preserve">z powodu niezadowalających wyników w nauce </w:t>
      </w:r>
      <w:r w:rsidRPr="00505203">
        <w:rPr>
          <w:rFonts w:ascii="Times New Roman" w:hAnsi="Times New Roman"/>
          <w:szCs w:val="24"/>
        </w:rPr>
        <w:t xml:space="preserve">student  uiszcza opłatę w wysokości ustalonej przez Rektora. </w:t>
      </w:r>
      <w:r w:rsidRPr="00505203">
        <w:rPr>
          <w:rFonts w:ascii="Times New Roman" w:hAnsi="Times New Roman"/>
          <w:bCs/>
          <w:szCs w:val="24"/>
        </w:rPr>
        <w:t>Terminy opłat ustala Dziekan, z tym, że termin ten nie może być wyznaczony później niż tydzień przed rozpoczęciem powtarzanych zajęć.</w:t>
      </w:r>
    </w:p>
    <w:p w:rsidR="00C701FA" w:rsidRDefault="00C701FA" w:rsidP="00756A25">
      <w:pPr>
        <w:pStyle w:val="Tekstpodstawowy"/>
        <w:numPr>
          <w:ilvl w:val="0"/>
          <w:numId w:val="4"/>
        </w:numPr>
        <w:tabs>
          <w:tab w:val="left" w:pos="426"/>
        </w:tabs>
        <w:ind w:left="284" w:hanging="284"/>
        <w:rPr>
          <w:rFonts w:ascii="Times New Roman" w:hAnsi="Times New Roman"/>
          <w:szCs w:val="24"/>
        </w:rPr>
      </w:pPr>
      <w:r>
        <w:rPr>
          <w:rFonts w:ascii="Times New Roman" w:hAnsi="Times New Roman"/>
          <w:szCs w:val="24"/>
        </w:rPr>
        <w:t xml:space="preserve">Student może poprawić ocenę końcową z przedmiotu na warunkach jego powtarzania. </w:t>
      </w:r>
    </w:p>
    <w:p w:rsidR="00C701FA" w:rsidRDefault="00C701FA" w:rsidP="00C701FA">
      <w:pPr>
        <w:pStyle w:val="Tekstpodstawowy2"/>
        <w:rPr>
          <w:color w:val="auto"/>
          <w:szCs w:val="24"/>
        </w:rPr>
      </w:pPr>
    </w:p>
    <w:p w:rsidR="004D5338" w:rsidRDefault="004D5338" w:rsidP="00C701FA">
      <w:pPr>
        <w:pStyle w:val="Tekstpodstawowy2"/>
        <w:rPr>
          <w:color w:val="auto"/>
          <w:szCs w:val="24"/>
        </w:rPr>
      </w:pPr>
    </w:p>
    <w:p w:rsidR="00C701FA" w:rsidRDefault="00C701FA" w:rsidP="00C701FA">
      <w:pPr>
        <w:pStyle w:val="Nagwek1"/>
        <w:jc w:val="center"/>
        <w:rPr>
          <w:rFonts w:ascii="Times New Roman" w:hAnsi="Times New Roman"/>
        </w:rPr>
      </w:pPr>
      <w:bookmarkStart w:id="13" w:name="_Toc66987239"/>
      <w:r>
        <w:rPr>
          <w:rFonts w:ascii="Times New Roman" w:hAnsi="Times New Roman"/>
        </w:rPr>
        <w:t>7.  Urlop od zajęć</w:t>
      </w:r>
      <w:bookmarkEnd w:id="13"/>
    </w:p>
    <w:p w:rsidR="00C701FA" w:rsidRDefault="00C701FA" w:rsidP="00C701FA">
      <w:pPr>
        <w:jc w:val="center"/>
        <w:rPr>
          <w:rFonts w:ascii="Times New Roman" w:hAnsi="Times New Roman"/>
        </w:rPr>
      </w:pPr>
    </w:p>
    <w:p w:rsidR="00C701FA" w:rsidRDefault="00C701FA" w:rsidP="00C701FA">
      <w:pPr>
        <w:jc w:val="center"/>
        <w:rPr>
          <w:rFonts w:ascii="Times New Roman" w:hAnsi="Times New Roman"/>
        </w:rPr>
      </w:pPr>
      <w:r>
        <w:rPr>
          <w:rFonts w:ascii="Times New Roman" w:hAnsi="Times New Roman"/>
        </w:rPr>
        <w:t xml:space="preserve">§ 29. </w:t>
      </w:r>
    </w:p>
    <w:p w:rsidR="00C701FA" w:rsidRDefault="00C701FA" w:rsidP="00757DC9">
      <w:pPr>
        <w:numPr>
          <w:ilvl w:val="0"/>
          <w:numId w:val="5"/>
        </w:numPr>
        <w:ind w:left="284" w:hanging="284"/>
        <w:jc w:val="both"/>
        <w:rPr>
          <w:rFonts w:ascii="Times New Roman" w:hAnsi="Times New Roman"/>
        </w:rPr>
      </w:pPr>
      <w:r>
        <w:rPr>
          <w:rFonts w:ascii="Times New Roman" w:hAnsi="Times New Roman"/>
        </w:rPr>
        <w:t>Dziekan</w:t>
      </w:r>
      <w:r w:rsidRPr="00EE1942">
        <w:rPr>
          <w:rFonts w:ascii="Times New Roman" w:hAnsi="Times New Roman"/>
        </w:rPr>
        <w:t>,  na wniosek studenta,</w:t>
      </w:r>
      <w:r w:rsidRPr="00EE1942">
        <w:rPr>
          <w:rFonts w:ascii="Tahoma" w:hAnsi="Tahoma" w:cs="Tahoma"/>
        </w:rPr>
        <w:t xml:space="preserve"> </w:t>
      </w:r>
      <w:r>
        <w:rPr>
          <w:rFonts w:ascii="Times New Roman" w:hAnsi="Times New Roman"/>
        </w:rPr>
        <w:t xml:space="preserve">może udzielić studentowi krótkoterminowego urlopu od zajęć na okres nie dłuższy niż jeden semestr oraz urlopu długoterminowego na okres nie dłuższy niż jeden rok akademicki. </w:t>
      </w:r>
    </w:p>
    <w:p w:rsidR="00C701FA" w:rsidRDefault="00C701FA" w:rsidP="00757DC9">
      <w:pPr>
        <w:numPr>
          <w:ilvl w:val="0"/>
          <w:numId w:val="5"/>
        </w:numPr>
        <w:ind w:left="284" w:hanging="284"/>
        <w:jc w:val="both"/>
        <w:rPr>
          <w:rFonts w:ascii="Times New Roman" w:hAnsi="Times New Roman"/>
        </w:rPr>
      </w:pPr>
      <w:r>
        <w:rPr>
          <w:rFonts w:ascii="Times New Roman" w:hAnsi="Times New Roman"/>
        </w:rPr>
        <w:t>Rodzaje urlopów krótko- i długoterminowych są następujące:</w:t>
      </w:r>
    </w:p>
    <w:p w:rsidR="00C701FA" w:rsidRDefault="004F4ECC" w:rsidP="00757DC9">
      <w:pPr>
        <w:numPr>
          <w:ilvl w:val="1"/>
          <w:numId w:val="5"/>
        </w:numPr>
        <w:tabs>
          <w:tab w:val="center" w:pos="567"/>
        </w:tabs>
        <w:ind w:left="284" w:firstLine="0"/>
        <w:jc w:val="both"/>
        <w:rPr>
          <w:rFonts w:ascii="Times New Roman" w:hAnsi="Times New Roman"/>
        </w:rPr>
      </w:pPr>
      <w:r>
        <w:rPr>
          <w:rFonts w:ascii="Times New Roman" w:hAnsi="Times New Roman"/>
        </w:rPr>
        <w:t>z</w:t>
      </w:r>
      <w:r w:rsidR="00C701FA">
        <w:rPr>
          <w:rFonts w:ascii="Times New Roman" w:hAnsi="Times New Roman"/>
        </w:rPr>
        <w:t>drowotny</w:t>
      </w:r>
      <w:r>
        <w:rPr>
          <w:rFonts w:ascii="Times New Roman" w:hAnsi="Times New Roman"/>
        </w:rPr>
        <w:t>;</w:t>
      </w:r>
    </w:p>
    <w:p w:rsidR="00C701FA" w:rsidRDefault="00C701FA" w:rsidP="00757DC9">
      <w:pPr>
        <w:numPr>
          <w:ilvl w:val="1"/>
          <w:numId w:val="5"/>
        </w:numPr>
        <w:tabs>
          <w:tab w:val="center" w:pos="567"/>
        </w:tabs>
        <w:ind w:left="284" w:firstLine="0"/>
        <w:jc w:val="both"/>
        <w:rPr>
          <w:rFonts w:ascii="Times New Roman" w:hAnsi="Times New Roman"/>
        </w:rPr>
      </w:pPr>
      <w:r>
        <w:rPr>
          <w:rFonts w:ascii="Times New Roman" w:hAnsi="Times New Roman"/>
        </w:rPr>
        <w:t>opiekuńczy</w:t>
      </w:r>
      <w:r w:rsidR="004F4ECC">
        <w:rPr>
          <w:rFonts w:ascii="Times New Roman" w:hAnsi="Times New Roman"/>
        </w:rPr>
        <w:t>;</w:t>
      </w:r>
    </w:p>
    <w:p w:rsidR="00C701FA" w:rsidRDefault="00C701FA" w:rsidP="00757DC9">
      <w:pPr>
        <w:numPr>
          <w:ilvl w:val="1"/>
          <w:numId w:val="5"/>
        </w:numPr>
        <w:tabs>
          <w:tab w:val="center" w:pos="567"/>
        </w:tabs>
        <w:ind w:left="284" w:firstLine="0"/>
        <w:jc w:val="both"/>
        <w:rPr>
          <w:rFonts w:ascii="Times New Roman" w:hAnsi="Times New Roman"/>
        </w:rPr>
      </w:pPr>
      <w:r>
        <w:rPr>
          <w:rFonts w:ascii="Times New Roman" w:hAnsi="Times New Roman"/>
        </w:rPr>
        <w:t>okolicznościowy</w:t>
      </w:r>
      <w:r w:rsidR="004F4ECC">
        <w:rPr>
          <w:rFonts w:ascii="Times New Roman" w:hAnsi="Times New Roman"/>
        </w:rPr>
        <w:t>;</w:t>
      </w:r>
    </w:p>
    <w:p w:rsidR="00C701FA" w:rsidRDefault="00C701FA" w:rsidP="00757DC9">
      <w:pPr>
        <w:numPr>
          <w:ilvl w:val="1"/>
          <w:numId w:val="5"/>
        </w:numPr>
        <w:tabs>
          <w:tab w:val="center" w:pos="567"/>
        </w:tabs>
        <w:ind w:left="284" w:firstLine="0"/>
        <w:jc w:val="both"/>
        <w:rPr>
          <w:rFonts w:ascii="Times New Roman" w:hAnsi="Times New Roman"/>
        </w:rPr>
      </w:pPr>
      <w:r>
        <w:rPr>
          <w:rFonts w:ascii="Times New Roman" w:hAnsi="Times New Roman"/>
        </w:rPr>
        <w:t>dziekański</w:t>
      </w:r>
      <w:r w:rsidR="004F4ECC">
        <w:rPr>
          <w:rFonts w:ascii="Times New Roman" w:hAnsi="Times New Roman"/>
        </w:rPr>
        <w:t>;</w:t>
      </w:r>
    </w:p>
    <w:p w:rsidR="00C701FA" w:rsidRDefault="00C701FA" w:rsidP="00757DC9">
      <w:pPr>
        <w:numPr>
          <w:ilvl w:val="1"/>
          <w:numId w:val="5"/>
        </w:numPr>
        <w:tabs>
          <w:tab w:val="center" w:pos="567"/>
        </w:tabs>
        <w:ind w:left="567" w:hanging="283"/>
        <w:jc w:val="both"/>
        <w:rPr>
          <w:rFonts w:ascii="Times New Roman" w:hAnsi="Times New Roman"/>
        </w:rPr>
      </w:pPr>
      <w:r>
        <w:rPr>
          <w:rFonts w:ascii="Times New Roman" w:hAnsi="Times New Roman"/>
        </w:rPr>
        <w:t xml:space="preserve">bez podania przyczyny </w:t>
      </w:r>
      <w:r w:rsidRPr="00051CB8">
        <w:rPr>
          <w:rFonts w:ascii="Times New Roman" w:hAnsi="Times New Roman"/>
        </w:rPr>
        <w:t>udzielany</w:t>
      </w:r>
      <w:r>
        <w:rPr>
          <w:rFonts w:ascii="Times New Roman" w:hAnsi="Times New Roman"/>
        </w:rPr>
        <w:t xml:space="preserve"> jeden raz w czasie studi</w:t>
      </w:r>
      <w:r w:rsidR="00757DC9">
        <w:rPr>
          <w:rFonts w:ascii="Times New Roman" w:hAnsi="Times New Roman"/>
        </w:rPr>
        <w:t xml:space="preserve">ów na okres </w:t>
      </w:r>
      <w:r w:rsidRPr="00BF066E">
        <w:rPr>
          <w:rFonts w:ascii="Times New Roman" w:hAnsi="Times New Roman"/>
        </w:rPr>
        <w:t>1</w:t>
      </w:r>
      <w:r>
        <w:rPr>
          <w:rFonts w:ascii="Times New Roman" w:hAnsi="Times New Roman"/>
        </w:rPr>
        <w:t xml:space="preserve"> roku po uzyskaniu pełnej rejestracji na dany semestr. </w:t>
      </w:r>
    </w:p>
    <w:p w:rsidR="00C701FA" w:rsidRDefault="00C701FA" w:rsidP="00757DC9">
      <w:pPr>
        <w:ind w:left="567"/>
        <w:jc w:val="both"/>
        <w:rPr>
          <w:rFonts w:ascii="Times New Roman" w:hAnsi="Times New Roman"/>
        </w:rPr>
      </w:pPr>
      <w:r>
        <w:rPr>
          <w:rFonts w:ascii="Times New Roman" w:hAnsi="Times New Roman"/>
        </w:rPr>
        <w:t>Takiego urlopu udziela się studentowi od trzeciego semestru studiów pierwszego stopnia oraz jednolitych studiów magisterskich i studentowi od drugiego semestru studiów drugiego stopnia.</w:t>
      </w:r>
    </w:p>
    <w:p w:rsidR="00C701FA" w:rsidRDefault="00C701FA" w:rsidP="00757DC9">
      <w:pPr>
        <w:numPr>
          <w:ilvl w:val="0"/>
          <w:numId w:val="5"/>
        </w:numPr>
        <w:ind w:left="284" w:hanging="284"/>
        <w:jc w:val="both"/>
        <w:rPr>
          <w:rFonts w:ascii="Times New Roman" w:hAnsi="Times New Roman"/>
        </w:rPr>
      </w:pPr>
      <w:r>
        <w:rPr>
          <w:rFonts w:ascii="Times New Roman" w:hAnsi="Times New Roman"/>
        </w:rPr>
        <w:t xml:space="preserve">Urlop zdrowotny od zajęć udzielany jest na podstawie </w:t>
      </w:r>
      <w:r w:rsidRPr="00DF55A3">
        <w:rPr>
          <w:rFonts w:ascii="Times New Roman" w:hAnsi="Times New Roman"/>
        </w:rPr>
        <w:t>zaświadczenia lekarskiego</w:t>
      </w:r>
      <w:r w:rsidR="00DF55A3" w:rsidRPr="00DF55A3">
        <w:rPr>
          <w:rFonts w:ascii="Times New Roman" w:hAnsi="Times New Roman"/>
          <w:color w:val="0000FF"/>
        </w:rPr>
        <w:t>.</w:t>
      </w:r>
      <w:r w:rsidRPr="00DF55A3">
        <w:rPr>
          <w:rFonts w:ascii="Times New Roman" w:hAnsi="Times New Roman"/>
          <w:color w:val="FF0000"/>
        </w:rPr>
        <w:t xml:space="preserve"> </w:t>
      </w:r>
    </w:p>
    <w:p w:rsidR="00C701FA" w:rsidRDefault="00C701FA" w:rsidP="00757DC9">
      <w:pPr>
        <w:numPr>
          <w:ilvl w:val="0"/>
          <w:numId w:val="5"/>
        </w:numPr>
        <w:ind w:left="284" w:hanging="284"/>
        <w:jc w:val="both"/>
        <w:rPr>
          <w:rFonts w:ascii="Times New Roman" w:hAnsi="Times New Roman"/>
        </w:rPr>
      </w:pPr>
      <w:r>
        <w:rPr>
          <w:rFonts w:ascii="Times New Roman" w:hAnsi="Times New Roman"/>
        </w:rPr>
        <w:lastRenderedPageBreak/>
        <w:t>Urlop opiekuńczy od zajęć, udzielany jest:</w:t>
      </w:r>
    </w:p>
    <w:p w:rsidR="00C701FA" w:rsidRDefault="00C701FA" w:rsidP="00757DC9">
      <w:pPr>
        <w:numPr>
          <w:ilvl w:val="1"/>
          <w:numId w:val="5"/>
        </w:numPr>
        <w:tabs>
          <w:tab w:val="center" w:pos="567"/>
        </w:tabs>
        <w:ind w:left="284" w:firstLine="0"/>
        <w:jc w:val="both"/>
        <w:rPr>
          <w:rFonts w:ascii="Times New Roman" w:hAnsi="Times New Roman"/>
        </w:rPr>
      </w:pPr>
      <w:r>
        <w:rPr>
          <w:rFonts w:ascii="Times New Roman" w:hAnsi="Times New Roman"/>
        </w:rPr>
        <w:t>studentce w ciąży na okres do dnia urodzenia dziecka</w:t>
      </w:r>
      <w:r w:rsidR="00756A25">
        <w:rPr>
          <w:rFonts w:ascii="Times New Roman" w:hAnsi="Times New Roman"/>
        </w:rPr>
        <w:t>,</w:t>
      </w:r>
    </w:p>
    <w:p w:rsidR="00C701FA" w:rsidRDefault="00C701FA" w:rsidP="00757DC9">
      <w:pPr>
        <w:numPr>
          <w:ilvl w:val="1"/>
          <w:numId w:val="5"/>
        </w:numPr>
        <w:tabs>
          <w:tab w:val="center" w:pos="567"/>
        </w:tabs>
        <w:ind w:left="284" w:firstLine="0"/>
        <w:jc w:val="both"/>
        <w:rPr>
          <w:rFonts w:ascii="Times New Roman" w:hAnsi="Times New Roman"/>
        </w:rPr>
      </w:pPr>
      <w:r>
        <w:rPr>
          <w:rFonts w:ascii="Times New Roman" w:hAnsi="Times New Roman"/>
        </w:rPr>
        <w:t>studentowi będącemu rodzicem na okres do 1 roku</w:t>
      </w:r>
      <w:r w:rsidR="00756A25">
        <w:rPr>
          <w:rFonts w:ascii="Times New Roman" w:hAnsi="Times New Roman"/>
        </w:rPr>
        <w:t xml:space="preserve"> </w:t>
      </w:r>
    </w:p>
    <w:p w:rsidR="00C701FA" w:rsidRDefault="00C701FA" w:rsidP="00756A25">
      <w:pPr>
        <w:ind w:left="567"/>
        <w:jc w:val="both"/>
        <w:rPr>
          <w:rFonts w:ascii="Times New Roman" w:hAnsi="Times New Roman"/>
        </w:rPr>
      </w:pPr>
      <w:r>
        <w:rPr>
          <w:rFonts w:ascii="Times New Roman" w:hAnsi="Times New Roman"/>
        </w:rPr>
        <w:t>- z tym, że jeżeli koniec urlopu przypada w trakcie semest</w:t>
      </w:r>
      <w:r w:rsidR="00756A25">
        <w:rPr>
          <w:rFonts w:ascii="Times New Roman" w:hAnsi="Times New Roman"/>
        </w:rPr>
        <w:t xml:space="preserve">ru, urlop może być przedłużony </w:t>
      </w:r>
      <w:r>
        <w:rPr>
          <w:rFonts w:ascii="Times New Roman" w:hAnsi="Times New Roman"/>
        </w:rPr>
        <w:t xml:space="preserve">do końca tego semestru. </w:t>
      </w:r>
    </w:p>
    <w:p w:rsidR="00C701FA" w:rsidRDefault="00C701FA" w:rsidP="00757DC9">
      <w:pPr>
        <w:numPr>
          <w:ilvl w:val="0"/>
          <w:numId w:val="5"/>
        </w:numPr>
        <w:ind w:left="284" w:hanging="284"/>
        <w:jc w:val="both"/>
        <w:rPr>
          <w:rFonts w:ascii="Times New Roman" w:hAnsi="Times New Roman"/>
        </w:rPr>
      </w:pPr>
      <w:r>
        <w:rPr>
          <w:rFonts w:ascii="Times New Roman" w:hAnsi="Times New Roman"/>
        </w:rPr>
        <w:t xml:space="preserve">Urlop okolicznościowy od zajęć udzielany jest jedynie w razie wystąpienia ważnych okoliczności lub zdarzeń losowych,  które przez dłuższy czas uniemożliwiają studentowi uczestnictwo w zajęciach. </w:t>
      </w:r>
    </w:p>
    <w:p w:rsidR="00C701FA" w:rsidRDefault="00C701FA" w:rsidP="00757DC9">
      <w:pPr>
        <w:numPr>
          <w:ilvl w:val="0"/>
          <w:numId w:val="5"/>
        </w:numPr>
        <w:ind w:left="284" w:hanging="284"/>
        <w:jc w:val="both"/>
        <w:rPr>
          <w:rFonts w:ascii="Times New Roman" w:hAnsi="Times New Roman"/>
        </w:rPr>
      </w:pPr>
      <w:r>
        <w:rPr>
          <w:rFonts w:ascii="Times New Roman" w:hAnsi="Times New Roman"/>
        </w:rPr>
        <w:t xml:space="preserve">Urlop dziekański udzielany jest studentowi, który nie uzyskał rejestracji na kolejny semestr, a został skierowany na powtarzanie semestru w kolejnym roku akademickim. Urlop dziekański udzielany jest na okres nie dłuższy niż jeden semestr. </w:t>
      </w:r>
      <w:r>
        <w:rPr>
          <w:rFonts w:ascii="Times New Roman" w:hAnsi="Times New Roman"/>
        </w:rPr>
        <w:br/>
        <w:t xml:space="preserve">W całym okresie studiów studentowi można udzielić jedynie dwóch urlopów dziekańskich. </w:t>
      </w:r>
    </w:p>
    <w:p w:rsidR="00C701FA" w:rsidRDefault="00C701FA" w:rsidP="00757DC9">
      <w:pPr>
        <w:pStyle w:val="Tekstkomentarza"/>
        <w:numPr>
          <w:ilvl w:val="0"/>
          <w:numId w:val="5"/>
        </w:numPr>
        <w:ind w:left="284" w:hanging="284"/>
        <w:jc w:val="both"/>
        <w:rPr>
          <w:rFonts w:ascii="Times New Roman" w:hAnsi="Times New Roman"/>
          <w:sz w:val="24"/>
          <w:szCs w:val="24"/>
        </w:rPr>
      </w:pPr>
      <w:r>
        <w:rPr>
          <w:rFonts w:ascii="Times New Roman" w:hAnsi="Times New Roman"/>
          <w:sz w:val="24"/>
          <w:szCs w:val="24"/>
        </w:rPr>
        <w:t xml:space="preserve">Student powinien złożyć wniosek o udzielenie urlopu od zajęć niezwłocznie po wystąpieniu przyczyny uzasadniającej ubieganie się o urlop. </w:t>
      </w:r>
    </w:p>
    <w:p w:rsidR="00C701FA" w:rsidRDefault="00C701FA" w:rsidP="00757DC9">
      <w:pPr>
        <w:numPr>
          <w:ilvl w:val="0"/>
          <w:numId w:val="5"/>
        </w:numPr>
        <w:ind w:left="284" w:hanging="284"/>
        <w:jc w:val="both"/>
        <w:rPr>
          <w:rFonts w:ascii="Times New Roman" w:hAnsi="Times New Roman"/>
        </w:rPr>
      </w:pPr>
      <w:r>
        <w:rPr>
          <w:rFonts w:ascii="Times New Roman" w:hAnsi="Times New Roman"/>
        </w:rPr>
        <w:t>Udzielenie urlopu od zajęć przedłuża planowany termin ukończenia studiów.</w:t>
      </w:r>
    </w:p>
    <w:p w:rsidR="00C701FA" w:rsidRDefault="00757DC9" w:rsidP="00757DC9">
      <w:pPr>
        <w:tabs>
          <w:tab w:val="center" w:pos="284"/>
        </w:tabs>
        <w:ind w:left="284" w:hanging="284"/>
        <w:jc w:val="both"/>
        <w:rPr>
          <w:rFonts w:ascii="Times New Roman" w:hAnsi="Times New Roman"/>
        </w:rPr>
      </w:pPr>
      <w:r>
        <w:rPr>
          <w:rFonts w:ascii="Times New Roman" w:hAnsi="Times New Roman"/>
        </w:rPr>
        <w:t xml:space="preserve">9. </w:t>
      </w:r>
      <w:r w:rsidR="00C701FA">
        <w:rPr>
          <w:rFonts w:ascii="Times New Roman" w:hAnsi="Times New Roman"/>
        </w:rPr>
        <w:t>W przypadku udzielenia urlopu bez podania przyczyny w wymiarze krótszym niż jeden rok akademicki, student traci prawo do pozostałego niewykorzystanego urlopu.</w:t>
      </w:r>
    </w:p>
    <w:p w:rsidR="00C701FA" w:rsidRDefault="00C701FA" w:rsidP="00757DC9">
      <w:pPr>
        <w:ind w:left="284" w:hanging="426"/>
        <w:jc w:val="both"/>
        <w:rPr>
          <w:rFonts w:ascii="Times New Roman" w:hAnsi="Times New Roman"/>
          <w:strike/>
        </w:rPr>
      </w:pPr>
      <w:r>
        <w:rPr>
          <w:rFonts w:ascii="Times New Roman" w:hAnsi="Times New Roman"/>
        </w:rPr>
        <w:t>10. W okresie urlopu od zajęć student zachowuje prawa studenta, a prawo do korzystania przez niego z pomocy materialnej określają odrębne przepisy.</w:t>
      </w:r>
    </w:p>
    <w:p w:rsidR="00C701FA" w:rsidRDefault="00C701FA" w:rsidP="00757DC9">
      <w:pPr>
        <w:pStyle w:val="Tekstpodstawowywcity2"/>
        <w:ind w:left="284" w:hanging="426"/>
        <w:rPr>
          <w:rFonts w:ascii="Times New Roman" w:hAnsi="Times New Roman"/>
        </w:rPr>
      </w:pPr>
      <w:r>
        <w:rPr>
          <w:rFonts w:ascii="Times New Roman" w:hAnsi="Times New Roman"/>
        </w:rPr>
        <w:t xml:space="preserve">11. Student przebywający na urlopie może, za zgodą Dziekana, uczestniczyć w niektórych zajęciach oraz przystępować do zaliczeń i egzaminów. </w:t>
      </w:r>
    </w:p>
    <w:p w:rsidR="00C701FA" w:rsidRDefault="00C701FA" w:rsidP="00757DC9">
      <w:pPr>
        <w:pStyle w:val="Tekstpodstawowywcity2"/>
        <w:tabs>
          <w:tab w:val="left" w:pos="426"/>
        </w:tabs>
        <w:ind w:left="284" w:hanging="426"/>
        <w:rPr>
          <w:rFonts w:ascii="Times New Roman" w:hAnsi="Times New Roman"/>
        </w:rPr>
      </w:pPr>
      <w:r>
        <w:rPr>
          <w:rFonts w:ascii="Times New Roman" w:hAnsi="Times New Roman"/>
        </w:rPr>
        <w:t xml:space="preserve">12. Student studiujący równocześnie na dwóch kierunkach może ubiegać się o udzielenie urlopu na każdym z kierunków niezależnie od stanu studiów na drugim kierunku. </w:t>
      </w:r>
    </w:p>
    <w:p w:rsidR="00C701FA" w:rsidRDefault="00C701FA" w:rsidP="00757DC9">
      <w:pPr>
        <w:pStyle w:val="Tekstpodstawowywcity2"/>
        <w:ind w:left="284" w:hanging="426"/>
        <w:rPr>
          <w:rFonts w:ascii="Times New Roman" w:hAnsi="Times New Roman"/>
        </w:rPr>
      </w:pPr>
      <w:r>
        <w:rPr>
          <w:rFonts w:ascii="Times New Roman" w:hAnsi="Times New Roman"/>
        </w:rPr>
        <w:t xml:space="preserve">13. W uzasadnionych przypadkach, na wniosek studenta urlop od zajęć może być skrócony. </w:t>
      </w:r>
      <w:r>
        <w:rPr>
          <w:rFonts w:ascii="Times New Roman" w:hAnsi="Times New Roman"/>
        </w:rPr>
        <w:br/>
        <w:t>Nie jest dopuszczalne skrócenie urlopu w trakcie trwania semestru.</w:t>
      </w:r>
    </w:p>
    <w:p w:rsidR="00C701FA" w:rsidRDefault="00C701FA" w:rsidP="00757DC9">
      <w:pPr>
        <w:pStyle w:val="Tekstpodstawowywcity2"/>
        <w:ind w:left="284" w:hanging="426"/>
        <w:rPr>
          <w:rFonts w:ascii="Times New Roman" w:hAnsi="Times New Roman"/>
        </w:rPr>
      </w:pPr>
      <w:r>
        <w:rPr>
          <w:rFonts w:ascii="Times New Roman" w:hAnsi="Times New Roman"/>
        </w:rPr>
        <w:t xml:space="preserve">14. Warunkiem podjęcia studiów po urlopie jest dokonanie stosownego wpisu w rejestrze studentów. Po urlopie student studiuje według aktualnie obowiązującego programu studiów. </w:t>
      </w:r>
    </w:p>
    <w:p w:rsidR="00C701FA" w:rsidRDefault="00C701FA" w:rsidP="00C701FA">
      <w:pPr>
        <w:jc w:val="center"/>
        <w:rPr>
          <w:rFonts w:ascii="Times New Roman" w:hAnsi="Times New Roman"/>
          <w:b/>
          <w:strike/>
        </w:rPr>
      </w:pPr>
    </w:p>
    <w:p w:rsidR="00C701FA" w:rsidRDefault="00C701FA" w:rsidP="00C701FA">
      <w:pPr>
        <w:rPr>
          <w:rFonts w:ascii="Times New Roman" w:hAnsi="Times New Roman"/>
          <w:b/>
          <w:strike/>
        </w:rPr>
      </w:pPr>
    </w:p>
    <w:p w:rsidR="00C701FA" w:rsidRDefault="00C701FA" w:rsidP="005A330F">
      <w:pPr>
        <w:pStyle w:val="Nagwek1"/>
        <w:jc w:val="center"/>
        <w:rPr>
          <w:rFonts w:ascii="Times New Roman" w:hAnsi="Times New Roman"/>
        </w:rPr>
      </w:pPr>
      <w:bookmarkStart w:id="14" w:name="_Toc66987240"/>
      <w:r>
        <w:rPr>
          <w:rFonts w:ascii="Times New Roman" w:hAnsi="Times New Roman"/>
        </w:rPr>
        <w:t>8. Skreślenie z listy studentów</w:t>
      </w:r>
      <w:bookmarkEnd w:id="14"/>
    </w:p>
    <w:p w:rsidR="00C701FA" w:rsidRDefault="00C701FA" w:rsidP="00C701FA">
      <w:pPr>
        <w:rPr>
          <w:rFonts w:ascii="Times New Roman" w:hAnsi="Times New Roman"/>
        </w:rPr>
      </w:pPr>
    </w:p>
    <w:p w:rsidR="00C701FA" w:rsidRDefault="00C701FA" w:rsidP="00C701FA">
      <w:pPr>
        <w:jc w:val="center"/>
        <w:rPr>
          <w:rFonts w:ascii="Times New Roman" w:hAnsi="Times New Roman"/>
        </w:rPr>
      </w:pPr>
      <w:r>
        <w:rPr>
          <w:rFonts w:ascii="Times New Roman" w:hAnsi="Times New Roman"/>
        </w:rPr>
        <w:t xml:space="preserve">§ 30. </w:t>
      </w:r>
    </w:p>
    <w:p w:rsidR="00C701FA" w:rsidRDefault="00C701FA" w:rsidP="00757DC9">
      <w:pPr>
        <w:pStyle w:val="Akapitzlist"/>
        <w:numPr>
          <w:ilvl w:val="3"/>
          <w:numId w:val="3"/>
        </w:numPr>
        <w:tabs>
          <w:tab w:val="clear" w:pos="3306"/>
          <w:tab w:val="num" w:pos="2880"/>
        </w:tabs>
        <w:ind w:left="284" w:hanging="284"/>
        <w:jc w:val="both"/>
        <w:rPr>
          <w:rFonts w:ascii="Times New Roman" w:hAnsi="Times New Roman"/>
        </w:rPr>
      </w:pPr>
      <w:r>
        <w:rPr>
          <w:rFonts w:ascii="Times New Roman" w:hAnsi="Times New Roman"/>
        </w:rPr>
        <w:t>Student zostaje skreślony z listy studentów w przypadku:</w:t>
      </w:r>
    </w:p>
    <w:p w:rsidR="00C701FA" w:rsidRDefault="00C701FA" w:rsidP="00757DC9">
      <w:pPr>
        <w:pStyle w:val="Akapitzlist"/>
        <w:ind w:left="284"/>
        <w:jc w:val="both"/>
        <w:rPr>
          <w:rFonts w:ascii="Times New Roman" w:hAnsi="Times New Roman"/>
        </w:rPr>
      </w:pPr>
      <w:r>
        <w:rPr>
          <w:rFonts w:ascii="Times New Roman" w:hAnsi="Times New Roman"/>
        </w:rPr>
        <w:t>1) niepodjęcia studiów</w:t>
      </w:r>
      <w:r w:rsidR="00BB4AED">
        <w:rPr>
          <w:rFonts w:ascii="Times New Roman" w:hAnsi="Times New Roman"/>
        </w:rPr>
        <w:t>;</w:t>
      </w:r>
    </w:p>
    <w:p w:rsidR="00C701FA" w:rsidRDefault="00C701FA" w:rsidP="00757DC9">
      <w:pPr>
        <w:tabs>
          <w:tab w:val="left" w:pos="540"/>
        </w:tabs>
        <w:ind w:left="284"/>
        <w:jc w:val="both"/>
        <w:rPr>
          <w:rFonts w:ascii="Times New Roman" w:hAnsi="Times New Roman"/>
        </w:rPr>
      </w:pPr>
      <w:r>
        <w:rPr>
          <w:rFonts w:ascii="Times New Roman" w:hAnsi="Times New Roman"/>
        </w:rPr>
        <w:t>2) rezygnacji ze studiów</w:t>
      </w:r>
      <w:r w:rsidR="00BB4AED">
        <w:rPr>
          <w:rFonts w:ascii="Times New Roman" w:hAnsi="Times New Roman"/>
        </w:rPr>
        <w:t>;</w:t>
      </w:r>
    </w:p>
    <w:p w:rsidR="00C701FA" w:rsidRDefault="00C701FA" w:rsidP="00757DC9">
      <w:pPr>
        <w:tabs>
          <w:tab w:val="left" w:pos="540"/>
        </w:tabs>
        <w:ind w:left="284"/>
        <w:jc w:val="both"/>
        <w:rPr>
          <w:rFonts w:ascii="Times New Roman" w:hAnsi="Times New Roman"/>
        </w:rPr>
      </w:pPr>
      <w:r>
        <w:rPr>
          <w:rFonts w:ascii="Times New Roman" w:hAnsi="Times New Roman"/>
        </w:rPr>
        <w:t>3) niezłożenia w terminie pracy dyplomowej lub egzaminu dyplomowego</w:t>
      </w:r>
      <w:r w:rsidR="00BB4AED">
        <w:rPr>
          <w:rFonts w:ascii="Times New Roman" w:hAnsi="Times New Roman"/>
        </w:rPr>
        <w:t>;</w:t>
      </w:r>
    </w:p>
    <w:p w:rsidR="00C701FA" w:rsidRDefault="00C701FA" w:rsidP="00757DC9">
      <w:pPr>
        <w:tabs>
          <w:tab w:val="left" w:pos="540"/>
          <w:tab w:val="left" w:pos="720"/>
        </w:tabs>
        <w:ind w:left="284"/>
        <w:jc w:val="both"/>
        <w:rPr>
          <w:rFonts w:ascii="Times New Roman" w:hAnsi="Times New Roman"/>
        </w:rPr>
      </w:pPr>
      <w:r>
        <w:rPr>
          <w:rFonts w:ascii="Times New Roman" w:hAnsi="Times New Roman"/>
        </w:rPr>
        <w:t xml:space="preserve">4) ukarania karą dyscyplinarną wydalenia z uczelni. </w:t>
      </w:r>
    </w:p>
    <w:p w:rsidR="00C701FA" w:rsidRDefault="00C701FA" w:rsidP="00757DC9">
      <w:pPr>
        <w:pStyle w:val="Akapitzlist"/>
        <w:numPr>
          <w:ilvl w:val="0"/>
          <w:numId w:val="3"/>
        </w:numPr>
        <w:tabs>
          <w:tab w:val="clear" w:pos="1146"/>
          <w:tab w:val="left" w:pos="426"/>
          <w:tab w:val="num" w:pos="720"/>
        </w:tabs>
        <w:ind w:left="284" w:hanging="284"/>
        <w:jc w:val="both"/>
        <w:rPr>
          <w:rFonts w:ascii="Times New Roman" w:hAnsi="Times New Roman"/>
        </w:rPr>
      </w:pPr>
      <w:r>
        <w:rPr>
          <w:rFonts w:ascii="Times New Roman" w:hAnsi="Times New Roman"/>
        </w:rPr>
        <w:t>Student może zostać skreślony z listy  studentów w przypadku:</w:t>
      </w:r>
    </w:p>
    <w:p w:rsidR="00C701FA" w:rsidRDefault="00C701FA" w:rsidP="00757DC9">
      <w:pPr>
        <w:pStyle w:val="Akapitzlist"/>
        <w:numPr>
          <w:ilvl w:val="1"/>
          <w:numId w:val="3"/>
        </w:numPr>
        <w:tabs>
          <w:tab w:val="clear" w:pos="1866"/>
          <w:tab w:val="left" w:pos="360"/>
          <w:tab w:val="left" w:pos="567"/>
          <w:tab w:val="left" w:pos="709"/>
          <w:tab w:val="num" w:pos="1440"/>
        </w:tabs>
        <w:ind w:left="284" w:firstLine="0"/>
        <w:jc w:val="both"/>
        <w:rPr>
          <w:rFonts w:ascii="Times New Roman" w:hAnsi="Times New Roman"/>
        </w:rPr>
      </w:pPr>
      <w:r>
        <w:rPr>
          <w:rFonts w:ascii="Times New Roman" w:hAnsi="Times New Roman"/>
        </w:rPr>
        <w:t>stwierdzenia braku udziału w obowiązkowych zajęciach</w:t>
      </w:r>
      <w:r w:rsidR="00BB4AED">
        <w:rPr>
          <w:rFonts w:ascii="Times New Roman" w:hAnsi="Times New Roman"/>
        </w:rPr>
        <w:t>;</w:t>
      </w:r>
    </w:p>
    <w:p w:rsidR="00C701FA" w:rsidRDefault="00C701FA" w:rsidP="00757DC9">
      <w:pPr>
        <w:numPr>
          <w:ilvl w:val="1"/>
          <w:numId w:val="3"/>
        </w:numPr>
        <w:tabs>
          <w:tab w:val="clear" w:pos="1866"/>
          <w:tab w:val="left" w:pos="360"/>
          <w:tab w:val="left" w:pos="567"/>
          <w:tab w:val="num" w:pos="1440"/>
        </w:tabs>
        <w:ind w:left="284" w:firstLine="0"/>
        <w:jc w:val="both"/>
        <w:rPr>
          <w:rFonts w:ascii="Times New Roman" w:hAnsi="Times New Roman"/>
        </w:rPr>
      </w:pPr>
      <w:r>
        <w:rPr>
          <w:rFonts w:ascii="Times New Roman" w:hAnsi="Times New Roman"/>
        </w:rPr>
        <w:t>stwierdzenia braku postępów w nauce</w:t>
      </w:r>
      <w:r w:rsidR="00BB4AED">
        <w:rPr>
          <w:rFonts w:ascii="Times New Roman" w:hAnsi="Times New Roman"/>
        </w:rPr>
        <w:t>;</w:t>
      </w:r>
      <w:r>
        <w:rPr>
          <w:rFonts w:ascii="Times New Roman" w:hAnsi="Times New Roman"/>
        </w:rPr>
        <w:t xml:space="preserve"> </w:t>
      </w:r>
    </w:p>
    <w:p w:rsidR="00C701FA" w:rsidRDefault="00C701FA" w:rsidP="00757DC9">
      <w:pPr>
        <w:numPr>
          <w:ilvl w:val="1"/>
          <w:numId w:val="3"/>
        </w:numPr>
        <w:tabs>
          <w:tab w:val="clear" w:pos="1866"/>
          <w:tab w:val="left" w:pos="360"/>
          <w:tab w:val="left" w:pos="567"/>
          <w:tab w:val="num" w:pos="1440"/>
        </w:tabs>
        <w:ind w:left="284" w:firstLine="0"/>
        <w:jc w:val="both"/>
        <w:rPr>
          <w:rFonts w:ascii="Times New Roman" w:hAnsi="Times New Roman"/>
        </w:rPr>
      </w:pPr>
      <w:r>
        <w:rPr>
          <w:rFonts w:ascii="Times New Roman" w:hAnsi="Times New Roman"/>
        </w:rPr>
        <w:t>nieuzyskania zaliczenia semestru lub roku w określonym terminie</w:t>
      </w:r>
      <w:r w:rsidR="00BB4AED">
        <w:rPr>
          <w:rFonts w:ascii="Times New Roman" w:hAnsi="Times New Roman"/>
        </w:rPr>
        <w:t>;</w:t>
      </w:r>
    </w:p>
    <w:p w:rsidR="00C701FA" w:rsidRDefault="00C701FA" w:rsidP="00757DC9">
      <w:pPr>
        <w:numPr>
          <w:ilvl w:val="1"/>
          <w:numId w:val="3"/>
        </w:numPr>
        <w:tabs>
          <w:tab w:val="clear" w:pos="1866"/>
          <w:tab w:val="left" w:pos="360"/>
          <w:tab w:val="left" w:pos="567"/>
          <w:tab w:val="num" w:pos="1440"/>
        </w:tabs>
        <w:ind w:left="284" w:firstLine="0"/>
        <w:jc w:val="both"/>
        <w:rPr>
          <w:rFonts w:ascii="Times New Roman" w:hAnsi="Times New Roman"/>
        </w:rPr>
      </w:pPr>
      <w:r>
        <w:rPr>
          <w:rFonts w:ascii="Times New Roman" w:hAnsi="Times New Roman"/>
        </w:rPr>
        <w:t>niewniesienia opłat związanych z odbywaniem studiów</w:t>
      </w:r>
      <w:r w:rsidR="00712390">
        <w:rPr>
          <w:rFonts w:ascii="Times New Roman" w:hAnsi="Times New Roman"/>
        </w:rPr>
        <w:t>.</w:t>
      </w:r>
    </w:p>
    <w:p w:rsidR="00C701FA" w:rsidRDefault="00C701FA" w:rsidP="00757DC9">
      <w:pPr>
        <w:numPr>
          <w:ilvl w:val="0"/>
          <w:numId w:val="3"/>
        </w:numPr>
        <w:tabs>
          <w:tab w:val="clear" w:pos="1146"/>
          <w:tab w:val="num" w:pos="720"/>
        </w:tabs>
        <w:ind w:left="284" w:hanging="284"/>
        <w:jc w:val="both"/>
        <w:rPr>
          <w:rFonts w:ascii="Times New Roman" w:hAnsi="Times New Roman"/>
        </w:rPr>
      </w:pPr>
      <w:r>
        <w:rPr>
          <w:rFonts w:ascii="Times New Roman" w:hAnsi="Times New Roman"/>
        </w:rPr>
        <w:t xml:space="preserve">Skreślenie, o którym mowa w ust. 1 oraz 2, następuje w drodze decyzji administracyjnej. Decyzje wydaje Dziekan lub </w:t>
      </w:r>
      <w:r w:rsidRPr="00A3754D">
        <w:rPr>
          <w:rFonts w:ascii="Times New Roman" w:hAnsi="Times New Roman"/>
        </w:rPr>
        <w:t xml:space="preserve">Prodziekan </w:t>
      </w:r>
      <w:r>
        <w:rPr>
          <w:rFonts w:ascii="Times New Roman" w:hAnsi="Times New Roman"/>
        </w:rPr>
        <w:t>na podstawie upoważnienia Rektora.</w:t>
      </w:r>
    </w:p>
    <w:p w:rsidR="00C701FA" w:rsidRDefault="00C701FA" w:rsidP="00E31206">
      <w:pPr>
        <w:numPr>
          <w:ilvl w:val="0"/>
          <w:numId w:val="3"/>
        </w:numPr>
        <w:tabs>
          <w:tab w:val="clear" w:pos="1146"/>
          <w:tab w:val="num" w:pos="720"/>
        </w:tabs>
        <w:ind w:left="284" w:hanging="284"/>
        <w:jc w:val="both"/>
        <w:rPr>
          <w:rFonts w:ascii="Times New Roman" w:hAnsi="Times New Roman"/>
        </w:rPr>
      </w:pPr>
      <w:r>
        <w:rPr>
          <w:rFonts w:ascii="Times New Roman" w:hAnsi="Times New Roman"/>
        </w:rPr>
        <w:t>Niepodjęcie studiów stwierdza się w przypadku, gdy student:</w:t>
      </w:r>
    </w:p>
    <w:p w:rsidR="00C701FA" w:rsidRDefault="00C701FA" w:rsidP="00E31206">
      <w:pPr>
        <w:numPr>
          <w:ilvl w:val="1"/>
          <w:numId w:val="3"/>
        </w:numPr>
        <w:tabs>
          <w:tab w:val="clear" w:pos="1866"/>
          <w:tab w:val="num" w:pos="567"/>
        </w:tabs>
        <w:ind w:left="567" w:hanging="283"/>
        <w:jc w:val="both"/>
      </w:pPr>
      <w:r>
        <w:rPr>
          <w:rFonts w:ascii="Times New Roman" w:hAnsi="Times New Roman"/>
        </w:rPr>
        <w:t xml:space="preserve">nie złożył ślubowania, </w:t>
      </w:r>
      <w:r w:rsidRPr="006337F9">
        <w:rPr>
          <w:rFonts w:ascii="Times New Roman" w:hAnsi="Times New Roman"/>
        </w:rPr>
        <w:t>o którym mowa w § 1,</w:t>
      </w:r>
      <w:r>
        <w:rPr>
          <w:rFonts w:ascii="Times New Roman" w:hAnsi="Times New Roman"/>
        </w:rPr>
        <w:t xml:space="preserve"> </w:t>
      </w:r>
      <w:r w:rsidRPr="006337F9">
        <w:rPr>
          <w:rFonts w:ascii="Times New Roman" w:hAnsi="Times New Roman"/>
        </w:rPr>
        <w:t xml:space="preserve">w terminie do 30 października </w:t>
      </w:r>
      <w:r>
        <w:rPr>
          <w:rFonts w:ascii="Times New Roman" w:hAnsi="Times New Roman"/>
        </w:rPr>
        <w:br/>
      </w:r>
      <w:r w:rsidRPr="006337F9">
        <w:rPr>
          <w:rFonts w:ascii="Times New Roman" w:hAnsi="Times New Roman"/>
        </w:rPr>
        <w:t xml:space="preserve">w  przypadku studiów rozpoczynających się od semestru zimowego lub do 30 marca </w:t>
      </w:r>
      <w:r w:rsidR="006A21E4">
        <w:rPr>
          <w:rFonts w:ascii="Times New Roman" w:hAnsi="Times New Roman"/>
        </w:rPr>
        <w:br/>
      </w:r>
      <w:r w:rsidRPr="006337F9">
        <w:rPr>
          <w:rFonts w:ascii="Times New Roman" w:hAnsi="Times New Roman"/>
        </w:rPr>
        <w:t>w przypadku studiów rozpoczynających się od semestru letniego</w:t>
      </w:r>
      <w:r w:rsidR="00BB4AED">
        <w:rPr>
          <w:rFonts w:ascii="Times New Roman" w:hAnsi="Times New Roman"/>
        </w:rPr>
        <w:t>;</w:t>
      </w:r>
      <w:r w:rsidRPr="006337F9">
        <w:rPr>
          <w:rFonts w:ascii="Times New Roman" w:hAnsi="Times New Roman"/>
        </w:rPr>
        <w:t xml:space="preserve"> </w:t>
      </w:r>
      <w:bookmarkStart w:id="15" w:name="_Hlk66699875"/>
      <w:bookmarkEnd w:id="15"/>
    </w:p>
    <w:p w:rsidR="00C701FA" w:rsidRDefault="00C701FA" w:rsidP="00E31206">
      <w:pPr>
        <w:numPr>
          <w:ilvl w:val="1"/>
          <w:numId w:val="3"/>
        </w:numPr>
        <w:tabs>
          <w:tab w:val="clear" w:pos="1866"/>
          <w:tab w:val="num" w:pos="567"/>
        </w:tabs>
        <w:ind w:left="567" w:hanging="283"/>
        <w:jc w:val="both"/>
        <w:rPr>
          <w:rFonts w:ascii="Times New Roman" w:hAnsi="Times New Roman"/>
        </w:rPr>
      </w:pPr>
      <w:r>
        <w:rPr>
          <w:rFonts w:ascii="Times New Roman" w:hAnsi="Times New Roman"/>
        </w:rPr>
        <w:t xml:space="preserve"> nie wypełnia obowiązków określonych w § 7 ust. 1 pkt 1, 3 i 4 oraz w § 19 ust. 5 i 6 niniejszego regulaminu, w terminie miesiąca od dnia rozpoczęcia zajęć w danym semestrze zgodnie z harmonogramem określonym odrębnym zarządzeniem rektora</w:t>
      </w:r>
      <w:r w:rsidR="00BB4AED">
        <w:rPr>
          <w:rFonts w:ascii="Times New Roman" w:hAnsi="Times New Roman"/>
        </w:rPr>
        <w:t>;</w:t>
      </w:r>
    </w:p>
    <w:p w:rsidR="00C701FA" w:rsidRDefault="00C701FA" w:rsidP="00E31206">
      <w:pPr>
        <w:tabs>
          <w:tab w:val="num" w:pos="567"/>
          <w:tab w:val="left" w:pos="5040"/>
        </w:tabs>
        <w:ind w:left="567" w:hanging="283"/>
        <w:jc w:val="both"/>
        <w:rPr>
          <w:rFonts w:ascii="Times New Roman" w:hAnsi="Times New Roman"/>
        </w:rPr>
      </w:pPr>
      <w:r>
        <w:rPr>
          <w:rFonts w:ascii="Times New Roman" w:hAnsi="Times New Roman"/>
        </w:rPr>
        <w:t>3) po powrocie z urlopu a przed rozpoczęciem semestru, nie złożył w dziekanacie podania o wpis na kolejny semestr.</w:t>
      </w:r>
    </w:p>
    <w:p w:rsidR="00C701FA" w:rsidRDefault="00C701FA" w:rsidP="00E31206">
      <w:pPr>
        <w:numPr>
          <w:ilvl w:val="0"/>
          <w:numId w:val="3"/>
        </w:numPr>
        <w:tabs>
          <w:tab w:val="clear" w:pos="1146"/>
          <w:tab w:val="num" w:pos="720"/>
        </w:tabs>
        <w:ind w:left="284" w:hanging="284"/>
        <w:jc w:val="both"/>
        <w:rPr>
          <w:rFonts w:ascii="Times New Roman" w:hAnsi="Times New Roman"/>
        </w:rPr>
      </w:pPr>
      <w:r>
        <w:rPr>
          <w:rFonts w:ascii="Times New Roman" w:hAnsi="Times New Roman"/>
        </w:rPr>
        <w:lastRenderedPageBreak/>
        <w:t xml:space="preserve">Student może zrezygnować ze studiów. Rezygnacja powinna mieć formę pisemną </w:t>
      </w:r>
      <w:r>
        <w:rPr>
          <w:rFonts w:ascii="Times New Roman" w:hAnsi="Times New Roman"/>
        </w:rPr>
        <w:br/>
        <w:t xml:space="preserve">i powinna niezwłocznie być złożona do Dziekana. </w:t>
      </w:r>
    </w:p>
    <w:p w:rsidR="00C701FA" w:rsidRDefault="00C701FA" w:rsidP="00E31206">
      <w:pPr>
        <w:numPr>
          <w:ilvl w:val="0"/>
          <w:numId w:val="3"/>
        </w:numPr>
        <w:tabs>
          <w:tab w:val="clear" w:pos="1146"/>
          <w:tab w:val="num" w:pos="720"/>
        </w:tabs>
        <w:ind w:left="284" w:hanging="284"/>
        <w:jc w:val="both"/>
        <w:rPr>
          <w:rFonts w:ascii="Times New Roman" w:hAnsi="Times New Roman"/>
        </w:rPr>
      </w:pPr>
      <w:r>
        <w:rPr>
          <w:rFonts w:ascii="Times New Roman" w:hAnsi="Times New Roman"/>
        </w:rPr>
        <w:t>Brak udziału w obowiązkowych zajęciach stwierdza się w przypadku, gdy student nie uczestniczy w zajęciach, o których mowa w § 19 ust. 5 i 6, w terminie miesiąca od dnia rozpoczęcia zajęć w danym semestrze.</w:t>
      </w:r>
    </w:p>
    <w:p w:rsidR="00C701FA" w:rsidRDefault="00C701FA" w:rsidP="00E31206">
      <w:pPr>
        <w:numPr>
          <w:ilvl w:val="0"/>
          <w:numId w:val="3"/>
        </w:numPr>
        <w:tabs>
          <w:tab w:val="clear" w:pos="1146"/>
          <w:tab w:val="num" w:pos="720"/>
        </w:tabs>
        <w:ind w:left="284" w:hanging="284"/>
        <w:jc w:val="both"/>
        <w:rPr>
          <w:rFonts w:ascii="Times New Roman" w:hAnsi="Times New Roman"/>
        </w:rPr>
      </w:pPr>
      <w:r>
        <w:rPr>
          <w:rFonts w:ascii="Times New Roman" w:hAnsi="Times New Roman"/>
        </w:rPr>
        <w:t>Brak postępów w nauce można stwierdzić w przypadku:</w:t>
      </w:r>
    </w:p>
    <w:p w:rsidR="00C701FA" w:rsidRDefault="00C701FA" w:rsidP="00E31206">
      <w:pPr>
        <w:ind w:left="567" w:hanging="283"/>
        <w:jc w:val="both"/>
        <w:rPr>
          <w:rFonts w:ascii="Times New Roman" w:hAnsi="Times New Roman"/>
        </w:rPr>
      </w:pPr>
      <w:r>
        <w:rPr>
          <w:rFonts w:ascii="Times New Roman" w:hAnsi="Times New Roman"/>
        </w:rPr>
        <w:t>1) nieuzyskania wymaganej liczby punktów ECTS i nie złożenia podania o rejestrację warunkową</w:t>
      </w:r>
      <w:r w:rsidR="00BB4AED">
        <w:rPr>
          <w:rFonts w:ascii="Times New Roman" w:hAnsi="Times New Roman"/>
        </w:rPr>
        <w:t>;</w:t>
      </w:r>
    </w:p>
    <w:p w:rsidR="00C701FA" w:rsidRPr="00B961A1" w:rsidRDefault="00C701FA" w:rsidP="00E31206">
      <w:pPr>
        <w:pStyle w:val="Akapitzlist"/>
        <w:ind w:left="567" w:hanging="283"/>
        <w:jc w:val="both"/>
        <w:rPr>
          <w:rFonts w:ascii="Times New Roman" w:hAnsi="Times New Roman"/>
          <w:strike/>
        </w:rPr>
      </w:pPr>
      <w:r>
        <w:rPr>
          <w:rFonts w:ascii="Times New Roman" w:hAnsi="Times New Roman"/>
        </w:rPr>
        <w:t xml:space="preserve">2) </w:t>
      </w:r>
      <w:r w:rsidRPr="00B961A1">
        <w:rPr>
          <w:rFonts w:ascii="Times New Roman" w:hAnsi="Times New Roman"/>
        </w:rPr>
        <w:t>gdy stopień realizacji planu studiów wyklucza możliwość zaliczenia semestru lub roku studiów, zwłaszcza w przypadku nieobecności studenta na zajęciach w wymiarze przekraczającym możliwość ich odrobienia</w:t>
      </w:r>
      <w:r w:rsidR="00BB4AED">
        <w:rPr>
          <w:rFonts w:ascii="Times New Roman" w:hAnsi="Times New Roman"/>
        </w:rPr>
        <w:t>;</w:t>
      </w:r>
    </w:p>
    <w:p w:rsidR="00C701FA" w:rsidRPr="00B961A1" w:rsidRDefault="00C701FA" w:rsidP="00E31206">
      <w:pPr>
        <w:pStyle w:val="Akapitzlist"/>
        <w:ind w:left="567" w:hanging="283"/>
        <w:jc w:val="both"/>
        <w:rPr>
          <w:rFonts w:ascii="Times New Roman" w:hAnsi="Times New Roman"/>
          <w:strike/>
        </w:rPr>
      </w:pPr>
      <w:r>
        <w:rPr>
          <w:rFonts w:ascii="Times New Roman" w:hAnsi="Times New Roman"/>
        </w:rPr>
        <w:t xml:space="preserve">3) </w:t>
      </w:r>
      <w:r w:rsidRPr="00B961A1">
        <w:rPr>
          <w:rFonts w:ascii="Times New Roman" w:hAnsi="Times New Roman"/>
        </w:rPr>
        <w:t>niezaliczenia przedmiotów obowiązkowych, o których mowa w §  21 pkt 7.</w:t>
      </w:r>
    </w:p>
    <w:p w:rsidR="00C701FA" w:rsidRDefault="00C701FA" w:rsidP="00E31206">
      <w:pPr>
        <w:ind w:left="284" w:hanging="284"/>
        <w:jc w:val="both"/>
        <w:rPr>
          <w:rFonts w:ascii="Times New Roman" w:hAnsi="Times New Roman"/>
        </w:rPr>
      </w:pPr>
      <w:r>
        <w:rPr>
          <w:rFonts w:ascii="Times New Roman" w:hAnsi="Times New Roman"/>
        </w:rPr>
        <w:t xml:space="preserve">8. Procedura skreślenia studenta z listy studentów rozpoczyna się </w:t>
      </w:r>
      <w:r w:rsidRPr="00D31A4C">
        <w:rPr>
          <w:rFonts w:ascii="Times New Roman" w:hAnsi="Times New Roman"/>
        </w:rPr>
        <w:t xml:space="preserve">od </w:t>
      </w:r>
      <w:r w:rsidRPr="0025209D">
        <w:rPr>
          <w:rFonts w:ascii="Times New Roman" w:hAnsi="Times New Roman"/>
        </w:rPr>
        <w:t xml:space="preserve">pisemnego poinformowania </w:t>
      </w:r>
      <w:r>
        <w:rPr>
          <w:rFonts w:ascii="Times New Roman" w:hAnsi="Times New Roman"/>
        </w:rPr>
        <w:t xml:space="preserve">o przewidywanym skreśleniu i wyznaczenia terminu, w jakim student może wyjaśnić zaistniałą sytuację. Po upływie wyznaczonego terminu Dziekan </w:t>
      </w:r>
      <w:r w:rsidRPr="00A3754D">
        <w:rPr>
          <w:rFonts w:ascii="Times New Roman" w:hAnsi="Times New Roman"/>
        </w:rPr>
        <w:t>lub Prodziekan na podstawie upoważnienia Rektora,</w:t>
      </w:r>
      <w:r w:rsidRPr="004F2A97">
        <w:rPr>
          <w:rFonts w:ascii="Times New Roman" w:hAnsi="Times New Roman"/>
        </w:rPr>
        <w:t xml:space="preserve"> </w:t>
      </w:r>
      <w:r>
        <w:rPr>
          <w:rFonts w:ascii="Times New Roman" w:hAnsi="Times New Roman"/>
        </w:rPr>
        <w:t xml:space="preserve"> podejmuje decyzję w sprawie skreślenia studenta z listy studentów.</w:t>
      </w:r>
    </w:p>
    <w:p w:rsidR="00C701FA" w:rsidRDefault="00C701FA" w:rsidP="00C701FA">
      <w:pPr>
        <w:pStyle w:val="Tekstpodstawowy"/>
        <w:ind w:left="284" w:hanging="284"/>
        <w:rPr>
          <w:rFonts w:ascii="Times New Roman" w:hAnsi="Times New Roman"/>
          <w:szCs w:val="24"/>
        </w:rPr>
      </w:pPr>
      <w:r w:rsidRPr="004F2A97">
        <w:rPr>
          <w:rFonts w:ascii="Times New Roman" w:hAnsi="Times New Roman"/>
          <w:szCs w:val="24"/>
        </w:rPr>
        <w:t xml:space="preserve">9. Od decyzji, o których mowa w ust. 1 i 2 </w:t>
      </w:r>
      <w:r>
        <w:rPr>
          <w:rFonts w:ascii="Times New Roman" w:hAnsi="Times New Roman"/>
          <w:szCs w:val="24"/>
        </w:rPr>
        <w:t xml:space="preserve"> wydawanych przez </w:t>
      </w:r>
      <w:r>
        <w:rPr>
          <w:rFonts w:ascii="Times New Roman" w:hAnsi="Times New Roman"/>
        </w:rPr>
        <w:t xml:space="preserve">Dziekana lub </w:t>
      </w:r>
      <w:r w:rsidRPr="00A3754D">
        <w:rPr>
          <w:rFonts w:ascii="Times New Roman" w:hAnsi="Times New Roman"/>
        </w:rPr>
        <w:t xml:space="preserve">Prodziekana </w:t>
      </w:r>
      <w:r>
        <w:rPr>
          <w:rFonts w:ascii="Times New Roman" w:hAnsi="Times New Roman"/>
        </w:rPr>
        <w:t>na podstawie upoważnienia Rektora</w:t>
      </w:r>
      <w:r w:rsidRPr="004F2A97">
        <w:rPr>
          <w:rFonts w:ascii="Times New Roman" w:hAnsi="Times New Roman"/>
          <w:szCs w:val="24"/>
        </w:rPr>
        <w:t xml:space="preserve">, przysługuje studentowi prawo złożenia wniosku </w:t>
      </w:r>
      <w:r>
        <w:rPr>
          <w:rFonts w:ascii="Times New Roman" w:hAnsi="Times New Roman"/>
          <w:szCs w:val="24"/>
        </w:rPr>
        <w:br/>
      </w:r>
      <w:r w:rsidRPr="004F2A97">
        <w:rPr>
          <w:rFonts w:ascii="Times New Roman" w:hAnsi="Times New Roman"/>
          <w:szCs w:val="24"/>
        </w:rPr>
        <w:t xml:space="preserve">o ponowne rozpatrzenie </w:t>
      </w:r>
      <w:r w:rsidRPr="00A3754D">
        <w:rPr>
          <w:rFonts w:ascii="Times New Roman" w:hAnsi="Times New Roman"/>
          <w:szCs w:val="24"/>
        </w:rPr>
        <w:t>sprawy</w:t>
      </w:r>
      <w:r w:rsidRPr="00A3754D">
        <w:rPr>
          <w:rFonts w:ascii="Times New Roman" w:hAnsi="Times New Roman"/>
          <w:szCs w:val="25"/>
        </w:rPr>
        <w:t xml:space="preserve"> do Rektora w terminie 14 dni od dnia jej doręczenia.</w:t>
      </w:r>
    </w:p>
    <w:p w:rsidR="00C701FA" w:rsidRDefault="00C701FA" w:rsidP="00C701FA">
      <w:pPr>
        <w:pStyle w:val="Tekstpodstawowy"/>
        <w:ind w:left="567" w:hanging="709"/>
        <w:rPr>
          <w:rFonts w:ascii="Times New Roman" w:hAnsi="Times New Roman"/>
          <w:szCs w:val="24"/>
        </w:rPr>
      </w:pPr>
      <w:r>
        <w:rPr>
          <w:rFonts w:ascii="Times New Roman" w:hAnsi="Times New Roman"/>
          <w:szCs w:val="24"/>
        </w:rPr>
        <w:t xml:space="preserve">10. </w:t>
      </w:r>
      <w:r w:rsidRPr="00B210D1">
        <w:rPr>
          <w:rFonts w:ascii="Times New Roman" w:hAnsi="Times New Roman"/>
          <w:szCs w:val="24"/>
        </w:rPr>
        <w:t>Osoba skreślona z listy studentów ma obowiązek rozliczyć się z uczelnią.</w:t>
      </w:r>
    </w:p>
    <w:p w:rsidR="0076267C" w:rsidRDefault="0076267C" w:rsidP="00C701FA">
      <w:pPr>
        <w:rPr>
          <w:rFonts w:ascii="Times New Roman" w:hAnsi="Times New Roman"/>
          <w:b/>
        </w:rPr>
      </w:pPr>
    </w:p>
    <w:p w:rsidR="00C701FA" w:rsidRDefault="00C701FA" w:rsidP="00C701FA">
      <w:pPr>
        <w:rPr>
          <w:rFonts w:ascii="Times New Roman" w:hAnsi="Times New Roman"/>
          <w:b/>
        </w:rPr>
      </w:pPr>
    </w:p>
    <w:p w:rsidR="00C701FA" w:rsidRDefault="00C701FA" w:rsidP="00C701FA">
      <w:pPr>
        <w:pStyle w:val="Nagwek1"/>
        <w:jc w:val="center"/>
        <w:rPr>
          <w:rFonts w:ascii="Times New Roman" w:hAnsi="Times New Roman"/>
        </w:rPr>
      </w:pPr>
      <w:bookmarkStart w:id="16" w:name="_Toc66987241"/>
      <w:r>
        <w:rPr>
          <w:rFonts w:ascii="Times New Roman" w:hAnsi="Times New Roman"/>
        </w:rPr>
        <w:t>9. Wznowienie studiów</w:t>
      </w:r>
      <w:bookmarkEnd w:id="16"/>
    </w:p>
    <w:p w:rsidR="00C701FA" w:rsidRDefault="00C701FA" w:rsidP="00C701FA">
      <w:pPr>
        <w:jc w:val="center"/>
        <w:rPr>
          <w:rFonts w:ascii="Times New Roman" w:hAnsi="Times New Roman"/>
        </w:rPr>
      </w:pPr>
    </w:p>
    <w:p w:rsidR="00C701FA" w:rsidRDefault="00C701FA" w:rsidP="00C701FA">
      <w:pPr>
        <w:tabs>
          <w:tab w:val="center" w:pos="4781"/>
        </w:tabs>
        <w:rPr>
          <w:rFonts w:ascii="Times New Roman" w:hAnsi="Times New Roman"/>
          <w:b/>
        </w:rPr>
      </w:pPr>
      <w:r>
        <w:rPr>
          <w:rFonts w:ascii="Times New Roman" w:hAnsi="Times New Roman"/>
        </w:rPr>
        <w:tab/>
        <w:t xml:space="preserve">§ 31. </w:t>
      </w:r>
    </w:p>
    <w:p w:rsidR="00C701FA" w:rsidRDefault="00C701FA" w:rsidP="0073410D">
      <w:pPr>
        <w:pStyle w:val="Tekstpodstawowy"/>
        <w:ind w:left="284" w:hanging="284"/>
        <w:rPr>
          <w:rFonts w:ascii="Times New Roman" w:hAnsi="Times New Roman"/>
          <w:szCs w:val="24"/>
        </w:rPr>
      </w:pPr>
      <w:r>
        <w:rPr>
          <w:rFonts w:ascii="Times New Roman" w:hAnsi="Times New Roman"/>
          <w:szCs w:val="24"/>
        </w:rPr>
        <w:t xml:space="preserve">1. Student, który został skreślony z listy studentów z powodu niezaliczenia pierwszego semestru, może być ponownie przyjęty na studia wyłącznie według ogólnych zasad rekrutacji. </w:t>
      </w:r>
    </w:p>
    <w:p w:rsidR="00C701FA" w:rsidRPr="008770FA" w:rsidRDefault="00C701FA" w:rsidP="0073410D">
      <w:pPr>
        <w:pStyle w:val="Tekstpodstawowy"/>
        <w:ind w:left="284" w:hanging="284"/>
        <w:rPr>
          <w:rFonts w:ascii="Times New Roman" w:hAnsi="Times New Roman"/>
          <w:szCs w:val="24"/>
        </w:rPr>
      </w:pPr>
      <w:r>
        <w:rPr>
          <w:rFonts w:ascii="Times New Roman" w:hAnsi="Times New Roman"/>
        </w:rPr>
        <w:t xml:space="preserve">2. </w:t>
      </w:r>
      <w:r w:rsidRPr="008770FA">
        <w:rPr>
          <w:rFonts w:ascii="Times New Roman" w:hAnsi="Times New Roman"/>
        </w:rPr>
        <w:t>W szczególnie uzasadnionych przypadkach i tylko w odniesieniu do osób, które</w:t>
      </w:r>
      <w:r w:rsidRPr="007A003B">
        <w:rPr>
          <w:rFonts w:ascii="Times New Roman" w:hAnsi="Times New Roman"/>
        </w:rPr>
        <w:t xml:space="preserve"> uprzednio studiowały w Akademii, </w:t>
      </w:r>
      <w:r>
        <w:rPr>
          <w:rFonts w:ascii="Times New Roman" w:hAnsi="Times New Roman"/>
        </w:rPr>
        <w:t>D</w:t>
      </w:r>
      <w:r w:rsidRPr="007A003B">
        <w:rPr>
          <w:rFonts w:ascii="Times New Roman" w:hAnsi="Times New Roman"/>
        </w:rPr>
        <w:t>ziekan może wyrazić zgodę na wznowienie studiów, na danym kierunku (na kierunku filologia na danej specjalności), na wniosek osoby skreślonej z listy studentów</w:t>
      </w:r>
      <w:r>
        <w:rPr>
          <w:rFonts w:ascii="Times New Roman" w:hAnsi="Times New Roman"/>
        </w:rPr>
        <w:t>:</w:t>
      </w:r>
    </w:p>
    <w:p w:rsidR="00C701FA" w:rsidRDefault="00C701FA" w:rsidP="0073410D">
      <w:pPr>
        <w:pStyle w:val="Tekstpodstawowy"/>
        <w:ind w:left="567" w:hanging="283"/>
        <w:rPr>
          <w:rFonts w:ascii="Times New Roman" w:hAnsi="Times New Roman"/>
          <w:szCs w:val="24"/>
          <w:highlight w:val="lightGray"/>
        </w:rPr>
      </w:pPr>
      <w:r>
        <w:rPr>
          <w:rFonts w:ascii="Times New Roman" w:hAnsi="Times New Roman"/>
          <w:szCs w:val="24"/>
        </w:rPr>
        <w:t xml:space="preserve">1) </w:t>
      </w:r>
      <w:r w:rsidRPr="00823AB0">
        <w:rPr>
          <w:rFonts w:ascii="Times New Roman" w:hAnsi="Times New Roman"/>
          <w:szCs w:val="24"/>
        </w:rPr>
        <w:t>roku drugiego lub wyższego w przypadku studiów pierwszego stopnia oraz jednolitych studiów magisterskich. Wznowienie może nastąpić od następnego roku akademickiego</w:t>
      </w:r>
      <w:r w:rsidR="00BB4AED">
        <w:rPr>
          <w:rFonts w:ascii="Times New Roman" w:hAnsi="Times New Roman"/>
          <w:szCs w:val="24"/>
        </w:rPr>
        <w:t>;</w:t>
      </w:r>
    </w:p>
    <w:p w:rsidR="00C701FA" w:rsidRPr="00823AB0" w:rsidRDefault="00C701FA" w:rsidP="0073410D">
      <w:pPr>
        <w:pStyle w:val="Tekstpodstawowy"/>
        <w:ind w:left="567" w:hanging="283"/>
        <w:rPr>
          <w:rFonts w:ascii="Times New Roman" w:hAnsi="Times New Roman"/>
          <w:szCs w:val="24"/>
        </w:rPr>
      </w:pPr>
      <w:r>
        <w:rPr>
          <w:rFonts w:ascii="Times New Roman" w:hAnsi="Times New Roman"/>
          <w:szCs w:val="24"/>
        </w:rPr>
        <w:t xml:space="preserve">2) </w:t>
      </w:r>
      <w:r w:rsidRPr="00823AB0">
        <w:rPr>
          <w:rFonts w:ascii="Times New Roman" w:hAnsi="Times New Roman"/>
          <w:szCs w:val="24"/>
        </w:rPr>
        <w:t>semestru drugiego lub wyższego w przypadku studiów drugiego stopnia.</w:t>
      </w:r>
    </w:p>
    <w:p w:rsidR="000114B5" w:rsidRDefault="00C701FA" w:rsidP="0073410D">
      <w:pPr>
        <w:pStyle w:val="Tekstpodstawowy"/>
        <w:ind w:left="284" w:hanging="284"/>
        <w:rPr>
          <w:rFonts w:ascii="Times New Roman" w:hAnsi="Times New Roman"/>
        </w:rPr>
      </w:pPr>
      <w:r>
        <w:rPr>
          <w:rFonts w:ascii="Times New Roman" w:hAnsi="Times New Roman"/>
          <w:szCs w:val="24"/>
        </w:rPr>
        <w:t xml:space="preserve">3. </w:t>
      </w:r>
      <w:r w:rsidRPr="00823AB0">
        <w:rPr>
          <w:rFonts w:ascii="Times New Roman" w:hAnsi="Times New Roman"/>
          <w:szCs w:val="24"/>
        </w:rPr>
        <w:t>Wznowienie studiów nie jest możliwe jeżeli</w:t>
      </w:r>
      <w:r w:rsidRPr="00823AB0">
        <w:rPr>
          <w:rFonts w:ascii="Times New Roman" w:hAnsi="Times New Roman"/>
        </w:rPr>
        <w:t xml:space="preserve"> skreślenie z listy studentów nastąpiło </w:t>
      </w:r>
      <w:r>
        <w:rPr>
          <w:rFonts w:ascii="Times New Roman" w:hAnsi="Times New Roman"/>
        </w:rPr>
        <w:br/>
      </w:r>
      <w:r w:rsidRPr="00823AB0">
        <w:rPr>
          <w:rFonts w:ascii="Times New Roman" w:hAnsi="Times New Roman"/>
        </w:rPr>
        <w:t>z powodu ukarania karą dyscyplinarną wydalenia z uczelni lub od daty skreślenia upłynęło więcej niż 5 lat</w:t>
      </w:r>
      <w:r w:rsidR="000114B5">
        <w:rPr>
          <w:rFonts w:ascii="Times New Roman" w:hAnsi="Times New Roman"/>
        </w:rPr>
        <w:t>.</w:t>
      </w:r>
    </w:p>
    <w:p w:rsidR="00C701FA" w:rsidRDefault="00C701FA" w:rsidP="00C701FA">
      <w:pPr>
        <w:pStyle w:val="Tekstpodstawowy"/>
        <w:ind w:left="284" w:hanging="284"/>
        <w:rPr>
          <w:rFonts w:ascii="Times New Roman" w:hAnsi="Times New Roman"/>
        </w:rPr>
      </w:pPr>
      <w:r>
        <w:rPr>
          <w:rFonts w:ascii="Times New Roman" w:hAnsi="Times New Roman"/>
          <w:szCs w:val="24"/>
        </w:rPr>
        <w:t xml:space="preserve">4. </w:t>
      </w:r>
      <w:r w:rsidRPr="008770FA">
        <w:rPr>
          <w:rFonts w:ascii="Times New Roman" w:hAnsi="Times New Roman"/>
          <w:szCs w:val="24"/>
        </w:rPr>
        <w:t>Przywrócenie w prawach studenta jest niemożliwe w przypadku, gdy w Akademii nie jest już prowadzony dany kierunek studiów (na kierunku filologia dana specjalność).</w:t>
      </w:r>
    </w:p>
    <w:p w:rsidR="00C701FA" w:rsidRPr="008770FA" w:rsidRDefault="00C701FA" w:rsidP="00C701FA">
      <w:pPr>
        <w:pStyle w:val="Tekstpodstawowy"/>
        <w:rPr>
          <w:rFonts w:ascii="Times New Roman" w:hAnsi="Times New Roman"/>
        </w:rPr>
      </w:pPr>
      <w:r>
        <w:rPr>
          <w:rFonts w:ascii="Times New Roman" w:hAnsi="Times New Roman"/>
          <w:szCs w:val="24"/>
        </w:rPr>
        <w:t xml:space="preserve">5. </w:t>
      </w:r>
      <w:r w:rsidRPr="008770FA">
        <w:rPr>
          <w:rFonts w:ascii="Times New Roman" w:hAnsi="Times New Roman"/>
          <w:szCs w:val="24"/>
        </w:rPr>
        <w:t>Wznowienie studiów jest dopuszczalne:</w:t>
      </w:r>
    </w:p>
    <w:p w:rsidR="00C701FA" w:rsidRDefault="00C701FA" w:rsidP="00C701FA">
      <w:pPr>
        <w:pStyle w:val="Tekstpodstawowy"/>
        <w:numPr>
          <w:ilvl w:val="1"/>
          <w:numId w:val="6"/>
        </w:numPr>
        <w:tabs>
          <w:tab w:val="left" w:pos="567"/>
        </w:tabs>
        <w:ind w:left="567" w:hanging="283"/>
        <w:rPr>
          <w:rFonts w:ascii="Times New Roman" w:hAnsi="Times New Roman"/>
          <w:szCs w:val="24"/>
        </w:rPr>
      </w:pPr>
      <w:r>
        <w:rPr>
          <w:rFonts w:ascii="Times New Roman" w:hAnsi="Times New Roman"/>
          <w:szCs w:val="24"/>
        </w:rPr>
        <w:t xml:space="preserve"> od początku właściwego semestru; </w:t>
      </w:r>
    </w:p>
    <w:p w:rsidR="00C701FA" w:rsidRDefault="00C701FA" w:rsidP="00C701FA">
      <w:pPr>
        <w:pStyle w:val="Tekstpodstawowy"/>
        <w:numPr>
          <w:ilvl w:val="1"/>
          <w:numId w:val="6"/>
        </w:numPr>
        <w:tabs>
          <w:tab w:val="left" w:pos="567"/>
        </w:tabs>
        <w:ind w:left="567" w:hanging="283"/>
        <w:rPr>
          <w:rFonts w:ascii="Times New Roman" w:hAnsi="Times New Roman"/>
          <w:szCs w:val="24"/>
        </w:rPr>
      </w:pPr>
      <w:r>
        <w:rPr>
          <w:rFonts w:ascii="Times New Roman" w:hAnsi="Times New Roman"/>
          <w:szCs w:val="24"/>
        </w:rPr>
        <w:t>tylko raz w ramach tego samego kierunku studiów (na kierunku filologia na danej specjalności).</w:t>
      </w:r>
    </w:p>
    <w:p w:rsidR="000114B5" w:rsidRDefault="00C701FA" w:rsidP="0073410D">
      <w:pPr>
        <w:pStyle w:val="Tekstpodstawowy"/>
        <w:ind w:left="284" w:hanging="284"/>
        <w:rPr>
          <w:rFonts w:ascii="Times New Roman" w:hAnsi="Times New Roman"/>
          <w:szCs w:val="24"/>
        </w:rPr>
      </w:pPr>
      <w:r>
        <w:rPr>
          <w:rFonts w:ascii="Times New Roman" w:hAnsi="Times New Roman"/>
          <w:szCs w:val="24"/>
        </w:rPr>
        <w:t xml:space="preserve">6. </w:t>
      </w:r>
      <w:r w:rsidRPr="008770FA">
        <w:rPr>
          <w:rFonts w:ascii="Times New Roman" w:hAnsi="Times New Roman"/>
          <w:szCs w:val="24"/>
        </w:rPr>
        <w:t>Wznowienie studiów odbywa się na konkretny kierunek studiów (na kierunku filologia na daną specjalność) i dotyczy aktualnego programu studiów realizowanego na tym kierunku</w:t>
      </w:r>
      <w:r w:rsidR="000114B5">
        <w:rPr>
          <w:rFonts w:ascii="Times New Roman" w:hAnsi="Times New Roman"/>
          <w:szCs w:val="24"/>
        </w:rPr>
        <w:t>.</w:t>
      </w:r>
    </w:p>
    <w:p w:rsidR="00C701FA" w:rsidRPr="0066795E" w:rsidRDefault="00C701FA" w:rsidP="0073410D">
      <w:pPr>
        <w:pStyle w:val="Tekstpodstawowy"/>
        <w:ind w:left="284" w:hanging="284"/>
        <w:rPr>
          <w:rFonts w:ascii="Times New Roman" w:hAnsi="Times New Roman"/>
          <w:szCs w:val="24"/>
        </w:rPr>
      </w:pPr>
      <w:r>
        <w:rPr>
          <w:rFonts w:ascii="Times New Roman" w:hAnsi="Times New Roman"/>
          <w:szCs w:val="24"/>
        </w:rPr>
        <w:t xml:space="preserve">7. </w:t>
      </w:r>
      <w:r w:rsidRPr="0066795E">
        <w:rPr>
          <w:rFonts w:ascii="Times New Roman" w:hAnsi="Times New Roman"/>
          <w:szCs w:val="24"/>
        </w:rPr>
        <w:t xml:space="preserve">Po wznowieniu studiów, student jest zobligowany do uzupełnienia różnic programowych, niezależnie od liczby zaliczonych wcześniej semestrów. Uzupełnienie tych różnic ma na celu zrealizowanie przez studenta wszystkich efektów uczenia się wynikających z aktualnego programu studiów. </w:t>
      </w:r>
    </w:p>
    <w:p w:rsidR="00C701FA" w:rsidRDefault="00C701FA" w:rsidP="00C701FA">
      <w:pPr>
        <w:pStyle w:val="Tekstpodstawowy"/>
        <w:ind w:left="284" w:hanging="284"/>
        <w:rPr>
          <w:rFonts w:ascii="Times New Roman" w:hAnsi="Times New Roman"/>
          <w:szCs w:val="24"/>
        </w:rPr>
      </w:pPr>
      <w:r>
        <w:rPr>
          <w:rFonts w:ascii="Times New Roman" w:hAnsi="Times New Roman"/>
          <w:szCs w:val="24"/>
        </w:rPr>
        <w:t>8. Osoba wznawiająca studia może je ukończyć, jeśli osiągnie takie same efekty uczenia się, jak pozostali studenci danego rocznika.</w:t>
      </w:r>
    </w:p>
    <w:p w:rsidR="00C701FA" w:rsidRPr="00A3754D" w:rsidRDefault="00C701FA" w:rsidP="00BB4AED">
      <w:pPr>
        <w:pStyle w:val="Tekstpodstawowy"/>
        <w:ind w:left="284" w:hanging="284"/>
        <w:rPr>
          <w:rFonts w:ascii="Times New Roman" w:hAnsi="Times New Roman"/>
          <w:szCs w:val="24"/>
        </w:rPr>
      </w:pPr>
      <w:r>
        <w:rPr>
          <w:rFonts w:ascii="Times New Roman" w:hAnsi="Times New Roman"/>
        </w:rPr>
        <w:t xml:space="preserve">9. </w:t>
      </w:r>
      <w:r w:rsidRPr="00181349">
        <w:rPr>
          <w:rFonts w:ascii="Times New Roman" w:hAnsi="Times New Roman"/>
        </w:rPr>
        <w:t xml:space="preserve">Student, który został skreślony z listy studentów, ma prawo wznowić je po zdaniu egzaminu sprawdzającego wiedzę, </w:t>
      </w:r>
      <w:r w:rsidRPr="00A3754D">
        <w:rPr>
          <w:rFonts w:ascii="Times New Roman" w:hAnsi="Times New Roman"/>
        </w:rPr>
        <w:t xml:space="preserve">z zastrzeżeniem ust. 10 w zakresie i na warunkach </w:t>
      </w:r>
      <w:r w:rsidRPr="00A3754D">
        <w:rPr>
          <w:rFonts w:ascii="Times New Roman" w:hAnsi="Times New Roman"/>
        </w:rPr>
        <w:lastRenderedPageBreak/>
        <w:t>ustalonych przez Dziekana. Studentowi przysługuje jednokrotne przystąpienie do</w:t>
      </w:r>
      <w:r w:rsidR="0076267C" w:rsidRPr="00A3754D">
        <w:rPr>
          <w:rFonts w:ascii="Times New Roman" w:hAnsi="Times New Roman"/>
        </w:rPr>
        <w:t xml:space="preserve"> </w:t>
      </w:r>
      <w:r w:rsidRPr="00A3754D">
        <w:rPr>
          <w:rFonts w:ascii="Times New Roman" w:hAnsi="Times New Roman"/>
        </w:rPr>
        <w:t>egzaminu sprawdzającego wiedzę.</w:t>
      </w:r>
    </w:p>
    <w:p w:rsidR="00C701FA" w:rsidRPr="00A3754D" w:rsidRDefault="00C701FA" w:rsidP="00BB4AED">
      <w:pPr>
        <w:pStyle w:val="Tekstpodstawowy"/>
        <w:tabs>
          <w:tab w:val="left" w:pos="284"/>
        </w:tabs>
        <w:ind w:left="284" w:hanging="426"/>
        <w:rPr>
          <w:rFonts w:ascii="Times New Roman" w:hAnsi="Times New Roman"/>
          <w:szCs w:val="24"/>
        </w:rPr>
      </w:pPr>
      <w:r w:rsidRPr="00A3754D">
        <w:rPr>
          <w:rFonts w:ascii="Times New Roman" w:hAnsi="Times New Roman"/>
          <w:szCs w:val="22"/>
        </w:rPr>
        <w:t xml:space="preserve">10. Studentowi, którego jedyną przyczyną skreślenia było nieoddanie pracy dyplomowej </w:t>
      </w:r>
      <w:r w:rsidRPr="00A3754D">
        <w:rPr>
          <w:rFonts w:ascii="Times New Roman" w:hAnsi="Times New Roman"/>
          <w:szCs w:val="22"/>
        </w:rPr>
        <w:br/>
        <w:t xml:space="preserve">w regulaminowym terminie, przysługuje prawo do wznowienia studiów na semestrze dyplomowym wyłącznie w celu zrealizowania, złożenia i obrony pracy dyplomowej, bez konieczności zdawania egzaminu sprawdzającego wiedzę. </w:t>
      </w:r>
      <w:r w:rsidRPr="00A3754D">
        <w:rPr>
          <w:rFonts w:ascii="Times New Roman" w:eastAsiaTheme="minorHAnsi" w:hAnsi="Times New Roman"/>
          <w:szCs w:val="22"/>
        </w:rPr>
        <w:t xml:space="preserve">Ponadto w przypadku zaistnienia różnic programowych student jest zobligowany do ich uzupełnienia. </w:t>
      </w:r>
      <w:r w:rsidRPr="00A3754D">
        <w:rPr>
          <w:rFonts w:ascii="Times New Roman" w:hAnsi="Times New Roman"/>
          <w:szCs w:val="22"/>
        </w:rPr>
        <w:t>Wznowienie studiów na tych zasadach możliwe jest jedynie gdy od regulaminowego czasu złożenia pracy dyplomowej nie upłynęło więcej niż jeden rok</w:t>
      </w:r>
      <w:r w:rsidRPr="00A3754D">
        <w:rPr>
          <w:rFonts w:ascii="Times New Roman" w:hAnsi="Times New Roman"/>
          <w:i/>
          <w:color w:val="0000FF"/>
          <w:szCs w:val="22"/>
        </w:rPr>
        <w:t>.</w:t>
      </w:r>
      <w:r w:rsidRPr="00A3754D">
        <w:rPr>
          <w:rFonts w:ascii="Times New Roman" w:hAnsi="Times New Roman"/>
          <w:color w:val="0000FF"/>
          <w:szCs w:val="22"/>
        </w:rPr>
        <w:t xml:space="preserve"> </w:t>
      </w:r>
      <w:r w:rsidRPr="00A3754D">
        <w:rPr>
          <w:rFonts w:ascii="Times New Roman" w:hAnsi="Times New Roman"/>
        </w:rPr>
        <w:t>W tym przypadku nie ma już możliwości przedłużenia regulaminowego  terminu złożenia pracy dyplomowej.</w:t>
      </w:r>
    </w:p>
    <w:p w:rsidR="00C701FA" w:rsidRDefault="00C701FA" w:rsidP="00C701FA">
      <w:pPr>
        <w:pStyle w:val="Nagwek1"/>
        <w:rPr>
          <w:rFonts w:ascii="Times New Roman" w:hAnsi="Times New Roman"/>
        </w:rPr>
      </w:pPr>
    </w:p>
    <w:p w:rsidR="00232A2F" w:rsidRDefault="00232A2F" w:rsidP="00A3754D">
      <w:pPr>
        <w:pStyle w:val="Nagwek1"/>
        <w:rPr>
          <w:rFonts w:ascii="Times New Roman" w:hAnsi="Times New Roman"/>
        </w:rPr>
      </w:pPr>
    </w:p>
    <w:p w:rsidR="00C701FA" w:rsidRDefault="00C701FA" w:rsidP="00C701FA">
      <w:pPr>
        <w:pStyle w:val="Nagwek1"/>
        <w:jc w:val="center"/>
        <w:rPr>
          <w:rFonts w:ascii="Times New Roman" w:hAnsi="Times New Roman"/>
        </w:rPr>
      </w:pPr>
      <w:r>
        <w:rPr>
          <w:rFonts w:ascii="Times New Roman" w:hAnsi="Times New Roman"/>
        </w:rPr>
        <w:t>10. Nagrody i wyróżnienia</w:t>
      </w:r>
    </w:p>
    <w:p w:rsidR="00C701FA" w:rsidRDefault="00C701FA" w:rsidP="00C701FA">
      <w:pPr>
        <w:pStyle w:val="Tekstpodstawowy"/>
        <w:rPr>
          <w:rFonts w:ascii="Times New Roman" w:hAnsi="Times New Roman"/>
          <w:b/>
          <w:szCs w:val="24"/>
        </w:rPr>
      </w:pPr>
    </w:p>
    <w:p w:rsidR="00C701FA" w:rsidRDefault="00C701FA" w:rsidP="00C701FA">
      <w:pPr>
        <w:pStyle w:val="Tekstpodstawowy"/>
        <w:jc w:val="center"/>
        <w:rPr>
          <w:rFonts w:ascii="Times New Roman" w:hAnsi="Times New Roman"/>
          <w:szCs w:val="24"/>
        </w:rPr>
      </w:pPr>
      <w:r>
        <w:rPr>
          <w:rFonts w:ascii="Times New Roman" w:hAnsi="Times New Roman"/>
          <w:szCs w:val="24"/>
        </w:rPr>
        <w:t xml:space="preserve">§ 32. </w:t>
      </w:r>
    </w:p>
    <w:p w:rsidR="00C701FA" w:rsidRDefault="00C701FA" w:rsidP="0073410D">
      <w:pPr>
        <w:numPr>
          <w:ilvl w:val="1"/>
          <w:numId w:val="7"/>
        </w:numPr>
        <w:tabs>
          <w:tab w:val="left" w:pos="284"/>
        </w:tabs>
        <w:ind w:hanging="2160"/>
        <w:jc w:val="both"/>
        <w:rPr>
          <w:rFonts w:ascii="Times New Roman" w:hAnsi="Times New Roman"/>
        </w:rPr>
      </w:pPr>
      <w:r>
        <w:rPr>
          <w:rFonts w:ascii="Times New Roman" w:hAnsi="Times New Roman"/>
        </w:rPr>
        <w:t>Student może otrzymać:</w:t>
      </w:r>
    </w:p>
    <w:p w:rsidR="00C701FA" w:rsidRDefault="00C701FA" w:rsidP="0073410D">
      <w:pPr>
        <w:numPr>
          <w:ilvl w:val="0"/>
          <w:numId w:val="8"/>
        </w:numPr>
        <w:tabs>
          <w:tab w:val="left" w:pos="284"/>
          <w:tab w:val="left" w:pos="567"/>
        </w:tabs>
        <w:ind w:left="567" w:hanging="283"/>
        <w:jc w:val="both"/>
        <w:rPr>
          <w:rFonts w:ascii="Times New Roman" w:hAnsi="Times New Roman"/>
        </w:rPr>
      </w:pPr>
      <w:r>
        <w:rPr>
          <w:rFonts w:ascii="Times New Roman" w:hAnsi="Times New Roman"/>
        </w:rPr>
        <w:t xml:space="preserve">stypendium Rektora - dotyczy  studenta, który uzyskał wyróżniające wyniki w nauce, osiągnięcia naukowe lub artystyczne, lub osiągnięcia sportowe we współzawodnictwie </w:t>
      </w:r>
      <w:r>
        <w:rPr>
          <w:rFonts w:ascii="Times New Roman" w:hAnsi="Times New Roman"/>
        </w:rPr>
        <w:br/>
        <w:t>co najmniej na poziomie krajowym</w:t>
      </w:r>
      <w:r w:rsidR="005D74A8">
        <w:rPr>
          <w:rFonts w:ascii="Times New Roman" w:hAnsi="Times New Roman"/>
        </w:rPr>
        <w:t>;</w:t>
      </w:r>
    </w:p>
    <w:p w:rsidR="00C701FA" w:rsidRDefault="00C701FA" w:rsidP="0073410D">
      <w:pPr>
        <w:numPr>
          <w:ilvl w:val="0"/>
          <w:numId w:val="8"/>
        </w:numPr>
        <w:tabs>
          <w:tab w:val="left" w:pos="284"/>
          <w:tab w:val="left" w:pos="567"/>
        </w:tabs>
        <w:ind w:left="567" w:hanging="283"/>
        <w:jc w:val="both"/>
        <w:rPr>
          <w:rFonts w:ascii="Times New Roman" w:hAnsi="Times New Roman"/>
        </w:rPr>
      </w:pPr>
      <w:r>
        <w:rPr>
          <w:rFonts w:ascii="Times New Roman" w:hAnsi="Times New Roman"/>
        </w:rPr>
        <w:t>stypendium ministra - dotyczy studenta wykazującego się znacznymi osiągnięciami naukowymi lub artystycznymi związanymi ze studiami, lub znaczącymi osiągnięciami sportowymi</w:t>
      </w:r>
      <w:r w:rsidR="005D74A8">
        <w:rPr>
          <w:rFonts w:ascii="Times New Roman" w:hAnsi="Times New Roman"/>
        </w:rPr>
        <w:t>;</w:t>
      </w:r>
      <w:r>
        <w:rPr>
          <w:rFonts w:ascii="Times New Roman" w:hAnsi="Times New Roman"/>
        </w:rPr>
        <w:t xml:space="preserve"> </w:t>
      </w:r>
    </w:p>
    <w:p w:rsidR="00C701FA" w:rsidRDefault="00C701FA" w:rsidP="0073410D">
      <w:pPr>
        <w:numPr>
          <w:ilvl w:val="0"/>
          <w:numId w:val="8"/>
        </w:numPr>
        <w:tabs>
          <w:tab w:val="left" w:pos="284"/>
          <w:tab w:val="left" w:pos="567"/>
        </w:tabs>
        <w:ind w:left="567" w:hanging="283"/>
        <w:jc w:val="both"/>
        <w:rPr>
          <w:rFonts w:ascii="Times New Roman" w:hAnsi="Times New Roman"/>
        </w:rPr>
      </w:pPr>
      <w:r>
        <w:rPr>
          <w:rFonts w:ascii="Times New Roman" w:hAnsi="Times New Roman"/>
        </w:rPr>
        <w:t>stypendium finansowane przez jednostkę samorządu terytorialnego</w:t>
      </w:r>
      <w:r w:rsidR="005D74A8">
        <w:rPr>
          <w:rFonts w:ascii="Times New Roman" w:hAnsi="Times New Roman"/>
        </w:rPr>
        <w:t>;</w:t>
      </w:r>
    </w:p>
    <w:p w:rsidR="00C701FA" w:rsidRDefault="00C701FA" w:rsidP="0073410D">
      <w:pPr>
        <w:numPr>
          <w:ilvl w:val="0"/>
          <w:numId w:val="8"/>
        </w:numPr>
        <w:tabs>
          <w:tab w:val="left" w:pos="284"/>
          <w:tab w:val="left" w:pos="567"/>
        </w:tabs>
        <w:ind w:left="567" w:hanging="283"/>
        <w:jc w:val="both"/>
        <w:rPr>
          <w:rFonts w:ascii="Times New Roman" w:hAnsi="Times New Roman"/>
        </w:rPr>
      </w:pPr>
      <w:r>
        <w:rPr>
          <w:rFonts w:ascii="Times New Roman" w:hAnsi="Times New Roman"/>
        </w:rPr>
        <w:t xml:space="preserve">stypendium za wyniki w nauce lub w sporcie przyznane studentowi przez osobę fizyczną lub osobę prawną niebędącą państwową ani samorządową osobą prawną. </w:t>
      </w:r>
    </w:p>
    <w:p w:rsidR="00C701FA" w:rsidRDefault="00C701FA" w:rsidP="0073410D">
      <w:pPr>
        <w:numPr>
          <w:ilvl w:val="1"/>
          <w:numId w:val="7"/>
        </w:numPr>
        <w:tabs>
          <w:tab w:val="left" w:pos="284"/>
        </w:tabs>
        <w:ind w:left="284" w:hanging="284"/>
        <w:jc w:val="both"/>
        <w:rPr>
          <w:rFonts w:ascii="Times New Roman" w:hAnsi="Times New Roman"/>
        </w:rPr>
      </w:pPr>
      <w:r>
        <w:rPr>
          <w:rFonts w:ascii="Times New Roman" w:hAnsi="Times New Roman"/>
        </w:rPr>
        <w:t>Szczegółowe zasady i tryb przyznawania stypendiów, o których mowa w ust. 1 określają odrębne przepisy.</w:t>
      </w:r>
    </w:p>
    <w:p w:rsidR="00C701FA" w:rsidRDefault="00C701FA" w:rsidP="0073410D">
      <w:pPr>
        <w:numPr>
          <w:ilvl w:val="1"/>
          <w:numId w:val="7"/>
        </w:numPr>
        <w:tabs>
          <w:tab w:val="left" w:pos="284"/>
        </w:tabs>
        <w:ind w:left="426" w:hanging="426"/>
        <w:jc w:val="both"/>
        <w:rPr>
          <w:rFonts w:ascii="Times New Roman" w:hAnsi="Times New Roman"/>
        </w:rPr>
      </w:pPr>
      <w:r>
        <w:rPr>
          <w:rFonts w:ascii="Times New Roman" w:hAnsi="Times New Roman"/>
        </w:rPr>
        <w:t>Nagrodami i wyróżnieniami przyznawanymi studentom Akademii są:</w:t>
      </w:r>
    </w:p>
    <w:p w:rsidR="00C701FA" w:rsidRPr="00181349" w:rsidRDefault="00C701FA" w:rsidP="0073410D">
      <w:pPr>
        <w:pStyle w:val="Akapitzlist"/>
        <w:numPr>
          <w:ilvl w:val="1"/>
          <w:numId w:val="5"/>
        </w:numPr>
        <w:tabs>
          <w:tab w:val="left" w:pos="284"/>
        </w:tabs>
        <w:ind w:left="567" w:hanging="283"/>
        <w:rPr>
          <w:rFonts w:ascii="Times New Roman" w:hAnsi="Times New Roman"/>
        </w:rPr>
      </w:pPr>
      <w:r w:rsidRPr="00181349">
        <w:rPr>
          <w:rFonts w:ascii="Times New Roman" w:hAnsi="Times New Roman"/>
        </w:rPr>
        <w:t xml:space="preserve">nagrody </w:t>
      </w:r>
      <w:r>
        <w:rPr>
          <w:rFonts w:ascii="Times New Roman" w:hAnsi="Times New Roman"/>
        </w:rPr>
        <w:t>D</w:t>
      </w:r>
      <w:r w:rsidRPr="00181349">
        <w:rPr>
          <w:rFonts w:ascii="Times New Roman" w:hAnsi="Times New Roman"/>
        </w:rPr>
        <w:t>ziekana</w:t>
      </w:r>
      <w:r w:rsidR="005D74A8">
        <w:rPr>
          <w:rFonts w:ascii="Times New Roman" w:hAnsi="Times New Roman"/>
        </w:rPr>
        <w:t>;</w:t>
      </w:r>
    </w:p>
    <w:p w:rsidR="00C701FA" w:rsidRDefault="00C701FA" w:rsidP="0073410D">
      <w:pPr>
        <w:numPr>
          <w:ilvl w:val="1"/>
          <w:numId w:val="5"/>
        </w:numPr>
        <w:tabs>
          <w:tab w:val="left" w:pos="284"/>
        </w:tabs>
        <w:ind w:left="567" w:hanging="283"/>
        <w:rPr>
          <w:rFonts w:ascii="Times New Roman" w:hAnsi="Times New Roman"/>
        </w:rPr>
      </w:pPr>
      <w:r>
        <w:rPr>
          <w:rFonts w:ascii="Times New Roman" w:hAnsi="Times New Roman"/>
        </w:rPr>
        <w:t>nagrody Rektora</w:t>
      </w:r>
      <w:r w:rsidR="005D74A8">
        <w:rPr>
          <w:rFonts w:ascii="Times New Roman" w:hAnsi="Times New Roman"/>
        </w:rPr>
        <w:t>;</w:t>
      </w:r>
    </w:p>
    <w:p w:rsidR="00C701FA" w:rsidRDefault="00C701FA" w:rsidP="0073410D">
      <w:pPr>
        <w:numPr>
          <w:ilvl w:val="1"/>
          <w:numId w:val="5"/>
        </w:numPr>
        <w:tabs>
          <w:tab w:val="left" w:pos="284"/>
        </w:tabs>
        <w:ind w:left="567" w:hanging="283"/>
        <w:jc w:val="both"/>
        <w:rPr>
          <w:rFonts w:ascii="Times New Roman" w:hAnsi="Times New Roman"/>
        </w:rPr>
      </w:pPr>
      <w:r>
        <w:rPr>
          <w:rFonts w:ascii="Times New Roman" w:hAnsi="Times New Roman"/>
        </w:rPr>
        <w:t xml:space="preserve">nagrody ufundowane przez instytucje państwowe, towarzystwa naukowe, organizacje społeczne i osoby prywatne </w:t>
      </w:r>
      <w:r>
        <w:rPr>
          <w:rFonts w:ascii="Times New Roman" w:hAnsi="Times New Roman"/>
          <w:b/>
        </w:rPr>
        <w:t>-</w:t>
      </w:r>
      <w:r>
        <w:rPr>
          <w:rFonts w:ascii="Times New Roman" w:hAnsi="Times New Roman"/>
        </w:rPr>
        <w:t xml:space="preserve"> zgodnie z przepisami dotyczącymi tych nagród, listy gratulacyjne i inne wyróżnienia.</w:t>
      </w:r>
    </w:p>
    <w:p w:rsidR="00C701FA" w:rsidRDefault="00C701FA" w:rsidP="0073410D">
      <w:pPr>
        <w:pStyle w:val="Tekstpodstawowy"/>
        <w:numPr>
          <w:ilvl w:val="1"/>
          <w:numId w:val="7"/>
        </w:numPr>
        <w:tabs>
          <w:tab w:val="left" w:pos="284"/>
        </w:tabs>
        <w:ind w:left="426" w:hanging="426"/>
        <w:rPr>
          <w:rFonts w:ascii="Times New Roman" w:hAnsi="Times New Roman"/>
          <w:szCs w:val="24"/>
        </w:rPr>
      </w:pPr>
      <w:r>
        <w:rPr>
          <w:rFonts w:ascii="Times New Roman" w:hAnsi="Times New Roman"/>
          <w:szCs w:val="24"/>
        </w:rPr>
        <w:t xml:space="preserve">Każda z form nagród i wyróżnień jest wpisywana do akt osobowych studenta </w:t>
      </w:r>
      <w:r>
        <w:rPr>
          <w:rFonts w:ascii="Times New Roman" w:hAnsi="Times New Roman"/>
          <w:szCs w:val="24"/>
        </w:rPr>
        <w:br/>
        <w:t>i do suplementu do dyplomu.</w:t>
      </w:r>
    </w:p>
    <w:p w:rsidR="006A21E4" w:rsidRPr="006A21E4" w:rsidRDefault="006A21E4" w:rsidP="006A21E4">
      <w:pPr>
        <w:pStyle w:val="Nagwek1"/>
        <w:tabs>
          <w:tab w:val="left" w:pos="993"/>
          <w:tab w:val="left" w:pos="2552"/>
        </w:tabs>
        <w:rPr>
          <w:rFonts w:ascii="Times New Roman" w:hAnsi="Times New Roman"/>
          <w:sz w:val="8"/>
        </w:rPr>
      </w:pPr>
      <w:r>
        <w:rPr>
          <w:rFonts w:ascii="Times New Roman" w:hAnsi="Times New Roman"/>
        </w:rPr>
        <w:br/>
      </w:r>
    </w:p>
    <w:p w:rsidR="006A21E4" w:rsidRPr="006A21E4" w:rsidRDefault="006A21E4" w:rsidP="006A21E4">
      <w:pPr>
        <w:pStyle w:val="Nagwek1"/>
        <w:tabs>
          <w:tab w:val="left" w:pos="993"/>
          <w:tab w:val="left" w:pos="2552"/>
        </w:tabs>
        <w:jc w:val="center"/>
        <w:rPr>
          <w:rFonts w:ascii="Times New Roman" w:hAnsi="Times New Roman"/>
          <w:sz w:val="4"/>
        </w:rPr>
      </w:pPr>
      <w:r>
        <w:rPr>
          <w:rFonts w:ascii="Times New Roman" w:hAnsi="Times New Roman"/>
          <w:sz w:val="4"/>
        </w:rPr>
        <w:br/>
      </w:r>
      <w:r>
        <w:rPr>
          <w:rFonts w:ascii="Times New Roman" w:hAnsi="Times New Roman"/>
          <w:sz w:val="4"/>
        </w:rPr>
        <w:br/>
      </w:r>
      <w:r>
        <w:rPr>
          <w:rFonts w:ascii="Times New Roman" w:hAnsi="Times New Roman"/>
          <w:sz w:val="4"/>
        </w:rPr>
        <w:br/>
      </w:r>
      <w:r>
        <w:rPr>
          <w:rFonts w:ascii="Times New Roman" w:hAnsi="Times New Roman"/>
          <w:sz w:val="4"/>
        </w:rPr>
        <w:br/>
      </w:r>
      <w:r>
        <w:rPr>
          <w:rFonts w:ascii="Times New Roman" w:hAnsi="Times New Roman"/>
          <w:sz w:val="4"/>
        </w:rPr>
        <w:br/>
      </w:r>
      <w:r>
        <w:rPr>
          <w:rFonts w:ascii="Times New Roman" w:hAnsi="Times New Roman"/>
          <w:sz w:val="4"/>
        </w:rPr>
        <w:br/>
      </w:r>
    </w:p>
    <w:p w:rsidR="00C701FA" w:rsidRDefault="006A21E4" w:rsidP="006A21E4">
      <w:pPr>
        <w:pStyle w:val="Nagwek1"/>
        <w:tabs>
          <w:tab w:val="left" w:pos="993"/>
          <w:tab w:val="left" w:pos="2552"/>
        </w:tabs>
        <w:jc w:val="center"/>
        <w:rPr>
          <w:rFonts w:ascii="Times New Roman" w:hAnsi="Times New Roman"/>
        </w:rPr>
      </w:pPr>
      <w:r>
        <w:rPr>
          <w:rFonts w:ascii="Times New Roman" w:hAnsi="Times New Roman"/>
          <w:sz w:val="2"/>
          <w:szCs w:val="2"/>
        </w:rPr>
        <w:br/>
      </w:r>
      <w:r w:rsidR="00C701FA">
        <w:rPr>
          <w:rFonts w:ascii="Times New Roman" w:hAnsi="Times New Roman"/>
        </w:rPr>
        <w:t>11. Odpowiedzialność dyscyplinarna studentów</w:t>
      </w:r>
    </w:p>
    <w:p w:rsidR="00C701FA" w:rsidRDefault="00C701FA" w:rsidP="00C701FA">
      <w:pPr>
        <w:pStyle w:val="Tekstpodstawowy2"/>
        <w:ind w:left="1353"/>
        <w:rPr>
          <w:b/>
          <w:color w:val="auto"/>
          <w:szCs w:val="24"/>
        </w:rPr>
      </w:pPr>
    </w:p>
    <w:p w:rsidR="00C701FA" w:rsidRDefault="00C701FA" w:rsidP="00C701FA">
      <w:pPr>
        <w:pStyle w:val="Tekstpodstawowy2"/>
        <w:jc w:val="center"/>
        <w:rPr>
          <w:color w:val="auto"/>
          <w:szCs w:val="24"/>
        </w:rPr>
      </w:pPr>
      <w:r>
        <w:rPr>
          <w:color w:val="auto"/>
          <w:szCs w:val="24"/>
        </w:rPr>
        <w:t xml:space="preserve">§ 33. </w:t>
      </w:r>
    </w:p>
    <w:p w:rsidR="00C701FA" w:rsidRDefault="00C701FA" w:rsidP="006E7744">
      <w:pPr>
        <w:pStyle w:val="Tekstpodstawowy2"/>
        <w:numPr>
          <w:ilvl w:val="0"/>
          <w:numId w:val="9"/>
        </w:numPr>
        <w:ind w:left="284" w:hanging="284"/>
        <w:jc w:val="both"/>
        <w:rPr>
          <w:color w:val="auto"/>
          <w:szCs w:val="24"/>
        </w:rPr>
      </w:pPr>
      <w:r>
        <w:rPr>
          <w:color w:val="auto"/>
          <w:szCs w:val="24"/>
        </w:rPr>
        <w:t xml:space="preserve">Student podlega odpowiedzialności dyscyplinarnej za naruszenie przepisów obowiązujących w uczelni oraz za czyn uchybiający godności studenta. </w:t>
      </w:r>
    </w:p>
    <w:p w:rsidR="00C701FA" w:rsidRDefault="00C701FA" w:rsidP="006E7744">
      <w:pPr>
        <w:numPr>
          <w:ilvl w:val="0"/>
          <w:numId w:val="9"/>
        </w:numPr>
        <w:ind w:left="284" w:hanging="284"/>
        <w:jc w:val="both"/>
        <w:rPr>
          <w:rFonts w:ascii="Times New Roman" w:hAnsi="Times New Roman"/>
        </w:rPr>
      </w:pPr>
      <w:r>
        <w:rPr>
          <w:rFonts w:ascii="Times New Roman" w:hAnsi="Times New Roman"/>
        </w:rPr>
        <w:t>W przypadku podejrzenia popełnienia przez studenta czynu uchybiającego godności studenta, Rektor niezwłocznie poleca przeprowadzenie postępowania wyjaśniającego.</w:t>
      </w:r>
    </w:p>
    <w:p w:rsidR="00C701FA" w:rsidRDefault="00C701FA" w:rsidP="00483CD1">
      <w:pPr>
        <w:numPr>
          <w:ilvl w:val="0"/>
          <w:numId w:val="9"/>
        </w:numPr>
        <w:ind w:left="284" w:hanging="284"/>
        <w:jc w:val="both"/>
        <w:rPr>
          <w:rFonts w:ascii="Times New Roman" w:hAnsi="Times New Roman"/>
        </w:rPr>
      </w:pPr>
      <w:r>
        <w:rPr>
          <w:rFonts w:ascii="Times New Roman" w:hAnsi="Times New Roman"/>
        </w:rPr>
        <w:t>W przypadku uzasadnionego podejrzenia popełnienia przez studenta przestępstwa, Rektor jednocześnie z poleceniem przeprowadzenia postępowania wyjaśniającego może zawiesić studenta w prawach studenta do czasu wydania orzeczenia przez komisję dyscyplinarną.</w:t>
      </w:r>
    </w:p>
    <w:p w:rsidR="00C701FA" w:rsidRDefault="00C701FA" w:rsidP="00483CD1">
      <w:pPr>
        <w:numPr>
          <w:ilvl w:val="0"/>
          <w:numId w:val="9"/>
        </w:numPr>
        <w:ind w:left="284" w:hanging="284"/>
        <w:jc w:val="both"/>
        <w:rPr>
          <w:rFonts w:ascii="Times New Roman" w:hAnsi="Times New Roman"/>
        </w:rPr>
      </w:pPr>
      <w:r>
        <w:rPr>
          <w:rFonts w:ascii="Times New Roman" w:hAnsi="Times New Roman"/>
        </w:rPr>
        <w:t>Jeżeli w wyniku postępowania wyjaśniającego zebrany materiał potwierdza popełnienie czynu, o którym mowa w ust. </w:t>
      </w:r>
      <w:r w:rsidRPr="0076267C">
        <w:rPr>
          <w:rFonts w:ascii="Times New Roman" w:hAnsi="Times New Roman"/>
        </w:rPr>
        <w:t>3</w:t>
      </w:r>
      <w:r>
        <w:rPr>
          <w:rFonts w:ascii="Times New Roman" w:hAnsi="Times New Roman"/>
        </w:rPr>
        <w:t>, Rektor wstrzymuje postępowanie o nadanie tytułu zawodowego do czasu wydania orzeczenia przez komisję dyscyplinarną oraz składa zawiadomienie o podejrzeniu popełnienia przestępstwa.</w:t>
      </w:r>
    </w:p>
    <w:p w:rsidR="00C701FA" w:rsidRDefault="00C701FA" w:rsidP="00483CD1">
      <w:pPr>
        <w:numPr>
          <w:ilvl w:val="0"/>
          <w:numId w:val="9"/>
        </w:numPr>
        <w:ind w:left="284" w:hanging="284"/>
        <w:jc w:val="both"/>
        <w:rPr>
          <w:rFonts w:ascii="Times New Roman" w:hAnsi="Times New Roman"/>
        </w:rPr>
      </w:pPr>
      <w:r>
        <w:rPr>
          <w:rFonts w:ascii="Times New Roman" w:hAnsi="Times New Roman"/>
        </w:rPr>
        <w:t>Za ten sam czyn student nie może być ukarany jednocześnie przez Rektora i komisję dyscyplinarną.</w:t>
      </w:r>
    </w:p>
    <w:p w:rsidR="00C701FA" w:rsidRDefault="00C701FA" w:rsidP="00483CD1">
      <w:pPr>
        <w:numPr>
          <w:ilvl w:val="0"/>
          <w:numId w:val="9"/>
        </w:numPr>
        <w:tabs>
          <w:tab w:val="left" w:pos="426"/>
        </w:tabs>
        <w:ind w:left="284" w:hanging="284"/>
        <w:jc w:val="both"/>
        <w:rPr>
          <w:rFonts w:ascii="Times New Roman" w:hAnsi="Times New Roman"/>
        </w:rPr>
      </w:pPr>
      <w:r>
        <w:rPr>
          <w:rFonts w:ascii="Times New Roman" w:hAnsi="Times New Roman"/>
        </w:rPr>
        <w:t>Karami dyscyplinarnymi są:</w:t>
      </w:r>
    </w:p>
    <w:p w:rsidR="00C701FA" w:rsidRDefault="005D74A8" w:rsidP="00483CD1">
      <w:pPr>
        <w:numPr>
          <w:ilvl w:val="1"/>
          <w:numId w:val="9"/>
        </w:numPr>
        <w:tabs>
          <w:tab w:val="left" w:pos="426"/>
          <w:tab w:val="center" w:pos="567"/>
        </w:tabs>
        <w:ind w:left="284" w:firstLine="0"/>
        <w:jc w:val="both"/>
        <w:rPr>
          <w:rFonts w:ascii="Times New Roman" w:hAnsi="Times New Roman"/>
        </w:rPr>
      </w:pPr>
      <w:r>
        <w:rPr>
          <w:rFonts w:ascii="Times New Roman" w:hAnsi="Times New Roman"/>
        </w:rPr>
        <w:lastRenderedPageBreak/>
        <w:t>u</w:t>
      </w:r>
      <w:r w:rsidR="00C701FA">
        <w:rPr>
          <w:rFonts w:ascii="Times New Roman" w:hAnsi="Times New Roman"/>
        </w:rPr>
        <w:t>pomnienie</w:t>
      </w:r>
      <w:r>
        <w:rPr>
          <w:rFonts w:ascii="Times New Roman" w:hAnsi="Times New Roman"/>
        </w:rPr>
        <w:t>;</w:t>
      </w:r>
      <w:r w:rsidR="00C701FA">
        <w:rPr>
          <w:rFonts w:ascii="Times New Roman" w:hAnsi="Times New Roman"/>
        </w:rPr>
        <w:t xml:space="preserve"> </w:t>
      </w:r>
    </w:p>
    <w:p w:rsidR="00C701FA" w:rsidRDefault="00C701FA" w:rsidP="00483CD1">
      <w:pPr>
        <w:numPr>
          <w:ilvl w:val="1"/>
          <w:numId w:val="9"/>
        </w:numPr>
        <w:tabs>
          <w:tab w:val="left" w:pos="426"/>
          <w:tab w:val="center" w:pos="567"/>
        </w:tabs>
        <w:ind w:left="284" w:firstLine="0"/>
        <w:jc w:val="both"/>
        <w:rPr>
          <w:rFonts w:ascii="Times New Roman" w:hAnsi="Times New Roman"/>
        </w:rPr>
      </w:pPr>
      <w:r>
        <w:rPr>
          <w:rFonts w:ascii="Times New Roman" w:hAnsi="Times New Roman"/>
        </w:rPr>
        <w:t>nagana</w:t>
      </w:r>
      <w:r w:rsidR="005D74A8">
        <w:rPr>
          <w:rFonts w:ascii="Times New Roman" w:hAnsi="Times New Roman"/>
        </w:rPr>
        <w:t>;</w:t>
      </w:r>
      <w:r>
        <w:rPr>
          <w:rFonts w:ascii="Times New Roman" w:hAnsi="Times New Roman"/>
        </w:rPr>
        <w:t xml:space="preserve"> </w:t>
      </w:r>
    </w:p>
    <w:p w:rsidR="00C701FA" w:rsidRDefault="00C701FA" w:rsidP="00483CD1">
      <w:pPr>
        <w:numPr>
          <w:ilvl w:val="1"/>
          <w:numId w:val="9"/>
        </w:numPr>
        <w:tabs>
          <w:tab w:val="left" w:pos="426"/>
          <w:tab w:val="center" w:pos="567"/>
        </w:tabs>
        <w:ind w:left="284" w:firstLine="0"/>
        <w:jc w:val="both"/>
        <w:rPr>
          <w:rFonts w:ascii="Times New Roman" w:hAnsi="Times New Roman"/>
        </w:rPr>
      </w:pPr>
      <w:r>
        <w:rPr>
          <w:rFonts w:ascii="Times New Roman" w:hAnsi="Times New Roman"/>
        </w:rPr>
        <w:t>nagana z ostrzeżeniem</w:t>
      </w:r>
      <w:r w:rsidR="005D74A8">
        <w:rPr>
          <w:rFonts w:ascii="Times New Roman" w:hAnsi="Times New Roman"/>
        </w:rPr>
        <w:t>;</w:t>
      </w:r>
      <w:r>
        <w:rPr>
          <w:rFonts w:ascii="Times New Roman" w:hAnsi="Times New Roman"/>
        </w:rPr>
        <w:t xml:space="preserve"> </w:t>
      </w:r>
    </w:p>
    <w:p w:rsidR="00C701FA" w:rsidRDefault="00C701FA" w:rsidP="00483CD1">
      <w:pPr>
        <w:numPr>
          <w:ilvl w:val="1"/>
          <w:numId w:val="9"/>
        </w:numPr>
        <w:tabs>
          <w:tab w:val="left" w:pos="426"/>
          <w:tab w:val="center" w:pos="567"/>
        </w:tabs>
        <w:ind w:left="284" w:firstLine="0"/>
        <w:jc w:val="both"/>
        <w:rPr>
          <w:rFonts w:ascii="Times New Roman" w:hAnsi="Times New Roman"/>
        </w:rPr>
      </w:pPr>
      <w:r>
        <w:rPr>
          <w:rFonts w:ascii="Times New Roman" w:hAnsi="Times New Roman"/>
        </w:rPr>
        <w:t>zawieszenie w określonych prawach studenta na okres do 1 roku</w:t>
      </w:r>
      <w:r w:rsidR="005D74A8">
        <w:rPr>
          <w:rFonts w:ascii="Times New Roman" w:hAnsi="Times New Roman"/>
        </w:rPr>
        <w:t>;</w:t>
      </w:r>
    </w:p>
    <w:p w:rsidR="00C701FA" w:rsidRDefault="00C701FA" w:rsidP="00483CD1">
      <w:pPr>
        <w:numPr>
          <w:ilvl w:val="1"/>
          <w:numId w:val="9"/>
        </w:numPr>
        <w:tabs>
          <w:tab w:val="left" w:pos="426"/>
          <w:tab w:val="center" w:pos="567"/>
        </w:tabs>
        <w:ind w:left="284" w:firstLine="0"/>
        <w:jc w:val="both"/>
        <w:rPr>
          <w:rFonts w:ascii="Times New Roman" w:hAnsi="Times New Roman"/>
        </w:rPr>
      </w:pPr>
      <w:r>
        <w:rPr>
          <w:rFonts w:ascii="Times New Roman" w:hAnsi="Times New Roman"/>
        </w:rPr>
        <w:t>wydalenie z uczelni.</w:t>
      </w:r>
    </w:p>
    <w:p w:rsidR="00C701FA" w:rsidRDefault="00C701FA" w:rsidP="00483CD1">
      <w:pPr>
        <w:numPr>
          <w:ilvl w:val="0"/>
          <w:numId w:val="9"/>
        </w:numPr>
        <w:tabs>
          <w:tab w:val="left" w:pos="426"/>
        </w:tabs>
        <w:ind w:left="284" w:hanging="284"/>
        <w:jc w:val="both"/>
        <w:rPr>
          <w:rFonts w:ascii="Times New Roman" w:hAnsi="Times New Roman"/>
        </w:rPr>
      </w:pPr>
      <w:r>
        <w:rPr>
          <w:rFonts w:ascii="Times New Roman" w:hAnsi="Times New Roman"/>
        </w:rPr>
        <w:t xml:space="preserve">Za przewinienie mniejszej wagi Rektor może, nałożyć na studenta karę upomnienia, </w:t>
      </w:r>
      <w:r>
        <w:rPr>
          <w:rFonts w:ascii="Times New Roman" w:hAnsi="Times New Roman"/>
        </w:rPr>
        <w:br/>
        <w:t xml:space="preserve">po uprzednim wysłuchaniu studenta lub jego obrońcy. </w:t>
      </w:r>
    </w:p>
    <w:p w:rsidR="00C701FA" w:rsidRDefault="00C701FA" w:rsidP="00483CD1">
      <w:pPr>
        <w:numPr>
          <w:ilvl w:val="0"/>
          <w:numId w:val="9"/>
        </w:numPr>
        <w:ind w:left="284" w:hanging="284"/>
        <w:jc w:val="both"/>
        <w:rPr>
          <w:rFonts w:ascii="Times New Roman" w:hAnsi="Times New Roman"/>
          <w:strike/>
        </w:rPr>
      </w:pPr>
      <w:r>
        <w:rPr>
          <w:rFonts w:ascii="Times New Roman" w:hAnsi="Times New Roman"/>
        </w:rPr>
        <w:t xml:space="preserve">Rektor może, z inicjatywy własnej lub na wniosek organu samorządu studenckiego, wskazanego w </w:t>
      </w:r>
      <w:r>
        <w:rPr>
          <w:rFonts w:ascii="Times New Roman" w:hAnsi="Times New Roman"/>
          <w:i/>
        </w:rPr>
        <w:t>Regulaminie samorządu studenckiego</w:t>
      </w:r>
      <w:r>
        <w:rPr>
          <w:rFonts w:ascii="Times New Roman" w:hAnsi="Times New Roman"/>
        </w:rPr>
        <w:t>, przekazać sprawę do sądu koleżeńskiego, zamiast przekazywać ją rzecznikowi dyscyplinarnemu.</w:t>
      </w:r>
    </w:p>
    <w:p w:rsidR="00C701FA" w:rsidRDefault="00C701FA" w:rsidP="00483CD1">
      <w:pPr>
        <w:numPr>
          <w:ilvl w:val="0"/>
          <w:numId w:val="9"/>
        </w:numPr>
        <w:tabs>
          <w:tab w:val="left" w:pos="426"/>
        </w:tabs>
        <w:ind w:left="284" w:hanging="284"/>
        <w:jc w:val="both"/>
        <w:rPr>
          <w:rFonts w:ascii="Times New Roman" w:hAnsi="Times New Roman"/>
        </w:rPr>
      </w:pPr>
      <w:r>
        <w:rPr>
          <w:rFonts w:ascii="Times New Roman" w:hAnsi="Times New Roman"/>
        </w:rPr>
        <w:t>Rektor może zarządzić sankcje materialne w celu pokrycia szkód wyrządzonych przez studenta.</w:t>
      </w:r>
    </w:p>
    <w:p w:rsidR="00C701FA" w:rsidRDefault="00C701FA" w:rsidP="00483CD1">
      <w:pPr>
        <w:numPr>
          <w:ilvl w:val="0"/>
          <w:numId w:val="9"/>
        </w:numPr>
        <w:tabs>
          <w:tab w:val="left" w:pos="426"/>
        </w:tabs>
        <w:ind w:left="284" w:hanging="426"/>
        <w:jc w:val="both"/>
        <w:rPr>
          <w:rFonts w:ascii="Times New Roman" w:hAnsi="Times New Roman"/>
        </w:rPr>
      </w:pPr>
      <w:r>
        <w:rPr>
          <w:rFonts w:ascii="Times New Roman" w:hAnsi="Times New Roman"/>
        </w:rPr>
        <w:t>Każda z form ukarania wymaga wpisu do akt osobowych studenta.</w:t>
      </w:r>
    </w:p>
    <w:p w:rsidR="00C701FA" w:rsidRDefault="00C701FA" w:rsidP="00483CD1">
      <w:pPr>
        <w:numPr>
          <w:ilvl w:val="0"/>
          <w:numId w:val="9"/>
        </w:numPr>
        <w:tabs>
          <w:tab w:val="left" w:pos="426"/>
        </w:tabs>
        <w:ind w:left="284" w:hanging="426"/>
        <w:jc w:val="both"/>
        <w:rPr>
          <w:rFonts w:ascii="Times New Roman" w:hAnsi="Times New Roman"/>
        </w:rPr>
      </w:pPr>
      <w:r>
        <w:rPr>
          <w:rFonts w:ascii="Times New Roman" w:hAnsi="Times New Roman"/>
        </w:rPr>
        <w:t>Zasady postępowania dyscyplinarnego określają odrębne przepisy.</w:t>
      </w:r>
    </w:p>
    <w:p w:rsidR="00C701FA" w:rsidRDefault="00C701FA" w:rsidP="00C701FA">
      <w:pPr>
        <w:pStyle w:val="Nagwek1"/>
        <w:jc w:val="center"/>
        <w:rPr>
          <w:rFonts w:ascii="Times New Roman" w:hAnsi="Times New Roman"/>
        </w:rPr>
      </w:pPr>
      <w:bookmarkStart w:id="17" w:name="_Toc66987244"/>
    </w:p>
    <w:p w:rsidR="00C701FA" w:rsidRDefault="00C701FA" w:rsidP="00C701FA">
      <w:pPr>
        <w:pStyle w:val="Nagwek1"/>
        <w:jc w:val="center"/>
        <w:rPr>
          <w:rFonts w:ascii="Times New Roman" w:hAnsi="Times New Roman"/>
        </w:rPr>
      </w:pPr>
    </w:p>
    <w:p w:rsidR="00C701FA" w:rsidRDefault="00C701FA" w:rsidP="00C701FA">
      <w:pPr>
        <w:pStyle w:val="Nagwek1"/>
        <w:jc w:val="center"/>
        <w:rPr>
          <w:rFonts w:ascii="Times New Roman" w:hAnsi="Times New Roman"/>
        </w:rPr>
      </w:pPr>
      <w:r>
        <w:rPr>
          <w:rFonts w:ascii="Times New Roman" w:hAnsi="Times New Roman"/>
        </w:rPr>
        <w:t>12. Praca dyplomowa</w:t>
      </w:r>
      <w:bookmarkEnd w:id="17"/>
    </w:p>
    <w:p w:rsidR="00C701FA" w:rsidRDefault="00C701FA" w:rsidP="00C701FA">
      <w:pPr>
        <w:jc w:val="both"/>
        <w:rPr>
          <w:rFonts w:ascii="Times New Roman" w:hAnsi="Times New Roman"/>
        </w:rPr>
      </w:pPr>
    </w:p>
    <w:p w:rsidR="00C701FA" w:rsidRDefault="00C701FA" w:rsidP="00C701FA">
      <w:pPr>
        <w:jc w:val="center"/>
        <w:rPr>
          <w:rFonts w:ascii="Times New Roman" w:hAnsi="Times New Roman"/>
        </w:rPr>
      </w:pPr>
      <w:r>
        <w:rPr>
          <w:rFonts w:ascii="Times New Roman" w:hAnsi="Times New Roman"/>
        </w:rPr>
        <w:t xml:space="preserve">§ 34. </w:t>
      </w:r>
    </w:p>
    <w:p w:rsidR="00C701FA" w:rsidRDefault="00C701FA" w:rsidP="00C701FA">
      <w:pPr>
        <w:pStyle w:val="Tekstpodstawowy"/>
        <w:numPr>
          <w:ilvl w:val="0"/>
          <w:numId w:val="10"/>
        </w:numPr>
        <w:ind w:left="284" w:hanging="284"/>
        <w:rPr>
          <w:rFonts w:ascii="Times New Roman" w:hAnsi="Times New Roman"/>
          <w:szCs w:val="24"/>
        </w:rPr>
      </w:pPr>
      <w:r>
        <w:rPr>
          <w:rFonts w:ascii="Times New Roman" w:hAnsi="Times New Roman"/>
          <w:szCs w:val="24"/>
        </w:rPr>
        <w:t>Student zobowiązany jest do wykonania pracy dyplomowej:</w:t>
      </w:r>
    </w:p>
    <w:p w:rsidR="00C701FA" w:rsidRDefault="00C701FA" w:rsidP="00C701FA">
      <w:pPr>
        <w:pStyle w:val="Tekstpodstawowy"/>
        <w:numPr>
          <w:ilvl w:val="0"/>
          <w:numId w:val="11"/>
        </w:numPr>
        <w:ind w:left="284" w:firstLine="0"/>
        <w:jc w:val="left"/>
        <w:rPr>
          <w:rFonts w:ascii="Times New Roman" w:hAnsi="Times New Roman"/>
          <w:szCs w:val="24"/>
        </w:rPr>
      </w:pPr>
      <w:r>
        <w:rPr>
          <w:rFonts w:ascii="Times New Roman" w:hAnsi="Times New Roman"/>
          <w:szCs w:val="24"/>
        </w:rPr>
        <w:t>licencjackiej lub inżynierskiej, jeżeli  przewiduje to program studiów;</w:t>
      </w:r>
    </w:p>
    <w:p w:rsidR="00C701FA" w:rsidRDefault="00C701FA" w:rsidP="00C701FA">
      <w:pPr>
        <w:pStyle w:val="Tekstpodstawowy"/>
        <w:numPr>
          <w:ilvl w:val="0"/>
          <w:numId w:val="11"/>
        </w:numPr>
        <w:ind w:left="284" w:firstLine="0"/>
        <w:jc w:val="left"/>
        <w:rPr>
          <w:rFonts w:ascii="Times New Roman" w:hAnsi="Times New Roman"/>
          <w:szCs w:val="24"/>
        </w:rPr>
      </w:pPr>
      <w:r>
        <w:rPr>
          <w:rFonts w:ascii="Times New Roman" w:hAnsi="Times New Roman"/>
          <w:szCs w:val="24"/>
        </w:rPr>
        <w:t xml:space="preserve">magisterskiej. </w:t>
      </w:r>
    </w:p>
    <w:p w:rsidR="00C701FA" w:rsidRDefault="00C63B90" w:rsidP="00C701FA">
      <w:pPr>
        <w:pStyle w:val="Default"/>
        <w:ind w:left="284" w:hanging="284"/>
        <w:jc w:val="both"/>
        <w:rPr>
          <w:color w:val="auto"/>
        </w:rPr>
      </w:pPr>
      <w:r>
        <w:rPr>
          <w:color w:val="auto"/>
        </w:rPr>
        <w:t xml:space="preserve">2. </w:t>
      </w:r>
      <w:r w:rsidR="00C701FA">
        <w:rPr>
          <w:color w:val="auto"/>
        </w:rPr>
        <w:t xml:space="preserve">Praca dyplomowa jest samodzielnym opracowaniem zagadnienia naukowego, artystycznego lub praktycznego albo dokonaniem technicznym lub artystycznym, prezentującym ogólną wiedzę i umiejętności studenta związane ze studiami na danym kierunku, poziomie i profilu oraz umiejętności samodzielnego analizowania </w:t>
      </w:r>
      <w:r w:rsidR="00C701FA">
        <w:rPr>
          <w:color w:val="auto"/>
        </w:rPr>
        <w:br/>
        <w:t xml:space="preserve">i wnioskowania. </w:t>
      </w:r>
    </w:p>
    <w:p w:rsidR="00C701FA" w:rsidRDefault="00C701FA" w:rsidP="00C701FA">
      <w:pPr>
        <w:ind w:left="426" w:hanging="426"/>
        <w:rPr>
          <w:rFonts w:ascii="Times New Roman" w:hAnsi="Times New Roman"/>
        </w:rPr>
      </w:pPr>
      <w:r>
        <w:rPr>
          <w:rFonts w:ascii="Times New Roman" w:hAnsi="Times New Roman"/>
        </w:rPr>
        <w:t xml:space="preserve">3. Pracę dyplomową może stanowić w szczególności: </w:t>
      </w:r>
    </w:p>
    <w:p w:rsidR="00C701FA" w:rsidRDefault="00C701FA" w:rsidP="00C701FA">
      <w:pPr>
        <w:ind w:left="426" w:hanging="142"/>
        <w:rPr>
          <w:rFonts w:ascii="Times New Roman" w:hAnsi="Times New Roman"/>
        </w:rPr>
      </w:pPr>
      <w:r>
        <w:rPr>
          <w:rFonts w:ascii="Times New Roman" w:hAnsi="Times New Roman"/>
        </w:rPr>
        <w:t>1) praca pisemna</w:t>
      </w:r>
      <w:r w:rsidR="005D74A8">
        <w:rPr>
          <w:rFonts w:ascii="Times New Roman" w:hAnsi="Times New Roman"/>
        </w:rPr>
        <w:t>;</w:t>
      </w:r>
      <w:r>
        <w:rPr>
          <w:rFonts w:ascii="Times New Roman" w:hAnsi="Times New Roman"/>
        </w:rPr>
        <w:t xml:space="preserve"> </w:t>
      </w:r>
    </w:p>
    <w:p w:rsidR="00C701FA" w:rsidRPr="00A3754D" w:rsidRDefault="00C701FA" w:rsidP="00C701FA">
      <w:pPr>
        <w:ind w:left="426" w:hanging="142"/>
        <w:jc w:val="both"/>
        <w:rPr>
          <w:rFonts w:ascii="Times New Roman" w:hAnsi="Times New Roman"/>
        </w:rPr>
      </w:pPr>
      <w:r w:rsidRPr="00A3754D">
        <w:rPr>
          <w:rFonts w:ascii="Times New Roman" w:hAnsi="Times New Roman"/>
        </w:rPr>
        <w:t xml:space="preserve">2) opublikowany artykuł </w:t>
      </w:r>
      <w:r w:rsidRPr="00A3754D">
        <w:rPr>
          <w:rFonts w:ascii="Times New Roman" w:eastAsiaTheme="minorHAnsi" w:hAnsi="Times New Roman"/>
          <w:szCs w:val="22"/>
          <w:lang w:eastAsia="en-US"/>
        </w:rPr>
        <w:t>w czasopiśmie recenzowanym o minimalnej liczbie 40 punktów, wg wykazu czasopism naukowych i recenzowanych materiałów z konferencji międzynarodowych, ogłoszonych komunikatem Ministra Edukacji i Nauki</w:t>
      </w:r>
      <w:r w:rsidR="005D74A8">
        <w:rPr>
          <w:rFonts w:ascii="Times New Roman" w:hAnsi="Times New Roman"/>
        </w:rPr>
        <w:t>;</w:t>
      </w:r>
    </w:p>
    <w:p w:rsidR="00C701FA" w:rsidRPr="00A3754D" w:rsidRDefault="00C701FA" w:rsidP="00C701FA">
      <w:pPr>
        <w:ind w:left="426" w:hanging="142"/>
        <w:rPr>
          <w:rFonts w:ascii="Times New Roman" w:hAnsi="Times New Roman"/>
        </w:rPr>
      </w:pPr>
      <w:r w:rsidRPr="00A3754D">
        <w:rPr>
          <w:rFonts w:ascii="Times New Roman" w:hAnsi="Times New Roman"/>
        </w:rPr>
        <w:t xml:space="preserve">3) praca projektowa, w tym: </w:t>
      </w:r>
    </w:p>
    <w:p w:rsidR="00C701FA" w:rsidRPr="00A3754D" w:rsidRDefault="00C701FA" w:rsidP="00C701FA">
      <w:pPr>
        <w:ind w:left="851" w:hanging="284"/>
        <w:jc w:val="both"/>
        <w:rPr>
          <w:rFonts w:ascii="Times New Roman" w:hAnsi="Times New Roman"/>
        </w:rPr>
      </w:pPr>
      <w:r w:rsidRPr="00A3754D">
        <w:rPr>
          <w:rFonts w:ascii="Times New Roman" w:hAnsi="Times New Roman"/>
        </w:rPr>
        <w:t>a) projekt (np. rozwiązania technologicznego)</w:t>
      </w:r>
      <w:r w:rsidR="005D74A8">
        <w:rPr>
          <w:rFonts w:ascii="Times New Roman" w:hAnsi="Times New Roman"/>
        </w:rPr>
        <w:t>,</w:t>
      </w:r>
      <w:r w:rsidRPr="00A3754D">
        <w:rPr>
          <w:rFonts w:ascii="Times New Roman" w:hAnsi="Times New Roman"/>
        </w:rPr>
        <w:t xml:space="preserve"> </w:t>
      </w:r>
    </w:p>
    <w:p w:rsidR="00C701FA" w:rsidRPr="00A3754D" w:rsidRDefault="00C701FA" w:rsidP="00C701FA">
      <w:pPr>
        <w:ind w:left="851" w:hanging="284"/>
        <w:jc w:val="both"/>
        <w:rPr>
          <w:rFonts w:ascii="Times New Roman" w:hAnsi="Times New Roman"/>
        </w:rPr>
      </w:pPr>
      <w:r w:rsidRPr="00A3754D">
        <w:rPr>
          <w:rFonts w:ascii="Times New Roman" w:hAnsi="Times New Roman"/>
        </w:rPr>
        <w:t xml:space="preserve">b) opracowanie programu lub systemu komputerowego, </w:t>
      </w:r>
    </w:p>
    <w:p w:rsidR="00C701FA" w:rsidRPr="00A3754D" w:rsidRDefault="00EC0E2D" w:rsidP="00C701FA">
      <w:pPr>
        <w:ind w:left="851" w:hanging="284"/>
        <w:jc w:val="both"/>
        <w:rPr>
          <w:rFonts w:ascii="Times New Roman" w:hAnsi="Times New Roman"/>
        </w:rPr>
      </w:pPr>
      <w:r w:rsidRPr="00A3754D">
        <w:rPr>
          <w:rFonts w:ascii="Times New Roman" w:hAnsi="Times New Roman"/>
        </w:rPr>
        <w:t>c</w:t>
      </w:r>
      <w:r w:rsidR="00C701FA" w:rsidRPr="00A3754D">
        <w:rPr>
          <w:rFonts w:ascii="Times New Roman" w:hAnsi="Times New Roman"/>
        </w:rPr>
        <w:t>) praca konstrukcyjna</w:t>
      </w:r>
      <w:r w:rsidR="005D74A8">
        <w:rPr>
          <w:rFonts w:ascii="Times New Roman" w:hAnsi="Times New Roman"/>
        </w:rPr>
        <w:t>,</w:t>
      </w:r>
      <w:r w:rsidR="00C701FA" w:rsidRPr="00A3754D">
        <w:rPr>
          <w:rFonts w:ascii="Times New Roman" w:hAnsi="Times New Roman"/>
        </w:rPr>
        <w:t xml:space="preserve">  </w:t>
      </w:r>
    </w:p>
    <w:p w:rsidR="00C701FA" w:rsidRPr="00A3754D" w:rsidRDefault="00EC0E2D" w:rsidP="00C701FA">
      <w:pPr>
        <w:ind w:left="851" w:hanging="284"/>
        <w:jc w:val="both"/>
        <w:rPr>
          <w:rFonts w:ascii="Times New Roman" w:hAnsi="Times New Roman"/>
        </w:rPr>
      </w:pPr>
      <w:r w:rsidRPr="00A3754D">
        <w:rPr>
          <w:rFonts w:ascii="Times New Roman" w:hAnsi="Times New Roman"/>
        </w:rPr>
        <w:t>d</w:t>
      </w:r>
      <w:r w:rsidR="00C701FA" w:rsidRPr="00A3754D">
        <w:rPr>
          <w:rFonts w:ascii="Times New Roman" w:hAnsi="Times New Roman"/>
        </w:rPr>
        <w:t>) praca zawierająca opis kliniczny danego przypadku oraz oryginalny proces pielęgnowania,</w:t>
      </w:r>
    </w:p>
    <w:p w:rsidR="00C701FA" w:rsidRPr="00A3754D" w:rsidRDefault="00EC0E2D" w:rsidP="00C701FA">
      <w:pPr>
        <w:ind w:left="851" w:hanging="284"/>
        <w:jc w:val="both"/>
        <w:rPr>
          <w:rFonts w:ascii="Times New Roman" w:hAnsi="Times New Roman"/>
        </w:rPr>
      </w:pPr>
      <w:r w:rsidRPr="00A3754D">
        <w:rPr>
          <w:rFonts w:ascii="Times New Roman" w:hAnsi="Times New Roman"/>
        </w:rPr>
        <w:t>e</w:t>
      </w:r>
      <w:r w:rsidR="00C701FA" w:rsidRPr="00A3754D">
        <w:rPr>
          <w:rFonts w:ascii="Times New Roman" w:hAnsi="Times New Roman"/>
        </w:rPr>
        <w:t>) praca zawierająca opis przypadku klinicznego lub zdarzenia masowego oraz oryginalne  postępowanie ratownicze</w:t>
      </w:r>
      <w:r w:rsidR="005D74A8">
        <w:rPr>
          <w:rFonts w:ascii="Times New Roman" w:hAnsi="Times New Roman"/>
        </w:rPr>
        <w:t>;</w:t>
      </w:r>
    </w:p>
    <w:p w:rsidR="00C701FA" w:rsidRPr="00A3754D" w:rsidRDefault="00C701FA" w:rsidP="00236C49">
      <w:pPr>
        <w:pStyle w:val="Akapitzlist"/>
        <w:numPr>
          <w:ilvl w:val="1"/>
          <w:numId w:val="5"/>
        </w:numPr>
        <w:tabs>
          <w:tab w:val="left" w:pos="284"/>
        </w:tabs>
        <w:ind w:left="567" w:hanging="283"/>
        <w:jc w:val="both"/>
        <w:rPr>
          <w:rFonts w:ascii="Times New Roman" w:hAnsi="Times New Roman"/>
        </w:rPr>
      </w:pPr>
      <w:r w:rsidRPr="00A3754D">
        <w:rPr>
          <w:rFonts w:ascii="Times New Roman" w:hAnsi="Times New Roman"/>
        </w:rPr>
        <w:t>praca doświadczalna / badawcza</w:t>
      </w:r>
      <w:r w:rsidR="005D74A8">
        <w:rPr>
          <w:rFonts w:ascii="Times New Roman" w:hAnsi="Times New Roman"/>
        </w:rPr>
        <w:t>;</w:t>
      </w:r>
      <w:r w:rsidRPr="00A3754D">
        <w:rPr>
          <w:rFonts w:ascii="Times New Roman" w:hAnsi="Times New Roman"/>
        </w:rPr>
        <w:t xml:space="preserve"> </w:t>
      </w:r>
    </w:p>
    <w:p w:rsidR="00C701FA" w:rsidRPr="0095489C" w:rsidRDefault="00C701FA" w:rsidP="00C701FA">
      <w:pPr>
        <w:ind w:left="851" w:hanging="567"/>
        <w:jc w:val="both"/>
        <w:rPr>
          <w:rFonts w:ascii="Times New Roman" w:hAnsi="Times New Roman"/>
        </w:rPr>
      </w:pPr>
      <w:r w:rsidRPr="0095489C">
        <w:rPr>
          <w:rFonts w:ascii="Times New Roman" w:hAnsi="Times New Roman"/>
        </w:rPr>
        <w:t>5) praca dotycząca procesu technologicznego</w:t>
      </w:r>
      <w:r w:rsidR="005D74A8">
        <w:rPr>
          <w:rFonts w:ascii="Times New Roman" w:hAnsi="Times New Roman"/>
        </w:rPr>
        <w:t>;</w:t>
      </w:r>
      <w:r w:rsidRPr="0095489C">
        <w:rPr>
          <w:rFonts w:ascii="Times New Roman" w:hAnsi="Times New Roman"/>
        </w:rPr>
        <w:t xml:space="preserve"> </w:t>
      </w:r>
    </w:p>
    <w:p w:rsidR="00C701FA" w:rsidRDefault="00C701FA" w:rsidP="00C701FA">
      <w:pPr>
        <w:ind w:left="426" w:hanging="142"/>
        <w:rPr>
          <w:rFonts w:ascii="Times New Roman" w:hAnsi="Times New Roman"/>
        </w:rPr>
      </w:pPr>
      <w:r w:rsidRPr="0095489C">
        <w:rPr>
          <w:rFonts w:ascii="Times New Roman" w:hAnsi="Times New Roman"/>
        </w:rPr>
        <w:t>6) praca artystyczna.</w:t>
      </w:r>
    </w:p>
    <w:p w:rsidR="00C701FA" w:rsidRDefault="00C701FA" w:rsidP="00C701FA">
      <w:pPr>
        <w:pStyle w:val="Tekstpodstawowy"/>
        <w:ind w:left="426" w:hanging="426"/>
        <w:rPr>
          <w:rFonts w:ascii="Times New Roman" w:hAnsi="Times New Roman"/>
          <w:szCs w:val="24"/>
        </w:rPr>
      </w:pPr>
      <w:r>
        <w:rPr>
          <w:rFonts w:ascii="Times New Roman" w:hAnsi="Times New Roman"/>
          <w:szCs w:val="24"/>
        </w:rPr>
        <w:t>4. W przypadku, gdy student studiuje na dwóch specjalnościach/specjalizacjach danego kierunku, poziomu i profilu kształcenia, wówczas uczestniczy tylko w jednym seminarium dyplomowym i przygotowuje jedną pracę dyplomową na specjalności/specjalizacji podstawowej (pierwszej). Informacja o studiach na specjalności/specjalizacji dodatkowej będzie zawarta w suplemencie do dyplomu.</w:t>
      </w:r>
    </w:p>
    <w:p w:rsidR="00C701FA" w:rsidRDefault="00C701FA" w:rsidP="00C701FA">
      <w:pPr>
        <w:ind w:left="284" w:hanging="284"/>
        <w:jc w:val="both"/>
        <w:rPr>
          <w:rFonts w:ascii="Times New Roman" w:hAnsi="Times New Roman"/>
        </w:rPr>
      </w:pPr>
      <w:r>
        <w:rPr>
          <w:rFonts w:ascii="Times New Roman" w:hAnsi="Times New Roman"/>
        </w:rPr>
        <w:t xml:space="preserve">5. Student wykonuje pracę dyplomową pod kierunkiem nauczyciela akademickiego: </w:t>
      </w:r>
    </w:p>
    <w:p w:rsidR="00C701FA" w:rsidRDefault="00C701FA" w:rsidP="00C701FA">
      <w:pPr>
        <w:ind w:left="567" w:hanging="283"/>
        <w:jc w:val="both"/>
        <w:rPr>
          <w:rFonts w:ascii="Times New Roman" w:hAnsi="Times New Roman"/>
        </w:rPr>
      </w:pPr>
      <w:r>
        <w:rPr>
          <w:rFonts w:ascii="Times New Roman" w:hAnsi="Times New Roman"/>
        </w:rPr>
        <w:t>1) w przypadku studiów pierwszego stopnia posiadającego co najmniej tytuł zawodowy magistra</w:t>
      </w:r>
      <w:r w:rsidR="005D74A8">
        <w:rPr>
          <w:rFonts w:ascii="Times New Roman" w:hAnsi="Times New Roman"/>
        </w:rPr>
        <w:t>;</w:t>
      </w:r>
    </w:p>
    <w:p w:rsidR="00C701FA" w:rsidRDefault="00C701FA" w:rsidP="00C701FA">
      <w:pPr>
        <w:ind w:left="567" w:hanging="283"/>
        <w:jc w:val="both"/>
        <w:rPr>
          <w:rFonts w:ascii="Times New Roman" w:hAnsi="Times New Roman"/>
        </w:rPr>
      </w:pPr>
      <w:r>
        <w:rPr>
          <w:rFonts w:ascii="Times New Roman" w:hAnsi="Times New Roman"/>
        </w:rPr>
        <w:t>2) w przypadku studiów drugiego stopnia i jednolitych studiów magisterskich praca dyplomowa jest przygotowywana pod kierunkiem osoby, która posiada co najmniej stopień doktora.</w:t>
      </w:r>
    </w:p>
    <w:p w:rsidR="00C701FA" w:rsidRPr="0095489C" w:rsidRDefault="00C701FA" w:rsidP="00C701FA">
      <w:pPr>
        <w:ind w:left="284" w:hanging="284"/>
        <w:jc w:val="both"/>
        <w:rPr>
          <w:rFonts w:ascii="Times New Roman" w:hAnsi="Times New Roman"/>
        </w:rPr>
      </w:pPr>
      <w:r>
        <w:rPr>
          <w:rFonts w:ascii="Times New Roman" w:hAnsi="Times New Roman"/>
        </w:rPr>
        <w:lastRenderedPageBreak/>
        <w:t>6</w:t>
      </w:r>
      <w:r w:rsidRPr="0095489C">
        <w:rPr>
          <w:rFonts w:ascii="Times New Roman" w:hAnsi="Times New Roman"/>
        </w:rPr>
        <w:t xml:space="preserve">. </w:t>
      </w:r>
      <w:r w:rsidRPr="0095489C">
        <w:rPr>
          <w:rFonts w:ascii="Times New Roman" w:eastAsia="Calibri" w:hAnsi="Times New Roman"/>
          <w:lang w:eastAsia="en-US"/>
        </w:rPr>
        <w:t>Promotor pracy dyplomowej na studiach pierwszego stopnia powinien posiadać udokumentowane doświadczenie zawodowe w zakresie właściwego kierunku studiów.</w:t>
      </w:r>
    </w:p>
    <w:p w:rsidR="00C701FA" w:rsidRPr="002E53D2" w:rsidRDefault="00C701FA" w:rsidP="00C701FA">
      <w:pPr>
        <w:ind w:left="426" w:hanging="426"/>
        <w:jc w:val="both"/>
        <w:rPr>
          <w:rFonts w:ascii="Times New Roman" w:hAnsi="Times New Roman"/>
        </w:rPr>
      </w:pPr>
      <w:r>
        <w:rPr>
          <w:rFonts w:ascii="Times New Roman" w:hAnsi="Times New Roman"/>
        </w:rPr>
        <w:t>7. Temat pracy dyplomowej i jej promotora zatwierdza Dziekan po zasięgnięciu opinii wydziałowej komisji ds. jakości kształcenia.</w:t>
      </w:r>
    </w:p>
    <w:p w:rsidR="00C701FA" w:rsidRPr="002E53D2" w:rsidRDefault="00C701FA" w:rsidP="00C701FA">
      <w:pPr>
        <w:pStyle w:val="Akapitzlist"/>
        <w:numPr>
          <w:ilvl w:val="0"/>
          <w:numId w:val="4"/>
        </w:numPr>
        <w:ind w:left="284" w:hanging="284"/>
        <w:jc w:val="both"/>
        <w:rPr>
          <w:rFonts w:ascii="Times New Roman" w:hAnsi="Times New Roman"/>
        </w:rPr>
      </w:pPr>
      <w:r w:rsidRPr="006D3EE4">
        <w:rPr>
          <w:rFonts w:ascii="Times New Roman" w:hAnsi="Times New Roman"/>
        </w:rPr>
        <w:t xml:space="preserve">Temat pracy dyplomowej studenta powinien być związany z kierunkiem studiów </w:t>
      </w:r>
      <w:r w:rsidRPr="006D3EE4">
        <w:rPr>
          <w:rFonts w:ascii="Times New Roman" w:hAnsi="Times New Roman"/>
        </w:rPr>
        <w:br/>
        <w:t>i specjalnością, jak również uwzględniać poziom i profil studiów, oraz winien być ustalony nie później niż w pierwszej połowie semestru poprzedzającego semestr dyplomowy.</w:t>
      </w:r>
    </w:p>
    <w:p w:rsidR="00C701FA" w:rsidRDefault="00C701FA" w:rsidP="00C701FA">
      <w:pPr>
        <w:ind w:left="284" w:hanging="284"/>
        <w:jc w:val="both"/>
        <w:rPr>
          <w:rFonts w:ascii="Times New Roman" w:hAnsi="Times New Roman"/>
          <w:b/>
        </w:rPr>
      </w:pPr>
      <w:r>
        <w:rPr>
          <w:rFonts w:ascii="Times New Roman" w:hAnsi="Times New Roman"/>
        </w:rPr>
        <w:t>9. Praca dyplomowa może być włączona w program prac naukowych wydziału lub studenckiego koła naukowego.</w:t>
      </w:r>
    </w:p>
    <w:p w:rsidR="00C701FA" w:rsidRDefault="00C701FA" w:rsidP="00C32290">
      <w:pPr>
        <w:ind w:left="284" w:hanging="426"/>
        <w:jc w:val="both"/>
        <w:rPr>
          <w:rFonts w:ascii="Times New Roman" w:hAnsi="Times New Roman"/>
        </w:rPr>
      </w:pPr>
      <w:r>
        <w:rPr>
          <w:rFonts w:ascii="Times New Roman" w:hAnsi="Times New Roman"/>
        </w:rPr>
        <w:t>10. W szczególnie uzasadnionych przypadkach promotor może wystąpić o zmianę tematu pracy. Zgodę na zmianę tematu pracy wydaje Dziekan po zasięgnięciu opinii wydziałowej komisji ds. jakości kształcenia.</w:t>
      </w:r>
    </w:p>
    <w:p w:rsidR="00C701FA" w:rsidRDefault="00C701FA" w:rsidP="00C32290">
      <w:pPr>
        <w:ind w:left="284" w:hanging="426"/>
        <w:jc w:val="both"/>
        <w:rPr>
          <w:rFonts w:ascii="Times New Roman" w:hAnsi="Times New Roman"/>
        </w:rPr>
      </w:pPr>
      <w:r>
        <w:rPr>
          <w:rFonts w:ascii="Times New Roman" w:hAnsi="Times New Roman"/>
        </w:rPr>
        <w:t>11. Oceny pracy dyplomowej</w:t>
      </w:r>
      <w:r w:rsidR="00A479CC" w:rsidRPr="00981DCD">
        <w:rPr>
          <w:rFonts w:ascii="Times New Roman" w:hAnsi="Times New Roman"/>
        </w:rPr>
        <w:t>, z zastrzeżeniem ust. 12</w:t>
      </w:r>
      <w:r w:rsidR="00A479CC">
        <w:rPr>
          <w:rFonts w:ascii="Times New Roman" w:hAnsi="Times New Roman"/>
        </w:rPr>
        <w:t>,</w:t>
      </w:r>
      <w:r>
        <w:rPr>
          <w:rFonts w:ascii="Times New Roman" w:hAnsi="Times New Roman"/>
        </w:rPr>
        <w:t xml:space="preserve"> dokonuje promotor oraz jeden recenzent wyznaczony przez Dziekana. W przypadku pracy magisterskiej, przynajmniej jeden </w:t>
      </w:r>
      <w:r w:rsidR="00CB7912">
        <w:rPr>
          <w:rFonts w:ascii="Times New Roman" w:hAnsi="Times New Roman"/>
        </w:rPr>
        <w:br/>
      </w:r>
      <w:r>
        <w:rPr>
          <w:rFonts w:ascii="Times New Roman" w:hAnsi="Times New Roman"/>
        </w:rPr>
        <w:t>z oceniających pracę powinien mieć tytuł naukowy, stopień naukowy doktora habilitowanego lub być pracownikiem zatrudnionym na stanowisku profes</w:t>
      </w:r>
      <w:r w:rsidR="00A36EDF">
        <w:rPr>
          <w:rFonts w:ascii="Times New Roman" w:hAnsi="Times New Roman"/>
        </w:rPr>
        <w:t xml:space="preserve">ora uczelni. Praca inżynierska </w:t>
      </w:r>
      <w:r>
        <w:rPr>
          <w:rFonts w:ascii="Times New Roman" w:hAnsi="Times New Roman"/>
        </w:rPr>
        <w:t xml:space="preserve">lub licencjacka może być oceniana przez recenzenta ze stopniem naukowym doktora. </w:t>
      </w:r>
    </w:p>
    <w:p w:rsidR="00C701FA" w:rsidRDefault="00C701FA" w:rsidP="00C32290">
      <w:pPr>
        <w:ind w:left="284" w:hanging="426"/>
        <w:jc w:val="both"/>
        <w:rPr>
          <w:rFonts w:ascii="Times New Roman" w:hAnsi="Times New Roman"/>
        </w:rPr>
      </w:pPr>
      <w:r>
        <w:rPr>
          <w:rFonts w:ascii="Times New Roman" w:hAnsi="Times New Roman"/>
        </w:rPr>
        <w:t xml:space="preserve">12. Na studiach pierwszego stopnia na </w:t>
      </w:r>
      <w:r w:rsidRPr="005C288D">
        <w:rPr>
          <w:rFonts w:ascii="Times New Roman" w:hAnsi="Times New Roman"/>
        </w:rPr>
        <w:t>kierunk</w:t>
      </w:r>
      <w:r w:rsidR="007410D4" w:rsidRPr="005C288D">
        <w:rPr>
          <w:rFonts w:ascii="Times New Roman" w:hAnsi="Times New Roman"/>
        </w:rPr>
        <w:t>u</w:t>
      </w:r>
      <w:r>
        <w:rPr>
          <w:rFonts w:ascii="Times New Roman" w:hAnsi="Times New Roman"/>
        </w:rPr>
        <w:t xml:space="preserve"> ratownictwo medyczne praca dyplomowa wymieniona w ust. 3 pkt 3 lit. </w:t>
      </w:r>
      <w:r w:rsidR="007C4F0F" w:rsidRPr="005C288D">
        <w:rPr>
          <w:rFonts w:ascii="Times New Roman" w:hAnsi="Times New Roman"/>
        </w:rPr>
        <w:t>e</w:t>
      </w:r>
      <w:r w:rsidR="007C4F0F">
        <w:rPr>
          <w:rFonts w:ascii="Times New Roman" w:hAnsi="Times New Roman"/>
        </w:rPr>
        <w:t xml:space="preserve"> </w:t>
      </w:r>
      <w:r>
        <w:rPr>
          <w:rFonts w:ascii="Times New Roman" w:hAnsi="Times New Roman"/>
        </w:rPr>
        <w:t xml:space="preserve">oceniana jest przez promotora. </w:t>
      </w:r>
    </w:p>
    <w:p w:rsidR="00C701FA" w:rsidRDefault="00C701FA" w:rsidP="00C32290">
      <w:pPr>
        <w:ind w:left="284" w:hanging="426"/>
        <w:jc w:val="both"/>
        <w:rPr>
          <w:rFonts w:ascii="Times New Roman" w:hAnsi="Times New Roman"/>
        </w:rPr>
      </w:pPr>
      <w:r>
        <w:rPr>
          <w:rFonts w:ascii="Times New Roman" w:hAnsi="Times New Roman"/>
        </w:rPr>
        <w:t xml:space="preserve">13. Student przygotowuje pracę dyplomową w języku obcym w przypadku odbywania studiów w tym języku lub na swój wniosek, za zgodą </w:t>
      </w:r>
      <w:r w:rsidRPr="00FD0043">
        <w:rPr>
          <w:rFonts w:ascii="Times New Roman" w:hAnsi="Times New Roman"/>
        </w:rPr>
        <w:t>promotora i</w:t>
      </w:r>
      <w:r>
        <w:rPr>
          <w:rFonts w:ascii="Times New Roman" w:hAnsi="Times New Roman"/>
        </w:rPr>
        <w:t xml:space="preserve"> Dziekana.</w:t>
      </w:r>
    </w:p>
    <w:p w:rsidR="00C701FA" w:rsidRDefault="00C701FA" w:rsidP="00C32290">
      <w:pPr>
        <w:ind w:left="284" w:hanging="426"/>
        <w:jc w:val="both"/>
        <w:rPr>
          <w:rFonts w:ascii="Times New Roman" w:hAnsi="Times New Roman"/>
        </w:rPr>
      </w:pPr>
      <w:r>
        <w:rPr>
          <w:rFonts w:ascii="Times New Roman" w:hAnsi="Times New Roman"/>
        </w:rPr>
        <w:t>14. W przypadku kierunku filologia, student przygotowuje pracę dyplomową w języku określonym w programie studiów.</w:t>
      </w:r>
    </w:p>
    <w:p w:rsidR="00C701FA" w:rsidRDefault="00C701FA" w:rsidP="00C32290">
      <w:pPr>
        <w:ind w:left="284" w:hanging="426"/>
        <w:jc w:val="both"/>
        <w:rPr>
          <w:rFonts w:ascii="Times New Roman" w:hAnsi="Times New Roman"/>
        </w:rPr>
      </w:pPr>
      <w:r>
        <w:rPr>
          <w:rFonts w:ascii="Times New Roman" w:hAnsi="Times New Roman"/>
        </w:rPr>
        <w:t xml:space="preserve">15. Praca dyplomowa napisana w języku obcym powinna zawierać obszerne streszczenie </w:t>
      </w:r>
      <w:r>
        <w:rPr>
          <w:rFonts w:ascii="Times New Roman" w:hAnsi="Times New Roman"/>
        </w:rPr>
        <w:br/>
        <w:t xml:space="preserve">w języku polskim (zasada ta nie dotyczy kierunku filologia). </w:t>
      </w:r>
    </w:p>
    <w:p w:rsidR="00C701FA" w:rsidRDefault="00C701FA" w:rsidP="00C32290">
      <w:pPr>
        <w:ind w:left="284" w:hanging="426"/>
        <w:jc w:val="both"/>
        <w:rPr>
          <w:rFonts w:ascii="Times New Roman" w:hAnsi="Times New Roman"/>
        </w:rPr>
      </w:pPr>
      <w:r>
        <w:rPr>
          <w:rFonts w:ascii="Times New Roman" w:hAnsi="Times New Roman"/>
        </w:rPr>
        <w:t xml:space="preserve">16. Pisemna praca dyplomowa, </w:t>
      </w:r>
      <w:r w:rsidRPr="00FD0043">
        <w:rPr>
          <w:rFonts w:ascii="Times New Roman" w:hAnsi="Times New Roman"/>
        </w:rPr>
        <w:t xml:space="preserve">o której mowa w ust. 3 pkt. 1  </w:t>
      </w:r>
      <w:r>
        <w:rPr>
          <w:rFonts w:ascii="Times New Roman" w:hAnsi="Times New Roman"/>
        </w:rPr>
        <w:t xml:space="preserve">jest sprawdzana przed egzaminem dyplomowym z wykorzystaniem Jednolitego Systemu Antyplagiatowego. Oceny raportu podobieństwa dokonuje promotor. </w:t>
      </w:r>
    </w:p>
    <w:p w:rsidR="00C701FA" w:rsidRDefault="00C701FA" w:rsidP="00C32290">
      <w:pPr>
        <w:ind w:left="284" w:hanging="426"/>
        <w:jc w:val="both"/>
        <w:rPr>
          <w:rFonts w:ascii="Times New Roman" w:hAnsi="Times New Roman"/>
        </w:rPr>
      </w:pPr>
      <w:r>
        <w:rPr>
          <w:rFonts w:ascii="Times New Roman" w:hAnsi="Times New Roman"/>
        </w:rPr>
        <w:t>17. Pisemna praca dyplomowa, o której mowa w ust. 3 pkt 1 jest wprowadzana do repozytorium pisemnych prac dyplomowych, niezwłocznie po złożeniu przez studenta egzaminu dyplomowego.</w:t>
      </w:r>
    </w:p>
    <w:p w:rsidR="00C701FA" w:rsidRDefault="00C701FA" w:rsidP="00C701FA">
      <w:pPr>
        <w:rPr>
          <w:rFonts w:ascii="Times New Roman" w:hAnsi="Times New Roman"/>
        </w:rPr>
      </w:pPr>
    </w:p>
    <w:p w:rsidR="00C701FA" w:rsidRDefault="00C701FA" w:rsidP="00C701FA">
      <w:pPr>
        <w:jc w:val="center"/>
        <w:rPr>
          <w:rFonts w:ascii="Times New Roman" w:hAnsi="Times New Roman"/>
        </w:rPr>
      </w:pPr>
      <w:r>
        <w:rPr>
          <w:rFonts w:ascii="Times New Roman" w:hAnsi="Times New Roman"/>
        </w:rPr>
        <w:t xml:space="preserve">§ 35. </w:t>
      </w:r>
    </w:p>
    <w:p w:rsidR="00C701FA" w:rsidRDefault="00C701FA" w:rsidP="00C71784">
      <w:pPr>
        <w:pStyle w:val="Tekstpodstawowy"/>
        <w:numPr>
          <w:ilvl w:val="0"/>
          <w:numId w:val="12"/>
        </w:numPr>
        <w:tabs>
          <w:tab w:val="left" w:pos="284"/>
        </w:tabs>
        <w:ind w:left="284" w:hanging="284"/>
        <w:rPr>
          <w:rFonts w:ascii="Times New Roman" w:hAnsi="Times New Roman"/>
          <w:szCs w:val="24"/>
        </w:rPr>
      </w:pPr>
      <w:r>
        <w:rPr>
          <w:rFonts w:ascii="Times New Roman" w:hAnsi="Times New Roman"/>
          <w:szCs w:val="24"/>
        </w:rPr>
        <w:t>Student jest zobowiązany złożyć pracę dyplomową nie później niż:</w:t>
      </w:r>
    </w:p>
    <w:p w:rsidR="00C701FA" w:rsidRDefault="00C701FA" w:rsidP="00C71784">
      <w:pPr>
        <w:pStyle w:val="Tekstpodstawowy"/>
        <w:numPr>
          <w:ilvl w:val="2"/>
          <w:numId w:val="12"/>
        </w:numPr>
        <w:tabs>
          <w:tab w:val="left" w:pos="284"/>
          <w:tab w:val="left" w:pos="567"/>
        </w:tabs>
        <w:ind w:left="284" w:firstLine="0"/>
        <w:rPr>
          <w:rFonts w:ascii="Times New Roman" w:hAnsi="Times New Roman"/>
          <w:szCs w:val="24"/>
        </w:rPr>
      </w:pPr>
      <w:r>
        <w:rPr>
          <w:rFonts w:ascii="Times New Roman" w:hAnsi="Times New Roman"/>
          <w:szCs w:val="24"/>
        </w:rPr>
        <w:t xml:space="preserve">do 15 lutego </w:t>
      </w:r>
      <w:r w:rsidR="00624167">
        <w:rPr>
          <w:rFonts w:ascii="Times New Roman" w:hAnsi="Times New Roman"/>
          <w:szCs w:val="24"/>
        </w:rPr>
        <w:t>-</w:t>
      </w:r>
      <w:r>
        <w:rPr>
          <w:rFonts w:ascii="Times New Roman" w:hAnsi="Times New Roman"/>
          <w:szCs w:val="24"/>
        </w:rPr>
        <w:t xml:space="preserve"> na studiach kończących się w semestrze zimowym</w:t>
      </w:r>
      <w:r w:rsidR="00C71784">
        <w:rPr>
          <w:rFonts w:ascii="Times New Roman" w:hAnsi="Times New Roman"/>
          <w:szCs w:val="24"/>
        </w:rPr>
        <w:t>;</w:t>
      </w:r>
    </w:p>
    <w:p w:rsidR="00C701FA" w:rsidRDefault="00C701FA" w:rsidP="00C71784">
      <w:pPr>
        <w:pStyle w:val="Tekstpodstawowy"/>
        <w:numPr>
          <w:ilvl w:val="2"/>
          <w:numId w:val="12"/>
        </w:numPr>
        <w:tabs>
          <w:tab w:val="left" w:pos="284"/>
          <w:tab w:val="left" w:pos="567"/>
        </w:tabs>
        <w:ind w:left="284" w:firstLine="0"/>
        <w:jc w:val="left"/>
        <w:rPr>
          <w:rFonts w:ascii="Times New Roman" w:hAnsi="Times New Roman"/>
          <w:b/>
          <w:szCs w:val="24"/>
        </w:rPr>
      </w:pPr>
      <w:r>
        <w:rPr>
          <w:rFonts w:ascii="Times New Roman" w:hAnsi="Times New Roman"/>
          <w:szCs w:val="24"/>
        </w:rPr>
        <w:t>do 15 września</w:t>
      </w:r>
      <w:r w:rsidR="00624167">
        <w:rPr>
          <w:rFonts w:ascii="Times New Roman" w:hAnsi="Times New Roman"/>
          <w:szCs w:val="24"/>
        </w:rPr>
        <w:t xml:space="preserve"> -</w:t>
      </w:r>
      <w:r>
        <w:rPr>
          <w:rFonts w:ascii="Times New Roman" w:hAnsi="Times New Roman"/>
          <w:szCs w:val="24"/>
        </w:rPr>
        <w:t xml:space="preserve"> na studiach kończących się w semestrze letnim.</w:t>
      </w:r>
    </w:p>
    <w:p w:rsidR="00C701FA" w:rsidRDefault="00C701FA" w:rsidP="00C71784">
      <w:pPr>
        <w:pStyle w:val="Tekstpodstawowy"/>
        <w:numPr>
          <w:ilvl w:val="0"/>
          <w:numId w:val="12"/>
        </w:numPr>
        <w:tabs>
          <w:tab w:val="left" w:pos="284"/>
        </w:tabs>
        <w:ind w:left="284" w:hanging="284"/>
        <w:rPr>
          <w:rFonts w:ascii="Times New Roman" w:hAnsi="Times New Roman"/>
          <w:szCs w:val="24"/>
        </w:rPr>
      </w:pPr>
      <w:r>
        <w:rPr>
          <w:rFonts w:ascii="Times New Roman" w:hAnsi="Times New Roman"/>
          <w:szCs w:val="24"/>
        </w:rPr>
        <w:t xml:space="preserve">W razie dłuższej nieobecności promotora, która mogłaby wpłynąć na opóźnienie terminu złożenia pracy przez studenta, Dziekan wyznacza nauczyciela akademickiego przejmującego obowiązki promotora. Zmiana promotora pracy dyplomowej w okresie ostatnich sześciu miesięcy przed terminem ukończenia studiów może stanowić podstawę do przedłużenia terminu złożenia pracy dyplomowej. </w:t>
      </w:r>
    </w:p>
    <w:p w:rsidR="00C701FA" w:rsidRDefault="00C701FA" w:rsidP="00AD43B6">
      <w:pPr>
        <w:pStyle w:val="Tekstpodstawowy"/>
        <w:numPr>
          <w:ilvl w:val="0"/>
          <w:numId w:val="12"/>
        </w:numPr>
        <w:tabs>
          <w:tab w:val="left" w:pos="284"/>
        </w:tabs>
        <w:ind w:left="284" w:hanging="284"/>
        <w:rPr>
          <w:rFonts w:ascii="Times New Roman" w:hAnsi="Times New Roman"/>
          <w:szCs w:val="24"/>
        </w:rPr>
      </w:pPr>
      <w:r>
        <w:rPr>
          <w:rFonts w:ascii="Times New Roman" w:hAnsi="Times New Roman"/>
          <w:szCs w:val="24"/>
        </w:rPr>
        <w:t xml:space="preserve">W wyjątkowych, szczególnych przypadkach wymagających zmiany promotora Dziekan może, po zasięgnięciu opinii </w:t>
      </w:r>
      <w:r>
        <w:rPr>
          <w:rFonts w:ascii="Times New Roman" w:hAnsi="Times New Roman"/>
        </w:rPr>
        <w:t>wydziałowej komisji ds. jakości kształcenia</w:t>
      </w:r>
      <w:r>
        <w:rPr>
          <w:rFonts w:ascii="Times New Roman" w:hAnsi="Times New Roman"/>
          <w:szCs w:val="24"/>
        </w:rPr>
        <w:t xml:space="preserve"> wyznaczyć innego promotora.</w:t>
      </w:r>
    </w:p>
    <w:p w:rsidR="00C701FA" w:rsidRPr="00F65E3B" w:rsidRDefault="00C701FA" w:rsidP="00AD43B6">
      <w:pPr>
        <w:pStyle w:val="Tekstpodstawowy"/>
        <w:numPr>
          <w:ilvl w:val="0"/>
          <w:numId w:val="12"/>
        </w:numPr>
        <w:tabs>
          <w:tab w:val="left" w:pos="284"/>
        </w:tabs>
        <w:ind w:left="284" w:hanging="284"/>
        <w:rPr>
          <w:rFonts w:ascii="Times New Roman" w:hAnsi="Times New Roman"/>
          <w:szCs w:val="24"/>
        </w:rPr>
      </w:pPr>
      <w:r w:rsidRPr="009E3D46">
        <w:rPr>
          <w:rFonts w:ascii="Times New Roman" w:hAnsi="Times New Roman"/>
          <w:szCs w:val="24"/>
        </w:rPr>
        <w:t>Wyjątkowo w uzasadnionych przypadkach</w:t>
      </w:r>
      <w:r>
        <w:rPr>
          <w:rFonts w:ascii="Times New Roman" w:hAnsi="Times New Roman"/>
          <w:szCs w:val="24"/>
        </w:rPr>
        <w:t xml:space="preserve"> Dziekan może przesunąć termin złożenia pracy dyplomowej na wniosek promotora lub studenta, ale nie więcej niż o trzy miesiące </w:t>
      </w:r>
      <w:r w:rsidR="0041684D">
        <w:rPr>
          <w:rFonts w:ascii="Times New Roman" w:hAnsi="Times New Roman"/>
          <w:szCs w:val="24"/>
        </w:rPr>
        <w:br/>
      </w:r>
      <w:r>
        <w:rPr>
          <w:rFonts w:ascii="Times New Roman" w:hAnsi="Times New Roman"/>
          <w:szCs w:val="24"/>
        </w:rPr>
        <w:t>od terminu określonego w ust.1.</w:t>
      </w:r>
    </w:p>
    <w:p w:rsidR="00C701FA" w:rsidRDefault="00C701FA" w:rsidP="00AD43B6">
      <w:pPr>
        <w:pStyle w:val="Tekstpodstawowy"/>
        <w:numPr>
          <w:ilvl w:val="0"/>
          <w:numId w:val="12"/>
        </w:numPr>
        <w:tabs>
          <w:tab w:val="clear" w:pos="2816"/>
          <w:tab w:val="left" w:pos="284"/>
        </w:tabs>
        <w:ind w:left="284" w:hanging="284"/>
        <w:rPr>
          <w:rFonts w:ascii="Times New Roman" w:hAnsi="Times New Roman"/>
          <w:szCs w:val="24"/>
        </w:rPr>
      </w:pPr>
      <w:r w:rsidRPr="009E3D46">
        <w:rPr>
          <w:rFonts w:ascii="Times New Roman" w:hAnsi="Times New Roman"/>
          <w:szCs w:val="24"/>
        </w:rPr>
        <w:t>Wyjątkowo w uzasadnionych przypadkach</w:t>
      </w:r>
      <w:r>
        <w:rPr>
          <w:rFonts w:ascii="Times New Roman" w:hAnsi="Times New Roman"/>
          <w:szCs w:val="24"/>
        </w:rPr>
        <w:t xml:space="preserve"> </w:t>
      </w:r>
      <w:r w:rsidRPr="008F46BC">
        <w:rPr>
          <w:rFonts w:ascii="Times New Roman" w:hAnsi="Times New Roman"/>
          <w:szCs w:val="24"/>
        </w:rPr>
        <w:t xml:space="preserve">Prorektor </w:t>
      </w:r>
      <w:r>
        <w:rPr>
          <w:rFonts w:ascii="Times New Roman" w:hAnsi="Times New Roman"/>
          <w:szCs w:val="24"/>
        </w:rPr>
        <w:t>może dodatkowo przedłużyć termin złożenia pracy dyplomowej o kolejny okres nie dłuższy niż trzy miesiące. W przypadku niezłożenia pracy w przedłużonym przez P</w:t>
      </w:r>
      <w:r w:rsidRPr="008F46BC">
        <w:rPr>
          <w:rFonts w:ascii="Times New Roman" w:hAnsi="Times New Roman"/>
          <w:szCs w:val="24"/>
        </w:rPr>
        <w:t xml:space="preserve">rorektora </w:t>
      </w:r>
      <w:r>
        <w:rPr>
          <w:rFonts w:ascii="Times New Roman" w:hAnsi="Times New Roman"/>
          <w:szCs w:val="24"/>
        </w:rPr>
        <w:t xml:space="preserve">terminie,  student  zostaje skreślony </w:t>
      </w:r>
      <w:r w:rsidR="0041684D">
        <w:rPr>
          <w:rFonts w:ascii="Times New Roman" w:hAnsi="Times New Roman"/>
          <w:szCs w:val="24"/>
        </w:rPr>
        <w:br/>
      </w:r>
      <w:r>
        <w:rPr>
          <w:rFonts w:ascii="Times New Roman" w:hAnsi="Times New Roman"/>
          <w:szCs w:val="24"/>
        </w:rPr>
        <w:t>z listy studentów.</w:t>
      </w:r>
    </w:p>
    <w:p w:rsidR="00C701FA" w:rsidRDefault="00C701FA" w:rsidP="00AD43B6">
      <w:pPr>
        <w:pStyle w:val="Tekstpodstawowy"/>
        <w:numPr>
          <w:ilvl w:val="0"/>
          <w:numId w:val="12"/>
        </w:numPr>
        <w:tabs>
          <w:tab w:val="left" w:pos="284"/>
        </w:tabs>
        <w:ind w:left="284" w:hanging="284"/>
        <w:rPr>
          <w:rFonts w:ascii="Times New Roman" w:hAnsi="Times New Roman"/>
          <w:szCs w:val="24"/>
        </w:rPr>
      </w:pPr>
      <w:r>
        <w:rPr>
          <w:rFonts w:ascii="Times New Roman" w:hAnsi="Times New Roman"/>
          <w:szCs w:val="24"/>
        </w:rPr>
        <w:t>Student, który nie złożył pracy dyplomowej w regulaminowym terminie, zostaje decyzją  Dziekana skreślony z listy studentów.</w:t>
      </w:r>
    </w:p>
    <w:p w:rsidR="00C701FA" w:rsidRDefault="00C701FA" w:rsidP="00AD43B6">
      <w:pPr>
        <w:pStyle w:val="Tekstpodstawowy"/>
        <w:numPr>
          <w:ilvl w:val="0"/>
          <w:numId w:val="12"/>
        </w:numPr>
        <w:tabs>
          <w:tab w:val="left" w:pos="284"/>
        </w:tabs>
        <w:ind w:left="284" w:hanging="284"/>
        <w:rPr>
          <w:rFonts w:ascii="Times New Roman" w:hAnsi="Times New Roman"/>
          <w:szCs w:val="24"/>
        </w:rPr>
      </w:pPr>
      <w:r>
        <w:rPr>
          <w:rFonts w:ascii="Times New Roman" w:hAnsi="Times New Roman"/>
          <w:szCs w:val="24"/>
        </w:rPr>
        <w:lastRenderedPageBreak/>
        <w:t>Student w okresie przedłużenia terminu złożenia pracy dyplomowej zachowuje prawa studenckie, z wyjątkiem prawa do pomocy materialnej.</w:t>
      </w:r>
    </w:p>
    <w:p w:rsidR="00C701FA" w:rsidRDefault="00C701FA" w:rsidP="00076F1B">
      <w:pPr>
        <w:rPr>
          <w:rFonts w:ascii="Times New Roman" w:hAnsi="Times New Roman"/>
        </w:rPr>
      </w:pPr>
    </w:p>
    <w:p w:rsidR="00C701FA" w:rsidRDefault="00C701FA" w:rsidP="00C701FA">
      <w:pPr>
        <w:jc w:val="center"/>
        <w:rPr>
          <w:rFonts w:ascii="Times New Roman" w:hAnsi="Times New Roman"/>
          <w:b/>
        </w:rPr>
      </w:pPr>
      <w:r>
        <w:rPr>
          <w:rFonts w:ascii="Times New Roman" w:hAnsi="Times New Roman"/>
        </w:rPr>
        <w:t xml:space="preserve">§ 36. </w:t>
      </w:r>
    </w:p>
    <w:p w:rsidR="00C701FA" w:rsidRDefault="00C701FA" w:rsidP="00C701FA">
      <w:pPr>
        <w:pStyle w:val="Tekstpodstawowy"/>
        <w:rPr>
          <w:rFonts w:ascii="Times New Roman" w:hAnsi="Times New Roman"/>
          <w:szCs w:val="24"/>
        </w:rPr>
      </w:pPr>
      <w:r>
        <w:rPr>
          <w:rFonts w:ascii="Times New Roman" w:hAnsi="Times New Roman"/>
          <w:szCs w:val="24"/>
        </w:rPr>
        <w:t xml:space="preserve">Praca dyplomowa podlega recenzowaniu i ocenie z zastosowaniem skali ocen podanej </w:t>
      </w:r>
      <w:r>
        <w:rPr>
          <w:rFonts w:ascii="Times New Roman" w:hAnsi="Times New Roman"/>
          <w:szCs w:val="24"/>
        </w:rPr>
        <w:br/>
        <w:t xml:space="preserve">w § 24 ust. 1. Ocenę końcową pracy dyplomowej </w:t>
      </w:r>
      <w:r>
        <w:rPr>
          <w:rFonts w:ascii="Times New Roman" w:hAnsi="Times New Roman"/>
          <w:b/>
          <w:i/>
          <w:szCs w:val="24"/>
        </w:rPr>
        <w:t>O</w:t>
      </w:r>
      <w:r>
        <w:rPr>
          <w:rFonts w:ascii="Times New Roman" w:hAnsi="Times New Roman"/>
          <w:b/>
          <w:i/>
          <w:szCs w:val="24"/>
          <w:vertAlign w:val="subscript"/>
        </w:rPr>
        <w:t>PD</w:t>
      </w:r>
      <w:r>
        <w:rPr>
          <w:rFonts w:ascii="Times New Roman" w:hAnsi="Times New Roman"/>
          <w:szCs w:val="24"/>
        </w:rPr>
        <w:t xml:space="preserve"> ustala komisja na podstawie ocen promotora i recenzenta pracy.</w:t>
      </w:r>
    </w:p>
    <w:p w:rsidR="00C701FA" w:rsidRDefault="00C701FA" w:rsidP="00C701FA">
      <w:pPr>
        <w:jc w:val="both"/>
        <w:rPr>
          <w:rFonts w:ascii="Times New Roman" w:hAnsi="Times New Roman"/>
        </w:rPr>
      </w:pPr>
    </w:p>
    <w:p w:rsidR="00C701FA" w:rsidRDefault="00C701FA" w:rsidP="00C701FA">
      <w:pPr>
        <w:jc w:val="both"/>
        <w:rPr>
          <w:rFonts w:ascii="Times New Roman" w:hAnsi="Times New Roman"/>
        </w:rPr>
      </w:pPr>
    </w:p>
    <w:p w:rsidR="00C701FA" w:rsidRDefault="00C701FA" w:rsidP="00C701FA">
      <w:pPr>
        <w:pStyle w:val="Nagwek1"/>
        <w:jc w:val="center"/>
        <w:rPr>
          <w:rFonts w:ascii="Times New Roman" w:hAnsi="Times New Roman"/>
        </w:rPr>
      </w:pPr>
      <w:bookmarkStart w:id="18" w:name="_Toc97443696"/>
      <w:bookmarkStart w:id="19" w:name="_Toc97621791"/>
      <w:bookmarkStart w:id="20" w:name="_Toc97622232"/>
      <w:bookmarkStart w:id="21" w:name="_Toc97622557"/>
      <w:bookmarkStart w:id="22" w:name="_Toc151383762"/>
      <w:bookmarkStart w:id="23" w:name="_Toc5956351"/>
      <w:bookmarkStart w:id="24" w:name="_Toc5956429"/>
      <w:bookmarkStart w:id="25" w:name="_Toc66987245"/>
      <w:r>
        <w:rPr>
          <w:rFonts w:ascii="Times New Roman" w:hAnsi="Times New Roman"/>
        </w:rPr>
        <w:t>13. Egzamin dyplomowy</w:t>
      </w:r>
      <w:bookmarkEnd w:id="18"/>
      <w:bookmarkEnd w:id="19"/>
      <w:bookmarkEnd w:id="20"/>
      <w:bookmarkEnd w:id="21"/>
      <w:bookmarkEnd w:id="22"/>
      <w:bookmarkEnd w:id="23"/>
      <w:bookmarkEnd w:id="24"/>
      <w:bookmarkEnd w:id="25"/>
    </w:p>
    <w:p w:rsidR="00C701FA" w:rsidRDefault="00C701FA" w:rsidP="00C701FA">
      <w:pPr>
        <w:rPr>
          <w:rFonts w:ascii="Times New Roman" w:hAnsi="Times New Roman"/>
        </w:rPr>
      </w:pPr>
    </w:p>
    <w:p w:rsidR="00C701FA" w:rsidRDefault="00C701FA" w:rsidP="00C701FA">
      <w:pPr>
        <w:jc w:val="center"/>
        <w:rPr>
          <w:rFonts w:ascii="Times New Roman" w:hAnsi="Times New Roman"/>
        </w:rPr>
      </w:pPr>
      <w:r>
        <w:rPr>
          <w:rFonts w:ascii="Times New Roman" w:hAnsi="Times New Roman"/>
        </w:rPr>
        <w:t xml:space="preserve">§ 37. </w:t>
      </w:r>
    </w:p>
    <w:p w:rsidR="00C701FA" w:rsidRDefault="00C701FA" w:rsidP="00C701FA">
      <w:pPr>
        <w:jc w:val="both"/>
        <w:rPr>
          <w:rFonts w:ascii="Times New Roman" w:hAnsi="Times New Roman"/>
        </w:rPr>
      </w:pPr>
      <w:r>
        <w:rPr>
          <w:rFonts w:ascii="Times New Roman" w:hAnsi="Times New Roman"/>
        </w:rPr>
        <w:t xml:space="preserve">Student zobowiązany jest do złożenia egzaminu dyplomowego (licencjackiego, inżynierskiego lub magisterskiego) </w:t>
      </w:r>
      <w:r w:rsidRPr="00021E99">
        <w:rPr>
          <w:rFonts w:ascii="Times New Roman" w:hAnsi="Times New Roman"/>
        </w:rPr>
        <w:t xml:space="preserve">w siedzibie uczelni </w:t>
      </w:r>
      <w:r w:rsidRPr="00D60686">
        <w:rPr>
          <w:rFonts w:ascii="Times New Roman" w:hAnsi="Times New Roman"/>
        </w:rPr>
        <w:t xml:space="preserve">lub w uzasadnionych sytuacjach </w:t>
      </w:r>
      <w:r w:rsidR="0041684D">
        <w:rPr>
          <w:rFonts w:ascii="Times New Roman" w:hAnsi="Times New Roman"/>
        </w:rPr>
        <w:br/>
      </w:r>
      <w:r w:rsidRPr="00021E99">
        <w:rPr>
          <w:rFonts w:ascii="Times New Roman" w:hAnsi="Times New Roman"/>
        </w:rPr>
        <w:t>na wniosek studenta w trybie zdalnym.</w:t>
      </w:r>
    </w:p>
    <w:p w:rsidR="00C701FA" w:rsidRDefault="00C701FA" w:rsidP="00C701FA">
      <w:pPr>
        <w:jc w:val="both"/>
        <w:rPr>
          <w:rFonts w:ascii="Times New Roman" w:hAnsi="Times New Roman"/>
          <w:b/>
        </w:rPr>
      </w:pPr>
    </w:p>
    <w:p w:rsidR="00C701FA" w:rsidRDefault="00C701FA" w:rsidP="00C701FA">
      <w:pPr>
        <w:jc w:val="center"/>
        <w:rPr>
          <w:rFonts w:ascii="Times New Roman" w:hAnsi="Times New Roman"/>
        </w:rPr>
      </w:pPr>
      <w:r>
        <w:rPr>
          <w:rFonts w:ascii="Times New Roman" w:hAnsi="Times New Roman"/>
        </w:rPr>
        <w:t xml:space="preserve">§ 38. </w:t>
      </w:r>
    </w:p>
    <w:p w:rsidR="00C701FA" w:rsidRDefault="00C701FA" w:rsidP="0041684D">
      <w:pPr>
        <w:pStyle w:val="Tekstpodstawowy"/>
        <w:numPr>
          <w:ilvl w:val="0"/>
          <w:numId w:val="13"/>
        </w:numPr>
        <w:tabs>
          <w:tab w:val="left" w:pos="284"/>
        </w:tabs>
        <w:ind w:left="284" w:hanging="284"/>
        <w:rPr>
          <w:rFonts w:ascii="Times New Roman" w:hAnsi="Times New Roman"/>
          <w:szCs w:val="24"/>
        </w:rPr>
      </w:pPr>
      <w:r>
        <w:rPr>
          <w:rFonts w:ascii="Times New Roman" w:hAnsi="Times New Roman"/>
          <w:szCs w:val="24"/>
        </w:rPr>
        <w:t>Warunkiem dopuszczenia studenta do egzaminu dyplomowego jest  spełnienie przez niego następujących warunków:</w:t>
      </w:r>
    </w:p>
    <w:p w:rsidR="00C701FA" w:rsidRPr="00D60686" w:rsidRDefault="00C701FA" w:rsidP="0041684D">
      <w:pPr>
        <w:numPr>
          <w:ilvl w:val="1"/>
          <w:numId w:val="4"/>
        </w:numPr>
        <w:tabs>
          <w:tab w:val="left" w:pos="567"/>
        </w:tabs>
        <w:ind w:left="567" w:hanging="283"/>
        <w:jc w:val="both"/>
        <w:rPr>
          <w:rFonts w:ascii="Times New Roman" w:hAnsi="Times New Roman"/>
        </w:rPr>
      </w:pPr>
      <w:r w:rsidRPr="00D60686">
        <w:rPr>
          <w:rFonts w:ascii="Times New Roman" w:hAnsi="Times New Roman"/>
        </w:rPr>
        <w:t>zaliczenie wszystkich przedmiotów i praktyk przewidzianych w programie studiów</w:t>
      </w:r>
      <w:r w:rsidR="0041684D">
        <w:rPr>
          <w:rFonts w:ascii="Times New Roman" w:hAnsi="Times New Roman"/>
        </w:rPr>
        <w:t>;</w:t>
      </w:r>
      <w:r w:rsidRPr="00D60686">
        <w:rPr>
          <w:rFonts w:ascii="Times New Roman" w:hAnsi="Times New Roman"/>
        </w:rPr>
        <w:t xml:space="preserve"> </w:t>
      </w:r>
    </w:p>
    <w:p w:rsidR="00C701FA" w:rsidRPr="00D60686" w:rsidRDefault="00C701FA" w:rsidP="0041684D">
      <w:pPr>
        <w:numPr>
          <w:ilvl w:val="1"/>
          <w:numId w:val="4"/>
        </w:numPr>
        <w:tabs>
          <w:tab w:val="left" w:pos="567"/>
        </w:tabs>
        <w:ind w:left="567" w:hanging="283"/>
        <w:jc w:val="both"/>
        <w:rPr>
          <w:rFonts w:ascii="Times New Roman" w:hAnsi="Times New Roman"/>
        </w:rPr>
      </w:pPr>
      <w:r w:rsidRPr="00D60686">
        <w:rPr>
          <w:rFonts w:ascii="Times New Roman" w:hAnsi="Times New Roman"/>
        </w:rPr>
        <w:t xml:space="preserve">przedłożenie w dziekanacie </w:t>
      </w:r>
      <w:r w:rsidRPr="00D60686">
        <w:rPr>
          <w:rFonts w:ascii="Times New Roman" w:eastAsiaTheme="minorHAnsi" w:hAnsi="Times New Roman"/>
          <w:lang w:eastAsia="en-US"/>
        </w:rPr>
        <w:t>wydrukowanej z APD</w:t>
      </w:r>
      <w:r w:rsidRPr="00D60686">
        <w:rPr>
          <w:rFonts w:ascii="Times New Roman" w:eastAsiaTheme="minorHAnsi" w:hAnsi="Times New Roman"/>
          <w:color w:val="FF0000"/>
          <w:lang w:eastAsia="en-US"/>
        </w:rPr>
        <w:t xml:space="preserve"> </w:t>
      </w:r>
      <w:r w:rsidRPr="00D60686">
        <w:rPr>
          <w:rFonts w:ascii="Times New Roman" w:hAnsi="Times New Roman"/>
        </w:rPr>
        <w:t xml:space="preserve">pracy dyplomowej wraz </w:t>
      </w:r>
      <w:r w:rsidRPr="00D60686">
        <w:rPr>
          <w:rFonts w:ascii="Times New Roman" w:hAnsi="Times New Roman"/>
        </w:rPr>
        <w:br/>
        <w:t xml:space="preserve">z pozytywnymi opiniami promotora i recenzenta, zaś w przypadku studiów pierwszego stopnia na </w:t>
      </w:r>
      <w:r w:rsidRPr="00FF4C02">
        <w:rPr>
          <w:rFonts w:ascii="Times New Roman" w:hAnsi="Times New Roman"/>
        </w:rPr>
        <w:t>kierunk</w:t>
      </w:r>
      <w:r w:rsidR="00AE74B4" w:rsidRPr="00FF4C02">
        <w:rPr>
          <w:rFonts w:ascii="Times New Roman" w:hAnsi="Times New Roman"/>
        </w:rPr>
        <w:t>u</w:t>
      </w:r>
      <w:r w:rsidRPr="00FF4C02">
        <w:rPr>
          <w:rFonts w:ascii="Times New Roman" w:hAnsi="Times New Roman"/>
        </w:rPr>
        <w:t xml:space="preserve"> </w:t>
      </w:r>
      <w:r w:rsidRPr="00D60686">
        <w:rPr>
          <w:rFonts w:ascii="Times New Roman" w:hAnsi="Times New Roman"/>
        </w:rPr>
        <w:t xml:space="preserve">ratownictwo medyczne z pozytywną opinią promotora. </w:t>
      </w:r>
    </w:p>
    <w:p w:rsidR="00C701FA" w:rsidRDefault="00C701FA" w:rsidP="00E82F3E">
      <w:pPr>
        <w:numPr>
          <w:ilvl w:val="0"/>
          <w:numId w:val="13"/>
        </w:numPr>
        <w:tabs>
          <w:tab w:val="left" w:pos="284"/>
        </w:tabs>
        <w:ind w:left="284" w:hanging="284"/>
        <w:jc w:val="both"/>
        <w:rPr>
          <w:rFonts w:ascii="Times New Roman" w:hAnsi="Times New Roman"/>
        </w:rPr>
      </w:pPr>
      <w:r>
        <w:rPr>
          <w:rFonts w:ascii="Times New Roman" w:hAnsi="Times New Roman"/>
        </w:rPr>
        <w:t>Egzamin dyplomowy odbywa się przed komisją powołaną przez Dziekana, w skład której wchodzą:</w:t>
      </w:r>
    </w:p>
    <w:p w:rsidR="00C701FA" w:rsidRPr="00076F1B" w:rsidRDefault="00076F1B" w:rsidP="00E82F3E">
      <w:pPr>
        <w:tabs>
          <w:tab w:val="left" w:pos="284"/>
        </w:tabs>
        <w:ind w:left="284"/>
        <w:jc w:val="both"/>
        <w:rPr>
          <w:rFonts w:ascii="Times New Roman" w:hAnsi="Times New Roman"/>
        </w:rPr>
      </w:pPr>
      <w:r w:rsidRPr="00076F1B">
        <w:rPr>
          <w:rFonts w:ascii="Times New Roman" w:hAnsi="Times New Roman"/>
        </w:rPr>
        <w:t xml:space="preserve">1) </w:t>
      </w:r>
      <w:r w:rsidR="00C701FA" w:rsidRPr="00076F1B">
        <w:rPr>
          <w:rFonts w:ascii="Times New Roman" w:hAnsi="Times New Roman"/>
        </w:rPr>
        <w:t>przewodniczący</w:t>
      </w:r>
      <w:r w:rsidR="00E82F3E">
        <w:rPr>
          <w:rFonts w:ascii="Times New Roman" w:hAnsi="Times New Roman"/>
        </w:rPr>
        <w:t>;</w:t>
      </w:r>
    </w:p>
    <w:p w:rsidR="00C701FA" w:rsidRDefault="00076F1B" w:rsidP="00E82F3E">
      <w:pPr>
        <w:tabs>
          <w:tab w:val="left" w:pos="284"/>
        </w:tabs>
        <w:ind w:left="284"/>
        <w:jc w:val="both"/>
        <w:rPr>
          <w:rFonts w:ascii="Times New Roman" w:hAnsi="Times New Roman"/>
        </w:rPr>
      </w:pPr>
      <w:r>
        <w:rPr>
          <w:rFonts w:ascii="Times New Roman" w:hAnsi="Times New Roman"/>
        </w:rPr>
        <w:t xml:space="preserve">2) </w:t>
      </w:r>
      <w:r w:rsidR="00C701FA">
        <w:rPr>
          <w:rFonts w:ascii="Times New Roman" w:hAnsi="Times New Roman"/>
        </w:rPr>
        <w:t>promotor  pracy  dyplomowej</w:t>
      </w:r>
      <w:r w:rsidR="00E82F3E">
        <w:rPr>
          <w:rFonts w:ascii="Times New Roman" w:hAnsi="Times New Roman"/>
        </w:rPr>
        <w:t>;</w:t>
      </w:r>
    </w:p>
    <w:p w:rsidR="00C701FA" w:rsidRDefault="00076F1B" w:rsidP="00E82F3E">
      <w:pPr>
        <w:tabs>
          <w:tab w:val="left" w:pos="284"/>
        </w:tabs>
        <w:ind w:left="284"/>
        <w:jc w:val="both"/>
        <w:rPr>
          <w:rFonts w:ascii="Times New Roman" w:hAnsi="Times New Roman"/>
        </w:rPr>
      </w:pPr>
      <w:r>
        <w:rPr>
          <w:rFonts w:ascii="Times New Roman" w:hAnsi="Times New Roman"/>
        </w:rPr>
        <w:t xml:space="preserve">3) </w:t>
      </w:r>
      <w:r w:rsidR="00C701FA">
        <w:rPr>
          <w:rFonts w:ascii="Times New Roman" w:hAnsi="Times New Roman"/>
        </w:rPr>
        <w:t>recenzent lub inny nauczyciel akademicki wyznaczony przez Dziekana.</w:t>
      </w:r>
    </w:p>
    <w:p w:rsidR="00C701FA" w:rsidRPr="00E2102B" w:rsidRDefault="00C701FA" w:rsidP="00E82F3E">
      <w:pPr>
        <w:tabs>
          <w:tab w:val="left" w:pos="284"/>
        </w:tabs>
        <w:ind w:left="284"/>
        <w:jc w:val="both"/>
        <w:rPr>
          <w:rFonts w:ascii="Times New Roman" w:hAnsi="Times New Roman"/>
        </w:rPr>
      </w:pPr>
      <w:r w:rsidRPr="00021E99">
        <w:rPr>
          <w:rFonts w:ascii="Times New Roman" w:hAnsi="Times New Roman"/>
        </w:rPr>
        <w:t xml:space="preserve">Ponadto </w:t>
      </w:r>
      <w:r>
        <w:rPr>
          <w:rFonts w:ascii="Times New Roman" w:hAnsi="Times New Roman"/>
        </w:rPr>
        <w:t>D</w:t>
      </w:r>
      <w:r w:rsidRPr="00021E99">
        <w:rPr>
          <w:rFonts w:ascii="Times New Roman" w:hAnsi="Times New Roman"/>
        </w:rPr>
        <w:t>ziekan może powołać w skład komisji innych nauczycieli akademickich.</w:t>
      </w:r>
      <w:r w:rsidRPr="00E2102B">
        <w:rPr>
          <w:rFonts w:ascii="Times New Roman" w:hAnsi="Times New Roman"/>
        </w:rPr>
        <w:t xml:space="preserve"> </w:t>
      </w:r>
    </w:p>
    <w:p w:rsidR="00C701FA" w:rsidRPr="00E2102B" w:rsidRDefault="00C701FA" w:rsidP="00E82F3E">
      <w:pPr>
        <w:tabs>
          <w:tab w:val="left" w:pos="284"/>
        </w:tabs>
        <w:ind w:left="284"/>
        <w:jc w:val="both"/>
      </w:pPr>
      <w:r w:rsidRPr="00E2102B">
        <w:rPr>
          <w:rFonts w:ascii="Times New Roman" w:hAnsi="Times New Roman"/>
        </w:rPr>
        <w:t xml:space="preserve">W szczególnych przypadkach </w:t>
      </w:r>
      <w:r>
        <w:rPr>
          <w:rFonts w:ascii="Times New Roman" w:hAnsi="Times New Roman"/>
        </w:rPr>
        <w:t>D</w:t>
      </w:r>
      <w:r w:rsidRPr="00E2102B">
        <w:rPr>
          <w:rFonts w:ascii="Times New Roman" w:hAnsi="Times New Roman"/>
        </w:rPr>
        <w:t>ziekan może</w:t>
      </w:r>
      <w:r w:rsidR="00E82F3E">
        <w:rPr>
          <w:rFonts w:ascii="Times New Roman" w:hAnsi="Times New Roman"/>
        </w:rPr>
        <w:t xml:space="preserve"> wyznaczyć zastępstwo za </w:t>
      </w:r>
      <w:r w:rsidRPr="00E2102B">
        <w:rPr>
          <w:rFonts w:ascii="Times New Roman" w:hAnsi="Times New Roman"/>
        </w:rPr>
        <w:t>przewodniczącego komisji lub innego nauczyciela akademickiego wyznaczonego do składu komis</w:t>
      </w:r>
      <w:r>
        <w:rPr>
          <w:rFonts w:ascii="Times New Roman" w:hAnsi="Times New Roman"/>
        </w:rPr>
        <w:t>ji lub zmienić termin egzaminu.</w:t>
      </w:r>
    </w:p>
    <w:p w:rsidR="00C701FA" w:rsidRDefault="00C701FA" w:rsidP="00E82F3E">
      <w:pPr>
        <w:numPr>
          <w:ilvl w:val="0"/>
          <w:numId w:val="13"/>
        </w:numPr>
        <w:tabs>
          <w:tab w:val="left" w:pos="284"/>
        </w:tabs>
        <w:ind w:left="284" w:hanging="284"/>
        <w:jc w:val="both"/>
        <w:rPr>
          <w:rFonts w:ascii="Times New Roman" w:hAnsi="Times New Roman"/>
        </w:rPr>
      </w:pPr>
      <w:r>
        <w:rPr>
          <w:rFonts w:ascii="Times New Roman" w:hAnsi="Times New Roman"/>
        </w:rPr>
        <w:t xml:space="preserve">Na wniosek promotora lub studenta Dziekan może wyrazić zgodę na przeprowadzenie otwartego egzaminu dyplomowego. Wniosek w tej sprawie należy złożyć na miesiąc przed planowanym terminem egzaminu dyplomowego. Ogłoszenie o terminie otwartego egzaminu dyplomowego powinno być umieszczone na tablicy ogłoszeń przed dziekanatem, jak również zamieszczone na stronie internetowej wydziału na dwa tygodnie przed datą egzaminu. Tryb przeprowadzenia egzaminu otwartego jest taki sam jak tryb egzaminu zamkniętego. </w:t>
      </w:r>
    </w:p>
    <w:p w:rsidR="00C701FA" w:rsidRDefault="00C701FA" w:rsidP="00E82F3E">
      <w:pPr>
        <w:numPr>
          <w:ilvl w:val="0"/>
          <w:numId w:val="13"/>
        </w:numPr>
        <w:tabs>
          <w:tab w:val="left" w:pos="284"/>
        </w:tabs>
        <w:ind w:left="284" w:hanging="284"/>
        <w:jc w:val="both"/>
        <w:rPr>
          <w:rFonts w:ascii="Times New Roman" w:hAnsi="Times New Roman"/>
        </w:rPr>
      </w:pPr>
      <w:r>
        <w:rPr>
          <w:rFonts w:ascii="Times New Roman" w:hAnsi="Times New Roman"/>
        </w:rPr>
        <w:t>Egzamin dyplomowy dla studentów studiów pierwszego stopnia, którzy złożą oświadczenie o zamiarze kontynuowania studiów na  studiach drugiego stopnia (magisterskich),  powinien odbywać się  w terminie umożliwiającym kontynuację studiów w Akademii Techniczno-Humanistycznej  lub innej uczelni bez utraty semestru lub roku akademickiego.</w:t>
      </w:r>
    </w:p>
    <w:p w:rsidR="00C701FA" w:rsidRPr="00C90D8B" w:rsidRDefault="00C701FA" w:rsidP="00E82F3E">
      <w:pPr>
        <w:numPr>
          <w:ilvl w:val="0"/>
          <w:numId w:val="13"/>
        </w:numPr>
        <w:tabs>
          <w:tab w:val="left" w:pos="284"/>
        </w:tabs>
        <w:ind w:left="284" w:hanging="284"/>
        <w:jc w:val="both"/>
        <w:rPr>
          <w:rFonts w:ascii="Times New Roman" w:hAnsi="Times New Roman"/>
        </w:rPr>
      </w:pPr>
      <w:r w:rsidRPr="00C90D8B">
        <w:rPr>
          <w:rFonts w:ascii="Times New Roman" w:hAnsi="Times New Roman"/>
        </w:rPr>
        <w:t>Terminy  egzaminów dyplomowych ustala Dziekan na początku roku akademickiego.</w:t>
      </w:r>
    </w:p>
    <w:p w:rsidR="00C701FA" w:rsidRPr="00E31266" w:rsidRDefault="00C701FA" w:rsidP="00E82F3E">
      <w:pPr>
        <w:numPr>
          <w:ilvl w:val="0"/>
          <w:numId w:val="13"/>
        </w:numPr>
        <w:tabs>
          <w:tab w:val="left" w:pos="284"/>
        </w:tabs>
        <w:ind w:left="284" w:hanging="284"/>
        <w:jc w:val="both"/>
        <w:rPr>
          <w:rFonts w:ascii="Times New Roman" w:hAnsi="Times New Roman"/>
          <w:b/>
        </w:rPr>
      </w:pPr>
      <w:r w:rsidRPr="00C90D8B">
        <w:rPr>
          <w:rFonts w:ascii="Times New Roman" w:hAnsi="Times New Roman"/>
        </w:rPr>
        <w:t>W uzasadnionych sytuacjach Dziekan ustala dodatkowy termin egzaminu dyplomowego, nieuwzględniony w harmonogramie określonym w ust. 5,</w:t>
      </w:r>
      <w:r w:rsidRPr="00E31266">
        <w:rPr>
          <w:rFonts w:ascii="Times New Roman" w:hAnsi="Times New Roman"/>
        </w:rPr>
        <w:t xml:space="preserve"> z wyprzedzeniem co najmniej </w:t>
      </w:r>
      <w:r>
        <w:rPr>
          <w:rFonts w:ascii="Times New Roman" w:hAnsi="Times New Roman"/>
        </w:rPr>
        <w:br/>
      </w:r>
      <w:r w:rsidRPr="00E31266">
        <w:rPr>
          <w:rFonts w:ascii="Times New Roman" w:hAnsi="Times New Roman"/>
        </w:rPr>
        <w:t xml:space="preserve">7 dni.  </w:t>
      </w:r>
    </w:p>
    <w:p w:rsidR="00C701FA" w:rsidRDefault="00C701FA" w:rsidP="00E82F3E">
      <w:pPr>
        <w:pStyle w:val="Tekstpodstawowy"/>
        <w:numPr>
          <w:ilvl w:val="0"/>
          <w:numId w:val="13"/>
        </w:numPr>
        <w:tabs>
          <w:tab w:val="left" w:pos="284"/>
        </w:tabs>
        <w:ind w:left="284" w:hanging="284"/>
        <w:rPr>
          <w:rFonts w:ascii="Times New Roman" w:hAnsi="Times New Roman"/>
          <w:szCs w:val="24"/>
        </w:rPr>
      </w:pPr>
      <w:r>
        <w:rPr>
          <w:rFonts w:ascii="Times New Roman" w:hAnsi="Times New Roman"/>
          <w:szCs w:val="24"/>
        </w:rPr>
        <w:t>Egzamin dyplomowy jest egzaminem ustnym. Zakres egzaminu dyplomowego ustala wydziałowa komisja ds. jakości kształcenia. Informacje o zakresie egzaminu podawane są do wiadomości  studentów na początku semestru dyplomowego.</w:t>
      </w:r>
    </w:p>
    <w:p w:rsidR="00C701FA" w:rsidRDefault="00C701FA" w:rsidP="00E82F3E">
      <w:pPr>
        <w:numPr>
          <w:ilvl w:val="0"/>
          <w:numId w:val="13"/>
        </w:numPr>
        <w:tabs>
          <w:tab w:val="left" w:pos="284"/>
        </w:tabs>
        <w:ind w:left="284" w:hanging="284"/>
        <w:jc w:val="both"/>
        <w:rPr>
          <w:rFonts w:ascii="Times New Roman" w:hAnsi="Times New Roman"/>
        </w:rPr>
      </w:pPr>
      <w:r>
        <w:rPr>
          <w:rFonts w:ascii="Times New Roman" w:hAnsi="Times New Roman"/>
        </w:rPr>
        <w:t xml:space="preserve">Na Wydziale Nauk o Zdrowiu egzamin dyplomowy jest egzaminem praktycznym </w:t>
      </w:r>
      <w:r>
        <w:rPr>
          <w:rFonts w:ascii="Times New Roman" w:hAnsi="Times New Roman"/>
        </w:rPr>
        <w:br/>
        <w:t xml:space="preserve">i teoretycznym. Zakres egzaminu teoretycznego i praktycznego zatwierdza wydziałowa komisja ds. jakości kształcenia, podając do informacji studentów na początku semestru dyplomowego. </w:t>
      </w:r>
    </w:p>
    <w:p w:rsidR="00C701FA" w:rsidRDefault="00C701FA" w:rsidP="00E82F3E">
      <w:pPr>
        <w:numPr>
          <w:ilvl w:val="0"/>
          <w:numId w:val="13"/>
        </w:numPr>
        <w:tabs>
          <w:tab w:val="left" w:pos="284"/>
        </w:tabs>
        <w:ind w:left="284" w:hanging="284"/>
        <w:jc w:val="both"/>
        <w:rPr>
          <w:rFonts w:ascii="Times New Roman" w:hAnsi="Times New Roman"/>
        </w:rPr>
      </w:pPr>
      <w:r>
        <w:rPr>
          <w:rFonts w:ascii="Times New Roman" w:hAnsi="Times New Roman"/>
        </w:rPr>
        <w:lastRenderedPageBreak/>
        <w:t xml:space="preserve">Egzamin dyplomowy jest przeprowadzany w języku obcym w przypadku odbywania studiów w tym języku. </w:t>
      </w:r>
    </w:p>
    <w:p w:rsidR="00C701FA" w:rsidRDefault="00C701FA" w:rsidP="00E82F3E">
      <w:pPr>
        <w:numPr>
          <w:ilvl w:val="0"/>
          <w:numId w:val="13"/>
        </w:numPr>
        <w:tabs>
          <w:tab w:val="left" w:pos="284"/>
        </w:tabs>
        <w:ind w:left="284" w:hanging="426"/>
        <w:jc w:val="both"/>
        <w:rPr>
          <w:rFonts w:ascii="Times New Roman" w:hAnsi="Times New Roman"/>
        </w:rPr>
      </w:pPr>
      <w:r>
        <w:rPr>
          <w:rFonts w:ascii="Times New Roman" w:hAnsi="Times New Roman"/>
        </w:rPr>
        <w:t xml:space="preserve">W przypadku studiów prowadzonych w języku polskim, egzamin dyplomowy może być przeprowadzony w języku obcym za zgodą Dziekana na pisemny wniosek studenta złożony na początku semestru dyplomowego. </w:t>
      </w:r>
    </w:p>
    <w:p w:rsidR="00C701FA" w:rsidRDefault="00C701FA" w:rsidP="00E82F3E">
      <w:pPr>
        <w:numPr>
          <w:ilvl w:val="0"/>
          <w:numId w:val="13"/>
        </w:numPr>
        <w:tabs>
          <w:tab w:val="left" w:pos="284"/>
        </w:tabs>
        <w:ind w:left="284" w:hanging="426"/>
        <w:jc w:val="both"/>
        <w:rPr>
          <w:rFonts w:ascii="Times New Roman" w:hAnsi="Times New Roman"/>
        </w:rPr>
      </w:pPr>
      <w:r>
        <w:rPr>
          <w:rFonts w:ascii="Times New Roman" w:hAnsi="Times New Roman"/>
        </w:rPr>
        <w:t xml:space="preserve">W przypadku kierunku filologia, egzamin dyplomowy jest przeprowadzany w języku określonym w programie kształcenia. </w:t>
      </w:r>
    </w:p>
    <w:p w:rsidR="00C701FA" w:rsidRDefault="00C701FA" w:rsidP="00E82F3E">
      <w:pPr>
        <w:numPr>
          <w:ilvl w:val="0"/>
          <w:numId w:val="13"/>
        </w:numPr>
        <w:tabs>
          <w:tab w:val="left" w:pos="284"/>
        </w:tabs>
        <w:ind w:left="284" w:hanging="426"/>
        <w:jc w:val="both"/>
        <w:rPr>
          <w:rFonts w:ascii="Times New Roman" w:hAnsi="Times New Roman"/>
        </w:rPr>
      </w:pPr>
      <w:r>
        <w:rPr>
          <w:rFonts w:ascii="Times New Roman" w:hAnsi="Times New Roman"/>
        </w:rPr>
        <w:t>Z egzaminu dyplomowego sporządza się protokół na drukach według wzoru ustalonego przez Akademię.</w:t>
      </w:r>
    </w:p>
    <w:p w:rsidR="00C701FA" w:rsidRDefault="00C701FA" w:rsidP="00E82F3E">
      <w:pPr>
        <w:numPr>
          <w:ilvl w:val="0"/>
          <w:numId w:val="13"/>
        </w:numPr>
        <w:tabs>
          <w:tab w:val="left" w:pos="284"/>
        </w:tabs>
        <w:ind w:left="284" w:hanging="426"/>
        <w:jc w:val="both"/>
        <w:rPr>
          <w:rFonts w:ascii="Times New Roman" w:hAnsi="Times New Roman"/>
        </w:rPr>
      </w:pPr>
      <w:r>
        <w:rPr>
          <w:rFonts w:ascii="Times New Roman" w:hAnsi="Times New Roman"/>
        </w:rPr>
        <w:t xml:space="preserve">Przy ocenie wyniku  egzaminu dyplomowego  </w:t>
      </w:r>
      <w:r>
        <w:rPr>
          <w:rFonts w:ascii="Times New Roman" w:hAnsi="Times New Roman"/>
          <w:b/>
          <w:i/>
        </w:rPr>
        <w:t>O</w:t>
      </w:r>
      <w:r>
        <w:rPr>
          <w:rFonts w:ascii="Times New Roman" w:hAnsi="Times New Roman"/>
          <w:b/>
          <w:i/>
          <w:vertAlign w:val="subscript"/>
        </w:rPr>
        <w:t xml:space="preserve">ED </w:t>
      </w:r>
      <w:r>
        <w:rPr>
          <w:rFonts w:ascii="Times New Roman" w:hAnsi="Times New Roman"/>
        </w:rPr>
        <w:t xml:space="preserve">stosuje się skalę ocen określoną </w:t>
      </w:r>
      <w:r>
        <w:rPr>
          <w:rFonts w:ascii="Times New Roman" w:hAnsi="Times New Roman"/>
        </w:rPr>
        <w:br/>
        <w:t>w § 24 ust. l.</w:t>
      </w:r>
    </w:p>
    <w:p w:rsidR="00C701FA" w:rsidRDefault="00C701FA" w:rsidP="00E82F3E">
      <w:pPr>
        <w:numPr>
          <w:ilvl w:val="0"/>
          <w:numId w:val="13"/>
        </w:numPr>
        <w:tabs>
          <w:tab w:val="left" w:pos="284"/>
        </w:tabs>
        <w:ind w:left="284" w:hanging="426"/>
        <w:jc w:val="both"/>
        <w:rPr>
          <w:rFonts w:ascii="Times New Roman" w:hAnsi="Times New Roman"/>
        </w:rPr>
      </w:pPr>
      <w:r>
        <w:rPr>
          <w:rFonts w:ascii="Times New Roman" w:hAnsi="Times New Roman"/>
        </w:rPr>
        <w:t>W przypadku egzaminu dyplomowego składaj</w:t>
      </w:r>
      <w:r w:rsidR="00E82F3E">
        <w:rPr>
          <w:rFonts w:ascii="Times New Roman" w:hAnsi="Times New Roman"/>
        </w:rPr>
        <w:t xml:space="preserve">ącego się z części praktycznej </w:t>
      </w:r>
      <w:r>
        <w:rPr>
          <w:rFonts w:ascii="Times New Roman" w:hAnsi="Times New Roman"/>
        </w:rPr>
        <w:t xml:space="preserve">i teoretycznej, jego wynik </w:t>
      </w:r>
      <w:r>
        <w:rPr>
          <w:rFonts w:ascii="Times New Roman" w:hAnsi="Times New Roman"/>
          <w:b/>
          <w:i/>
        </w:rPr>
        <w:t>O</w:t>
      </w:r>
      <w:r>
        <w:rPr>
          <w:rFonts w:ascii="Times New Roman" w:hAnsi="Times New Roman"/>
          <w:b/>
          <w:i/>
          <w:vertAlign w:val="subscript"/>
        </w:rPr>
        <w:t>ED</w:t>
      </w:r>
      <w:r>
        <w:rPr>
          <w:rFonts w:ascii="Times New Roman" w:hAnsi="Times New Roman"/>
        </w:rPr>
        <w:t xml:space="preserve"> jest średnią z ocen części praktycznej i teoretycznej.</w:t>
      </w:r>
    </w:p>
    <w:p w:rsidR="0025650A" w:rsidRDefault="0025650A" w:rsidP="00C701FA">
      <w:pPr>
        <w:jc w:val="center"/>
        <w:rPr>
          <w:rFonts w:ascii="Times New Roman" w:hAnsi="Times New Roman"/>
        </w:rPr>
      </w:pPr>
    </w:p>
    <w:p w:rsidR="00C701FA" w:rsidRDefault="00C701FA" w:rsidP="00C701FA">
      <w:pPr>
        <w:jc w:val="center"/>
        <w:rPr>
          <w:rFonts w:ascii="Times New Roman" w:hAnsi="Times New Roman"/>
        </w:rPr>
      </w:pPr>
      <w:r>
        <w:rPr>
          <w:rFonts w:ascii="Times New Roman" w:hAnsi="Times New Roman"/>
        </w:rPr>
        <w:t>§ 39.</w:t>
      </w:r>
    </w:p>
    <w:p w:rsidR="00C701FA" w:rsidRDefault="00C701FA" w:rsidP="000E6056">
      <w:pPr>
        <w:numPr>
          <w:ilvl w:val="0"/>
          <w:numId w:val="14"/>
        </w:numPr>
        <w:tabs>
          <w:tab w:val="left" w:pos="284"/>
        </w:tabs>
        <w:ind w:left="284" w:hanging="284"/>
        <w:jc w:val="both"/>
        <w:rPr>
          <w:rFonts w:ascii="Times New Roman" w:hAnsi="Times New Roman"/>
        </w:rPr>
      </w:pPr>
      <w:r>
        <w:rPr>
          <w:rFonts w:ascii="Times New Roman" w:hAnsi="Times New Roman"/>
        </w:rPr>
        <w:t xml:space="preserve">Ostateczny wynik ukończenia studiów </w:t>
      </w:r>
      <w:r>
        <w:rPr>
          <w:rFonts w:ascii="Times New Roman" w:hAnsi="Times New Roman"/>
          <w:b/>
          <w:i/>
        </w:rPr>
        <w:t>W</w:t>
      </w:r>
      <w:r>
        <w:rPr>
          <w:rFonts w:ascii="Times New Roman" w:hAnsi="Times New Roman"/>
          <w:b/>
          <w:i/>
          <w:vertAlign w:val="subscript"/>
        </w:rPr>
        <w:t xml:space="preserve">ED </w:t>
      </w:r>
      <w:r>
        <w:rPr>
          <w:rFonts w:ascii="Times New Roman" w:hAnsi="Times New Roman"/>
        </w:rPr>
        <w:t>oblicza się według wzoru:</w:t>
      </w:r>
    </w:p>
    <w:p w:rsidR="00C701FA" w:rsidRDefault="00C701FA" w:rsidP="000E6056">
      <w:pPr>
        <w:tabs>
          <w:tab w:val="left" w:pos="284"/>
        </w:tabs>
        <w:ind w:left="284" w:hanging="284"/>
        <w:jc w:val="both"/>
        <w:rPr>
          <w:rFonts w:ascii="Times New Roman" w:hAnsi="Times New Roman"/>
        </w:rPr>
      </w:pPr>
    </w:p>
    <w:p w:rsidR="00C701FA" w:rsidRPr="009825BA" w:rsidRDefault="001B4CAA" w:rsidP="000E6056">
      <w:pPr>
        <w:tabs>
          <w:tab w:val="left" w:pos="284"/>
        </w:tabs>
        <w:ind w:left="284" w:hanging="284"/>
        <w:jc w:val="center"/>
        <w:rPr>
          <w:rFonts w:ascii="Times New Roman" w:hAnsi="Times New Roman"/>
          <w:lang w:val="en-US"/>
        </w:rPr>
      </w:pPr>
      <m:oMathPara>
        <m:oMath>
          <m:sSub>
            <m:sSubPr>
              <m:ctrlPr>
                <w:rPr>
                  <w:rFonts w:ascii="Cambria Math" w:hAnsi="Cambria Math"/>
                </w:rPr>
              </m:ctrlPr>
            </m:sSubPr>
            <m:e>
              <m:r>
                <w:rPr>
                  <w:rFonts w:ascii="Cambria Math" w:hAnsi="Cambria Math"/>
                </w:rPr>
                <m:t>W</m:t>
              </m:r>
            </m:e>
            <m:sub>
              <m:r>
                <m:rPr>
                  <m:lit/>
                  <m:nor/>
                </m:rPr>
                <w:rPr>
                  <w:rFonts w:ascii="Cambria Math" w:hAnsi="Cambria Math"/>
                  <w:lang w:val="en-US"/>
                </w:rPr>
                <m:t>ED</m:t>
              </m:r>
            </m:sub>
          </m:sSub>
          <m:r>
            <w:rPr>
              <w:rFonts w:ascii="Cambria Math" w:hAnsi="Cambria Math"/>
              <w:lang w:val="en-US"/>
            </w:rPr>
            <m:t>=(0,</m:t>
          </m:r>
          <m:r>
            <m:rPr>
              <m:lit/>
              <m:nor/>
            </m:rPr>
            <w:rPr>
              <w:rFonts w:ascii="Cambria Math" w:hAnsi="Cambria Math"/>
              <w:lang w:val="en-US"/>
            </w:rPr>
            <m:t>25</m:t>
          </m:r>
          <m:r>
            <w:rPr>
              <w:rFonts w:ascii="Cambria Math" w:hAnsi="Cambria Math"/>
              <w:lang w:val="en-US"/>
            </w:rPr>
            <m:t>×</m:t>
          </m:r>
          <m:sSub>
            <m:sSubPr>
              <m:ctrlPr>
                <w:rPr>
                  <w:rFonts w:ascii="Cambria Math" w:hAnsi="Cambria Math"/>
                </w:rPr>
              </m:ctrlPr>
            </m:sSubPr>
            <m:e>
              <m:r>
                <w:rPr>
                  <w:rFonts w:ascii="Cambria Math" w:hAnsi="Cambria Math"/>
                </w:rPr>
                <m:t>O</m:t>
              </m:r>
            </m:e>
            <m:sub>
              <m:r>
                <m:rPr>
                  <m:lit/>
                  <m:nor/>
                </m:rPr>
                <w:rPr>
                  <w:rFonts w:ascii="Cambria Math" w:hAnsi="Cambria Math"/>
                  <w:lang w:val="en-US"/>
                </w:rPr>
                <m:t>PD</m:t>
              </m:r>
            </m:sub>
          </m:sSub>
          <m:r>
            <w:rPr>
              <w:rFonts w:ascii="Cambria Math" w:hAnsi="Cambria Math"/>
              <w:lang w:val="en-US"/>
            </w:rPr>
            <m:t>)+(0,</m:t>
          </m:r>
          <m:r>
            <m:rPr>
              <m:lit/>
              <m:nor/>
            </m:rPr>
            <w:rPr>
              <w:rFonts w:ascii="Cambria Math" w:hAnsi="Cambria Math"/>
              <w:lang w:val="en-US"/>
            </w:rPr>
            <m:t>25</m:t>
          </m:r>
          <m:r>
            <w:rPr>
              <w:rFonts w:ascii="Cambria Math" w:hAnsi="Cambria Math"/>
              <w:lang w:val="en-US"/>
            </w:rPr>
            <m:t>×</m:t>
          </m:r>
          <m:sSub>
            <m:sSubPr>
              <m:ctrlPr>
                <w:rPr>
                  <w:rFonts w:ascii="Cambria Math" w:hAnsi="Cambria Math"/>
                </w:rPr>
              </m:ctrlPr>
            </m:sSubPr>
            <m:e>
              <m:r>
                <w:rPr>
                  <w:rFonts w:ascii="Cambria Math" w:hAnsi="Cambria Math"/>
                </w:rPr>
                <m:t>O</m:t>
              </m:r>
            </m:e>
            <m:sub>
              <m:r>
                <m:rPr>
                  <m:lit/>
                  <m:nor/>
                </m:rPr>
                <w:rPr>
                  <w:rFonts w:ascii="Cambria Math" w:hAnsi="Cambria Math"/>
                  <w:lang w:val="en-US"/>
                </w:rPr>
                <m:t>ED</m:t>
              </m:r>
            </m:sub>
          </m:sSub>
          <m:r>
            <w:rPr>
              <w:rFonts w:ascii="Cambria Math" w:hAnsi="Cambria Math"/>
              <w:lang w:val="en-US"/>
            </w:rPr>
            <m:t>)+(0,5×</m:t>
          </m:r>
          <m:sSub>
            <m:sSubPr>
              <m:ctrlPr>
                <w:rPr>
                  <w:rFonts w:ascii="Cambria Math" w:hAnsi="Cambria Math"/>
                </w:rPr>
              </m:ctrlPr>
            </m:sSubPr>
            <m:e>
              <m:r>
                <w:rPr>
                  <w:rFonts w:ascii="Cambria Math" w:hAnsi="Cambria Math"/>
                </w:rPr>
                <m:t>O</m:t>
              </m:r>
            </m:e>
            <m:sub>
              <m:r>
                <w:rPr>
                  <w:rFonts w:ascii="Cambria Math" w:hAnsi="Cambria Math"/>
                </w:rPr>
                <m:t>I</m:t>
              </m:r>
            </m:sub>
          </m:sSub>
          <m:r>
            <w:rPr>
              <w:rFonts w:ascii="Cambria Math" w:hAnsi="Cambria Math"/>
              <w:lang w:val="en-US"/>
            </w:rPr>
            <m:t>)</m:t>
          </m:r>
        </m:oMath>
      </m:oMathPara>
    </w:p>
    <w:p w:rsidR="00C701FA" w:rsidRDefault="00C701FA" w:rsidP="000E6056">
      <w:pPr>
        <w:tabs>
          <w:tab w:val="left" w:pos="284"/>
        </w:tabs>
        <w:ind w:left="284"/>
        <w:rPr>
          <w:rFonts w:ascii="Times New Roman" w:hAnsi="Times New Roman"/>
        </w:rPr>
      </w:pPr>
      <w:r>
        <w:rPr>
          <w:rFonts w:ascii="Times New Roman" w:hAnsi="Times New Roman"/>
          <w:i/>
        </w:rPr>
        <w:t>O</w:t>
      </w:r>
      <w:r>
        <w:rPr>
          <w:rFonts w:ascii="Times New Roman" w:hAnsi="Times New Roman"/>
          <w:i/>
          <w:vertAlign w:val="subscript"/>
        </w:rPr>
        <w:t xml:space="preserve">PD  </w:t>
      </w:r>
      <w:r w:rsidR="000325FA">
        <w:rPr>
          <w:rFonts w:ascii="Times New Roman" w:hAnsi="Times New Roman"/>
        </w:rPr>
        <w:t>-</w:t>
      </w:r>
      <w:r>
        <w:rPr>
          <w:rFonts w:ascii="Times New Roman" w:hAnsi="Times New Roman"/>
        </w:rPr>
        <w:t xml:space="preserve"> ocena pracy dyplomowej,</w:t>
      </w:r>
    </w:p>
    <w:p w:rsidR="00C701FA" w:rsidRDefault="00C701FA" w:rsidP="000E6056">
      <w:pPr>
        <w:tabs>
          <w:tab w:val="left" w:pos="284"/>
        </w:tabs>
        <w:ind w:left="284"/>
        <w:rPr>
          <w:rFonts w:ascii="Times New Roman" w:hAnsi="Times New Roman"/>
          <w:vertAlign w:val="subscript"/>
        </w:rPr>
      </w:pPr>
      <w:r>
        <w:rPr>
          <w:rFonts w:ascii="Times New Roman" w:hAnsi="Times New Roman"/>
          <w:i/>
        </w:rPr>
        <w:t>O</w:t>
      </w:r>
      <w:r>
        <w:rPr>
          <w:rFonts w:ascii="Times New Roman" w:hAnsi="Times New Roman"/>
          <w:i/>
          <w:vertAlign w:val="subscript"/>
        </w:rPr>
        <w:t>ED</w:t>
      </w:r>
      <w:r w:rsidR="000325FA">
        <w:rPr>
          <w:rFonts w:ascii="Times New Roman" w:hAnsi="Times New Roman"/>
          <w:i/>
          <w:vertAlign w:val="subscript"/>
        </w:rPr>
        <w:t xml:space="preserve"> </w:t>
      </w:r>
      <w:r w:rsidR="000325FA">
        <w:rPr>
          <w:rFonts w:ascii="Times New Roman" w:hAnsi="Times New Roman"/>
        </w:rPr>
        <w:t>-</w:t>
      </w:r>
      <w:r>
        <w:rPr>
          <w:rFonts w:ascii="Times New Roman" w:hAnsi="Times New Roman"/>
        </w:rPr>
        <w:t xml:space="preserve"> ocena egzaminu dyplomowego,</w:t>
      </w:r>
    </w:p>
    <w:p w:rsidR="00C701FA" w:rsidRDefault="00C701FA" w:rsidP="000E6056">
      <w:pPr>
        <w:tabs>
          <w:tab w:val="left" w:pos="284"/>
        </w:tabs>
        <w:ind w:left="284"/>
        <w:rPr>
          <w:rFonts w:ascii="Times New Roman" w:hAnsi="Times New Roman"/>
        </w:rPr>
      </w:pPr>
      <w:r>
        <w:rPr>
          <w:rFonts w:ascii="Times New Roman" w:hAnsi="Times New Roman"/>
          <w:i/>
        </w:rPr>
        <w:t>O</w:t>
      </w:r>
      <w:r>
        <w:rPr>
          <w:rFonts w:ascii="Times New Roman" w:hAnsi="Times New Roman"/>
          <w:i/>
          <w:vertAlign w:val="subscript"/>
        </w:rPr>
        <w:t xml:space="preserve">I  </w:t>
      </w:r>
      <w:r w:rsidR="000325FA">
        <w:rPr>
          <w:rFonts w:ascii="Times New Roman" w:hAnsi="Times New Roman"/>
        </w:rPr>
        <w:t>-</w:t>
      </w:r>
      <w:r>
        <w:rPr>
          <w:rFonts w:ascii="Times New Roman" w:hAnsi="Times New Roman"/>
        </w:rPr>
        <w:t xml:space="preserve"> średnia ocena z przebiegu studiów. </w:t>
      </w:r>
    </w:p>
    <w:p w:rsidR="00C701FA" w:rsidRDefault="00C701FA" w:rsidP="000E6056">
      <w:pPr>
        <w:numPr>
          <w:ilvl w:val="0"/>
          <w:numId w:val="14"/>
        </w:numPr>
        <w:tabs>
          <w:tab w:val="left" w:pos="284"/>
        </w:tabs>
        <w:ind w:left="284" w:hanging="284"/>
        <w:jc w:val="both"/>
        <w:rPr>
          <w:rFonts w:ascii="Times New Roman" w:hAnsi="Times New Roman"/>
        </w:rPr>
      </w:pPr>
      <w:r>
        <w:rPr>
          <w:rFonts w:ascii="Times New Roman" w:hAnsi="Times New Roman"/>
        </w:rPr>
        <w:t xml:space="preserve">Średnią ocenę z przebiegu studiów </w:t>
      </w:r>
      <w:r>
        <w:rPr>
          <w:rFonts w:ascii="Times New Roman" w:hAnsi="Times New Roman"/>
          <w:b/>
          <w:i/>
        </w:rPr>
        <w:t>O</w:t>
      </w:r>
      <w:r>
        <w:rPr>
          <w:rFonts w:ascii="Times New Roman" w:hAnsi="Times New Roman"/>
          <w:b/>
          <w:i/>
          <w:vertAlign w:val="subscript"/>
        </w:rPr>
        <w:t>I</w:t>
      </w:r>
      <w:r>
        <w:rPr>
          <w:rFonts w:ascii="Times New Roman" w:hAnsi="Times New Roman"/>
        </w:rPr>
        <w:t xml:space="preserve"> oblicza się według wzoru zamieszczonego w § 24.</w:t>
      </w:r>
    </w:p>
    <w:p w:rsidR="00C701FA" w:rsidRDefault="00C701FA" w:rsidP="000E6056">
      <w:pPr>
        <w:pStyle w:val="Tekstpodstawowy"/>
        <w:numPr>
          <w:ilvl w:val="0"/>
          <w:numId w:val="14"/>
        </w:numPr>
        <w:tabs>
          <w:tab w:val="left" w:pos="284"/>
        </w:tabs>
        <w:ind w:left="284" w:hanging="284"/>
        <w:rPr>
          <w:rFonts w:ascii="Times New Roman" w:hAnsi="Times New Roman"/>
          <w:szCs w:val="24"/>
        </w:rPr>
      </w:pPr>
      <w:r>
        <w:rPr>
          <w:rFonts w:ascii="Times New Roman" w:hAnsi="Times New Roman"/>
          <w:szCs w:val="24"/>
        </w:rPr>
        <w:t>W przypadku wznowienia studiów przez studenta przy obliczaniu średniej ocen ze studiów brane są pod uwagę oceny uzyskane przed i po wznowieniu.</w:t>
      </w:r>
    </w:p>
    <w:p w:rsidR="00C701FA" w:rsidRDefault="00C701FA" w:rsidP="000E6056">
      <w:pPr>
        <w:pStyle w:val="Tekstpodstawowy"/>
        <w:numPr>
          <w:ilvl w:val="0"/>
          <w:numId w:val="14"/>
        </w:numPr>
        <w:tabs>
          <w:tab w:val="left" w:pos="284"/>
        </w:tabs>
        <w:ind w:left="284" w:hanging="284"/>
        <w:rPr>
          <w:rFonts w:ascii="Times New Roman" w:hAnsi="Times New Roman"/>
          <w:szCs w:val="24"/>
        </w:rPr>
      </w:pPr>
      <w:r>
        <w:rPr>
          <w:rFonts w:ascii="Times New Roman" w:hAnsi="Times New Roman"/>
          <w:szCs w:val="24"/>
        </w:rPr>
        <w:t>W przypadku przeniesienia studenta na inny kierunek/specjalność przy obliczaniu średniej ocen ze studiów brane są pod uwagę także oceny z przedmiotów zaliczanych przez studenta w ramach kierunku/specjalności, na którym poprzednio studiował, jeżeli przedmioty te ujęte są planem studiów kierunku/specjalności, na które student się przeniósł.</w:t>
      </w:r>
    </w:p>
    <w:p w:rsidR="00C701FA" w:rsidRDefault="00C701FA" w:rsidP="000E6056">
      <w:pPr>
        <w:numPr>
          <w:ilvl w:val="0"/>
          <w:numId w:val="14"/>
        </w:numPr>
        <w:tabs>
          <w:tab w:val="left" w:pos="284"/>
        </w:tabs>
        <w:ind w:left="284" w:hanging="284"/>
        <w:jc w:val="both"/>
        <w:rPr>
          <w:rFonts w:ascii="Times New Roman" w:hAnsi="Times New Roman"/>
        </w:rPr>
      </w:pPr>
      <w:r>
        <w:rPr>
          <w:rFonts w:ascii="Times New Roman" w:hAnsi="Times New Roman"/>
        </w:rPr>
        <w:t xml:space="preserve">Wszystkie oceny średnie liczone są z dokładnością  do 0,01.    </w:t>
      </w:r>
    </w:p>
    <w:p w:rsidR="00C701FA" w:rsidRPr="00911AC0" w:rsidRDefault="00C701FA" w:rsidP="000E6056">
      <w:pPr>
        <w:pStyle w:val="Tekstpodstawowywcity3"/>
        <w:numPr>
          <w:ilvl w:val="0"/>
          <w:numId w:val="14"/>
        </w:numPr>
        <w:tabs>
          <w:tab w:val="left" w:pos="284"/>
        </w:tabs>
        <w:ind w:left="284" w:hanging="284"/>
        <w:rPr>
          <w:rFonts w:ascii="Times New Roman" w:hAnsi="Times New Roman"/>
        </w:rPr>
      </w:pPr>
      <w:r>
        <w:rPr>
          <w:rFonts w:ascii="Times New Roman" w:hAnsi="Times New Roman"/>
        </w:rPr>
        <w:t xml:space="preserve">W dyplomie ukończenia studiów wyższych w Akademii Techniczno-Humanistycznej podaje się wynik ukończenia studiów </w:t>
      </w:r>
      <w:r>
        <w:rPr>
          <w:rFonts w:ascii="Times New Roman" w:hAnsi="Times New Roman"/>
          <w:b/>
          <w:i/>
        </w:rPr>
        <w:t>W</w:t>
      </w:r>
      <w:r>
        <w:rPr>
          <w:rFonts w:ascii="Times New Roman" w:hAnsi="Times New Roman"/>
          <w:b/>
          <w:i/>
          <w:vertAlign w:val="subscript"/>
        </w:rPr>
        <w:t xml:space="preserve">ED </w:t>
      </w:r>
      <w:r>
        <w:rPr>
          <w:rFonts w:ascii="Times New Roman" w:hAnsi="Times New Roman"/>
        </w:rPr>
        <w:t xml:space="preserve">wyrównany do oceny ostatecznej zgodnie </w:t>
      </w:r>
      <w:r>
        <w:rPr>
          <w:rFonts w:ascii="Times New Roman" w:hAnsi="Times New Roman"/>
        </w:rPr>
        <w:br/>
        <w:t xml:space="preserve">z zasadą zamieszczoną w tabeli 1. </w:t>
      </w:r>
    </w:p>
    <w:p w:rsidR="00C701FA" w:rsidRDefault="00C701FA" w:rsidP="00C701FA">
      <w:pPr>
        <w:jc w:val="center"/>
        <w:rPr>
          <w:rFonts w:ascii="Times New Roman" w:hAnsi="Times New Roman"/>
          <w:b/>
        </w:rPr>
      </w:pPr>
      <w:r>
        <w:rPr>
          <w:rFonts w:ascii="Times New Roman" w:hAnsi="Times New Roman"/>
        </w:rPr>
        <w:t>Tabela 1</w:t>
      </w:r>
      <w:r>
        <w:rPr>
          <w:rFonts w:ascii="Times New Roman" w:hAnsi="Times New Roman"/>
          <w:b/>
        </w:rPr>
        <w:t>.</w:t>
      </w:r>
    </w:p>
    <w:tbl>
      <w:tblPr>
        <w:tblW w:w="59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3096"/>
        <w:gridCol w:w="2844"/>
      </w:tblGrid>
      <w:tr w:rsidR="00C701FA" w:rsidTr="00F7134E">
        <w:trPr>
          <w:jc w:val="center"/>
        </w:trPr>
        <w:tc>
          <w:tcPr>
            <w:tcW w:w="3095" w:type="dxa"/>
            <w:tcBorders>
              <w:top w:val="single" w:sz="4" w:space="0" w:color="000000"/>
              <w:left w:val="single" w:sz="4" w:space="0" w:color="000000"/>
              <w:bottom w:val="single" w:sz="4" w:space="0" w:color="000000"/>
              <w:right w:val="single" w:sz="4" w:space="0" w:color="000000"/>
            </w:tcBorders>
            <w:shd w:val="clear" w:color="auto" w:fill="auto"/>
          </w:tcPr>
          <w:p w:rsidR="00C701FA" w:rsidRDefault="00C701FA" w:rsidP="00F7134E">
            <w:pPr>
              <w:jc w:val="center"/>
              <w:rPr>
                <w:rFonts w:ascii="Times New Roman" w:hAnsi="Times New Roman"/>
                <w:i/>
                <w:lang w:val="en-GB" w:eastAsia="ja-JP"/>
              </w:rPr>
            </w:pPr>
            <w:r>
              <w:rPr>
                <w:rFonts w:ascii="Times New Roman" w:hAnsi="Times New Roman"/>
                <w:i/>
                <w:lang w:val="en-GB" w:eastAsia="ja-JP"/>
              </w:rPr>
              <w:t>Wynik ukończenia studiów W</w:t>
            </w:r>
            <w:r>
              <w:rPr>
                <w:rFonts w:ascii="Times New Roman" w:hAnsi="Times New Roman"/>
                <w:i/>
                <w:vertAlign w:val="subscript"/>
                <w:lang w:val="en-GB" w:eastAsia="ja-JP"/>
              </w:rPr>
              <w:t>ED</w:t>
            </w: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C701FA" w:rsidRDefault="00C701FA" w:rsidP="00F7134E">
            <w:pPr>
              <w:jc w:val="center"/>
              <w:rPr>
                <w:rFonts w:ascii="Times New Roman" w:hAnsi="Times New Roman"/>
                <w:i/>
                <w:lang w:val="en-GB" w:eastAsia="ja-JP"/>
              </w:rPr>
            </w:pPr>
            <w:r>
              <w:rPr>
                <w:rFonts w:ascii="Times New Roman" w:hAnsi="Times New Roman"/>
                <w:i/>
                <w:lang w:val="en-GB" w:eastAsia="ja-JP"/>
              </w:rPr>
              <w:t>Ocena ostateczna</w:t>
            </w:r>
          </w:p>
        </w:tc>
      </w:tr>
      <w:tr w:rsidR="00C701FA" w:rsidTr="00F7134E">
        <w:trPr>
          <w:jc w:val="center"/>
        </w:trPr>
        <w:tc>
          <w:tcPr>
            <w:tcW w:w="3095" w:type="dxa"/>
            <w:tcBorders>
              <w:top w:val="single" w:sz="4" w:space="0" w:color="000000"/>
              <w:left w:val="single" w:sz="4" w:space="0" w:color="000000"/>
              <w:bottom w:val="single" w:sz="4" w:space="0" w:color="000000"/>
              <w:right w:val="single" w:sz="4" w:space="0" w:color="000000"/>
            </w:tcBorders>
            <w:shd w:val="clear" w:color="auto" w:fill="auto"/>
          </w:tcPr>
          <w:p w:rsidR="00C701FA" w:rsidRDefault="00C701FA" w:rsidP="00F7134E">
            <w:pPr>
              <w:jc w:val="both"/>
              <w:rPr>
                <w:rFonts w:ascii="Times New Roman" w:hAnsi="Times New Roman"/>
                <w:lang w:val="en-GB" w:eastAsia="ja-JP"/>
              </w:rPr>
            </w:pPr>
            <w:r>
              <w:rPr>
                <w:rFonts w:ascii="Times New Roman" w:hAnsi="Times New Roman"/>
                <w:lang w:val="en-GB" w:eastAsia="ja-JP"/>
              </w:rPr>
              <w:t xml:space="preserve">do   3,24      </w:t>
            </w: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C701FA" w:rsidRDefault="00C701FA" w:rsidP="00F7134E">
            <w:pPr>
              <w:rPr>
                <w:rFonts w:ascii="Times New Roman" w:hAnsi="Times New Roman"/>
                <w:lang w:val="en-GB" w:eastAsia="ja-JP"/>
              </w:rPr>
            </w:pPr>
            <w:r>
              <w:rPr>
                <w:rFonts w:ascii="Times New Roman" w:hAnsi="Times New Roman"/>
                <w:lang w:val="en-GB" w:eastAsia="ja-JP"/>
              </w:rPr>
              <w:t>dostateczny (3,0)</w:t>
            </w:r>
          </w:p>
        </w:tc>
      </w:tr>
      <w:tr w:rsidR="00C701FA" w:rsidTr="00F7134E">
        <w:trPr>
          <w:jc w:val="center"/>
        </w:trPr>
        <w:tc>
          <w:tcPr>
            <w:tcW w:w="3095" w:type="dxa"/>
            <w:tcBorders>
              <w:top w:val="single" w:sz="4" w:space="0" w:color="000000"/>
              <w:left w:val="single" w:sz="4" w:space="0" w:color="000000"/>
              <w:bottom w:val="single" w:sz="4" w:space="0" w:color="000000"/>
              <w:right w:val="single" w:sz="4" w:space="0" w:color="000000"/>
            </w:tcBorders>
            <w:shd w:val="clear" w:color="auto" w:fill="auto"/>
          </w:tcPr>
          <w:p w:rsidR="00C701FA" w:rsidRDefault="00C701FA" w:rsidP="00F7134E">
            <w:pPr>
              <w:jc w:val="both"/>
              <w:rPr>
                <w:rFonts w:ascii="Times New Roman" w:hAnsi="Times New Roman"/>
                <w:lang w:val="en-GB" w:eastAsia="ja-JP"/>
              </w:rPr>
            </w:pPr>
            <w:r>
              <w:rPr>
                <w:rFonts w:ascii="Times New Roman" w:hAnsi="Times New Roman"/>
                <w:lang w:val="en-GB" w:eastAsia="ja-JP"/>
              </w:rPr>
              <w:t xml:space="preserve">       3,25 – 3,69</w:t>
            </w: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C701FA" w:rsidRDefault="00C701FA" w:rsidP="00F7134E">
            <w:pPr>
              <w:pStyle w:val="Stopka"/>
              <w:tabs>
                <w:tab w:val="left" w:pos="708"/>
              </w:tabs>
              <w:rPr>
                <w:rFonts w:ascii="Times New Roman" w:hAnsi="Times New Roman"/>
                <w:bCs w:val="0"/>
                <w:szCs w:val="24"/>
              </w:rPr>
            </w:pPr>
            <w:r>
              <w:rPr>
                <w:rFonts w:ascii="Times New Roman" w:hAnsi="Times New Roman"/>
                <w:bCs w:val="0"/>
                <w:szCs w:val="24"/>
              </w:rPr>
              <w:t>dostateczny plus (3,5)</w:t>
            </w:r>
          </w:p>
        </w:tc>
      </w:tr>
      <w:tr w:rsidR="00C701FA" w:rsidTr="00F7134E">
        <w:trPr>
          <w:jc w:val="center"/>
        </w:trPr>
        <w:tc>
          <w:tcPr>
            <w:tcW w:w="3095" w:type="dxa"/>
            <w:tcBorders>
              <w:top w:val="single" w:sz="4" w:space="0" w:color="000000"/>
              <w:left w:val="single" w:sz="4" w:space="0" w:color="000000"/>
              <w:bottom w:val="single" w:sz="4" w:space="0" w:color="000000"/>
              <w:right w:val="single" w:sz="4" w:space="0" w:color="000000"/>
            </w:tcBorders>
            <w:shd w:val="clear" w:color="auto" w:fill="auto"/>
          </w:tcPr>
          <w:p w:rsidR="00C701FA" w:rsidRDefault="00C701FA" w:rsidP="00F7134E">
            <w:pPr>
              <w:jc w:val="both"/>
              <w:rPr>
                <w:rFonts w:ascii="Times New Roman" w:hAnsi="Times New Roman"/>
                <w:lang w:val="en-GB" w:eastAsia="ja-JP"/>
              </w:rPr>
            </w:pPr>
            <w:r>
              <w:rPr>
                <w:rFonts w:ascii="Times New Roman" w:hAnsi="Times New Roman"/>
                <w:lang w:val="en-GB" w:eastAsia="ja-JP"/>
              </w:rPr>
              <w:t xml:space="preserve">       3,70 – 4,24</w:t>
            </w: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C701FA" w:rsidRDefault="00C701FA" w:rsidP="00F7134E">
            <w:pPr>
              <w:rPr>
                <w:rFonts w:ascii="Times New Roman" w:hAnsi="Times New Roman"/>
                <w:lang w:val="en-GB" w:eastAsia="ja-JP"/>
              </w:rPr>
            </w:pPr>
            <w:r>
              <w:rPr>
                <w:rFonts w:ascii="Times New Roman" w:hAnsi="Times New Roman"/>
                <w:lang w:val="en-GB" w:eastAsia="ja-JP"/>
              </w:rPr>
              <w:t>dobry (4,0)</w:t>
            </w:r>
          </w:p>
        </w:tc>
      </w:tr>
      <w:tr w:rsidR="00C701FA" w:rsidTr="00F7134E">
        <w:trPr>
          <w:jc w:val="center"/>
        </w:trPr>
        <w:tc>
          <w:tcPr>
            <w:tcW w:w="3095" w:type="dxa"/>
            <w:tcBorders>
              <w:top w:val="single" w:sz="4" w:space="0" w:color="000000"/>
              <w:left w:val="single" w:sz="4" w:space="0" w:color="000000"/>
              <w:bottom w:val="single" w:sz="4" w:space="0" w:color="000000"/>
              <w:right w:val="single" w:sz="4" w:space="0" w:color="000000"/>
            </w:tcBorders>
            <w:shd w:val="clear" w:color="auto" w:fill="auto"/>
          </w:tcPr>
          <w:p w:rsidR="00C701FA" w:rsidRDefault="00C701FA" w:rsidP="00F7134E">
            <w:pPr>
              <w:jc w:val="both"/>
              <w:rPr>
                <w:rFonts w:ascii="Times New Roman" w:hAnsi="Times New Roman"/>
                <w:lang w:val="en-GB" w:eastAsia="ja-JP"/>
              </w:rPr>
            </w:pPr>
            <w:r>
              <w:rPr>
                <w:rFonts w:ascii="Times New Roman" w:hAnsi="Times New Roman"/>
                <w:lang w:val="en-GB" w:eastAsia="ja-JP"/>
              </w:rPr>
              <w:t xml:space="preserve">       4,25–  4,50</w:t>
            </w: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C701FA" w:rsidRDefault="00C701FA" w:rsidP="00F7134E">
            <w:pPr>
              <w:rPr>
                <w:rFonts w:ascii="Times New Roman" w:hAnsi="Times New Roman"/>
                <w:lang w:val="en-GB" w:eastAsia="ja-JP"/>
              </w:rPr>
            </w:pPr>
            <w:r>
              <w:rPr>
                <w:rFonts w:ascii="Times New Roman" w:hAnsi="Times New Roman"/>
                <w:lang w:val="en-GB" w:eastAsia="ja-JP"/>
              </w:rPr>
              <w:t>dobry plus (4,5)</w:t>
            </w:r>
          </w:p>
        </w:tc>
      </w:tr>
      <w:tr w:rsidR="00C701FA" w:rsidTr="00F7134E">
        <w:trPr>
          <w:jc w:val="center"/>
        </w:trPr>
        <w:tc>
          <w:tcPr>
            <w:tcW w:w="3095" w:type="dxa"/>
            <w:tcBorders>
              <w:top w:val="single" w:sz="4" w:space="0" w:color="000000"/>
              <w:left w:val="single" w:sz="4" w:space="0" w:color="000000"/>
              <w:bottom w:val="single" w:sz="4" w:space="0" w:color="000000"/>
              <w:right w:val="single" w:sz="4" w:space="0" w:color="000000"/>
            </w:tcBorders>
            <w:shd w:val="clear" w:color="auto" w:fill="auto"/>
          </w:tcPr>
          <w:p w:rsidR="00C701FA" w:rsidRDefault="00C701FA" w:rsidP="00F7134E">
            <w:pPr>
              <w:jc w:val="both"/>
              <w:rPr>
                <w:rFonts w:ascii="Times New Roman" w:hAnsi="Times New Roman"/>
                <w:lang w:val="en-GB" w:eastAsia="ja-JP"/>
              </w:rPr>
            </w:pPr>
            <w:r>
              <w:rPr>
                <w:rFonts w:ascii="Times New Roman" w:hAnsi="Times New Roman"/>
                <w:lang w:val="en-GB" w:eastAsia="ja-JP"/>
              </w:rPr>
              <w:t>powyżej 4,50</w:t>
            </w: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C701FA" w:rsidRDefault="00C701FA" w:rsidP="00F7134E">
            <w:pPr>
              <w:rPr>
                <w:rFonts w:ascii="Times New Roman" w:hAnsi="Times New Roman"/>
                <w:lang w:val="en-GB" w:eastAsia="ja-JP"/>
              </w:rPr>
            </w:pPr>
            <w:r>
              <w:rPr>
                <w:rFonts w:ascii="Times New Roman" w:hAnsi="Times New Roman"/>
                <w:lang w:val="en-GB" w:eastAsia="ja-JP"/>
              </w:rPr>
              <w:t>bardzo dobry (5,0)</w:t>
            </w:r>
          </w:p>
        </w:tc>
      </w:tr>
    </w:tbl>
    <w:p w:rsidR="00C701FA" w:rsidRDefault="00C701FA" w:rsidP="00C701FA">
      <w:pPr>
        <w:jc w:val="both"/>
        <w:rPr>
          <w:rFonts w:ascii="Times New Roman" w:hAnsi="Times New Roman"/>
        </w:rPr>
      </w:pPr>
    </w:p>
    <w:p w:rsidR="00C701FA" w:rsidRDefault="00C701FA" w:rsidP="000E6056">
      <w:pPr>
        <w:pStyle w:val="Tekstpodstawowywcity3"/>
        <w:numPr>
          <w:ilvl w:val="0"/>
          <w:numId w:val="15"/>
        </w:numPr>
        <w:tabs>
          <w:tab w:val="left" w:pos="284"/>
        </w:tabs>
        <w:ind w:left="284" w:hanging="284"/>
        <w:rPr>
          <w:rFonts w:ascii="Times New Roman" w:hAnsi="Times New Roman"/>
        </w:rPr>
      </w:pPr>
      <w:r>
        <w:rPr>
          <w:rFonts w:ascii="Times New Roman" w:hAnsi="Times New Roman"/>
        </w:rPr>
        <w:t xml:space="preserve">Dyplom z wyróżnieniem może otrzymać student, który spełnił łącznie następujące warunki: </w:t>
      </w:r>
    </w:p>
    <w:p w:rsidR="00C701FA" w:rsidRDefault="00C701FA" w:rsidP="000E6056">
      <w:pPr>
        <w:pStyle w:val="Tekstpodstawowywcity3"/>
        <w:numPr>
          <w:ilvl w:val="1"/>
          <w:numId w:val="15"/>
        </w:numPr>
        <w:tabs>
          <w:tab w:val="left" w:pos="180"/>
          <w:tab w:val="left" w:pos="284"/>
          <w:tab w:val="center" w:pos="567"/>
        </w:tabs>
        <w:ind w:left="284" w:firstLine="0"/>
        <w:rPr>
          <w:rFonts w:ascii="Times New Roman" w:hAnsi="Times New Roman"/>
        </w:rPr>
      </w:pPr>
      <w:r>
        <w:rPr>
          <w:rFonts w:ascii="Times New Roman" w:hAnsi="Times New Roman"/>
        </w:rPr>
        <w:t>ukończył studia w terminie przewidzianym planem studiów</w:t>
      </w:r>
      <w:r w:rsidR="000E6056">
        <w:rPr>
          <w:rFonts w:ascii="Times New Roman" w:hAnsi="Times New Roman"/>
        </w:rPr>
        <w:t>;</w:t>
      </w:r>
    </w:p>
    <w:p w:rsidR="00C701FA" w:rsidRDefault="00C701FA" w:rsidP="000E6056">
      <w:pPr>
        <w:pStyle w:val="Tekstpodstawowywcity3"/>
        <w:numPr>
          <w:ilvl w:val="1"/>
          <w:numId w:val="15"/>
        </w:numPr>
        <w:tabs>
          <w:tab w:val="left" w:pos="180"/>
          <w:tab w:val="left" w:pos="284"/>
          <w:tab w:val="center" w:pos="567"/>
        </w:tabs>
        <w:ind w:left="284" w:firstLine="0"/>
        <w:rPr>
          <w:rFonts w:ascii="Times New Roman" w:hAnsi="Times New Roman"/>
        </w:rPr>
      </w:pPr>
      <w:r>
        <w:rPr>
          <w:rFonts w:ascii="Times New Roman" w:hAnsi="Times New Roman"/>
        </w:rPr>
        <w:t xml:space="preserve">uzyskał wynik ukończenia studiów </w:t>
      </w:r>
      <w:r>
        <w:rPr>
          <w:rFonts w:ascii="Times New Roman" w:hAnsi="Times New Roman"/>
          <w:b/>
          <w:i/>
        </w:rPr>
        <w:t>W</w:t>
      </w:r>
      <w:r>
        <w:rPr>
          <w:rFonts w:ascii="Times New Roman" w:hAnsi="Times New Roman"/>
          <w:b/>
          <w:i/>
          <w:vertAlign w:val="subscript"/>
        </w:rPr>
        <w:t>ED</w:t>
      </w:r>
      <w:r>
        <w:rPr>
          <w:rFonts w:ascii="Times New Roman" w:hAnsi="Times New Roman"/>
        </w:rPr>
        <w:t xml:space="preserve"> nie niższy niż 4,75</w:t>
      </w:r>
      <w:r w:rsidR="000E6056">
        <w:rPr>
          <w:rFonts w:ascii="Times New Roman" w:hAnsi="Times New Roman"/>
        </w:rPr>
        <w:t>;</w:t>
      </w:r>
      <w:r>
        <w:rPr>
          <w:rFonts w:ascii="Times New Roman" w:hAnsi="Times New Roman"/>
        </w:rPr>
        <w:t xml:space="preserve"> </w:t>
      </w:r>
    </w:p>
    <w:p w:rsidR="00C701FA" w:rsidRDefault="00C701FA" w:rsidP="000E6056">
      <w:pPr>
        <w:pStyle w:val="Tekstpodstawowywcity3"/>
        <w:numPr>
          <w:ilvl w:val="1"/>
          <w:numId w:val="15"/>
        </w:numPr>
        <w:tabs>
          <w:tab w:val="left" w:pos="180"/>
          <w:tab w:val="left" w:pos="284"/>
          <w:tab w:val="left" w:pos="540"/>
          <w:tab w:val="center" w:pos="567"/>
        </w:tabs>
        <w:ind w:left="284" w:firstLine="0"/>
        <w:rPr>
          <w:rFonts w:ascii="Times New Roman" w:hAnsi="Times New Roman"/>
        </w:rPr>
      </w:pPr>
      <w:r>
        <w:rPr>
          <w:rFonts w:ascii="Times New Roman" w:hAnsi="Times New Roman"/>
        </w:rPr>
        <w:t>uzyskał z pracy dyplomowej i egzaminu dyplomowego ocenę bardzo dobrą</w:t>
      </w:r>
      <w:r w:rsidR="000E6056">
        <w:rPr>
          <w:rFonts w:ascii="Times New Roman" w:hAnsi="Times New Roman"/>
        </w:rPr>
        <w:t>;</w:t>
      </w:r>
      <w:r>
        <w:rPr>
          <w:rFonts w:ascii="Times New Roman" w:hAnsi="Times New Roman"/>
        </w:rPr>
        <w:t xml:space="preserve"> </w:t>
      </w:r>
    </w:p>
    <w:p w:rsidR="00C701FA" w:rsidRDefault="00C701FA" w:rsidP="000E6056">
      <w:pPr>
        <w:pStyle w:val="Tekstpodstawowywcity3"/>
        <w:numPr>
          <w:ilvl w:val="1"/>
          <w:numId w:val="15"/>
        </w:numPr>
        <w:tabs>
          <w:tab w:val="left" w:pos="180"/>
          <w:tab w:val="left" w:pos="284"/>
          <w:tab w:val="center" w:pos="567"/>
        </w:tabs>
        <w:ind w:left="284" w:firstLine="0"/>
        <w:rPr>
          <w:rFonts w:ascii="Times New Roman" w:hAnsi="Times New Roman"/>
          <w:strike/>
        </w:rPr>
      </w:pPr>
      <w:r>
        <w:rPr>
          <w:rFonts w:ascii="Times New Roman" w:hAnsi="Times New Roman"/>
        </w:rPr>
        <w:t xml:space="preserve">charakteryzuje się nienaganną postawą. </w:t>
      </w:r>
    </w:p>
    <w:p w:rsidR="00C701FA" w:rsidRDefault="00C701FA" w:rsidP="000E6056">
      <w:pPr>
        <w:pStyle w:val="Tekstpodstawowywcity3"/>
        <w:numPr>
          <w:ilvl w:val="0"/>
          <w:numId w:val="15"/>
        </w:numPr>
        <w:tabs>
          <w:tab w:val="left" w:pos="0"/>
          <w:tab w:val="left" w:pos="284"/>
        </w:tabs>
        <w:ind w:left="284" w:hanging="284"/>
        <w:rPr>
          <w:rFonts w:ascii="Times New Roman" w:hAnsi="Times New Roman"/>
        </w:rPr>
      </w:pPr>
      <w:r>
        <w:rPr>
          <w:rFonts w:ascii="Times New Roman" w:hAnsi="Times New Roman"/>
        </w:rPr>
        <w:t xml:space="preserve">Z wnioskiem o wydanie dyplomu z wyróżnieniem występuje do Dziekana przewodniczący komisji egzaminu dyplomowego. </w:t>
      </w:r>
    </w:p>
    <w:p w:rsidR="00C701FA" w:rsidRDefault="00C701FA" w:rsidP="00C701FA">
      <w:pPr>
        <w:rPr>
          <w:rFonts w:ascii="Times New Roman" w:hAnsi="Times New Roman"/>
        </w:rPr>
      </w:pPr>
    </w:p>
    <w:p w:rsidR="00C701FA" w:rsidRDefault="00C701FA" w:rsidP="00C701FA">
      <w:pPr>
        <w:jc w:val="center"/>
        <w:rPr>
          <w:rFonts w:ascii="Times New Roman" w:hAnsi="Times New Roman"/>
        </w:rPr>
      </w:pPr>
      <w:r>
        <w:rPr>
          <w:rFonts w:ascii="Times New Roman" w:hAnsi="Times New Roman"/>
        </w:rPr>
        <w:t xml:space="preserve">§ 40. </w:t>
      </w:r>
    </w:p>
    <w:p w:rsidR="00C701FA" w:rsidRDefault="00C701FA" w:rsidP="001926C2">
      <w:pPr>
        <w:pStyle w:val="Tekstpodstawowy"/>
        <w:numPr>
          <w:ilvl w:val="0"/>
          <w:numId w:val="16"/>
        </w:numPr>
        <w:tabs>
          <w:tab w:val="left" w:pos="284"/>
        </w:tabs>
        <w:ind w:left="284" w:hanging="284"/>
        <w:rPr>
          <w:rFonts w:ascii="Times New Roman" w:hAnsi="Times New Roman"/>
          <w:szCs w:val="24"/>
        </w:rPr>
      </w:pPr>
      <w:r>
        <w:rPr>
          <w:rFonts w:ascii="Times New Roman" w:hAnsi="Times New Roman"/>
          <w:szCs w:val="24"/>
        </w:rPr>
        <w:t>W przypadku usprawiedliwionego nieprzystąpienia do egzaminu dyplomowego Dziekan wyznacza kolejny termin egzaminu jako pierwszy.</w:t>
      </w:r>
    </w:p>
    <w:p w:rsidR="00C701FA" w:rsidRDefault="00C701FA" w:rsidP="001926C2">
      <w:pPr>
        <w:pStyle w:val="Tekstpodstawowy"/>
        <w:numPr>
          <w:ilvl w:val="0"/>
          <w:numId w:val="16"/>
        </w:numPr>
        <w:tabs>
          <w:tab w:val="left" w:pos="284"/>
        </w:tabs>
        <w:ind w:left="284" w:hanging="284"/>
        <w:rPr>
          <w:rFonts w:ascii="Times New Roman" w:hAnsi="Times New Roman"/>
          <w:szCs w:val="24"/>
        </w:rPr>
      </w:pPr>
      <w:r>
        <w:rPr>
          <w:rFonts w:ascii="Times New Roman" w:hAnsi="Times New Roman"/>
          <w:szCs w:val="24"/>
        </w:rPr>
        <w:lastRenderedPageBreak/>
        <w:t xml:space="preserve">Nieusprawiedliwione nieprzystąpienie do egzaminu dyplomowego jest równoznaczne </w:t>
      </w:r>
      <w:r>
        <w:rPr>
          <w:rFonts w:ascii="Times New Roman" w:hAnsi="Times New Roman"/>
          <w:szCs w:val="24"/>
        </w:rPr>
        <w:br/>
        <w:t>z oceną  niedostateczną.</w:t>
      </w:r>
    </w:p>
    <w:p w:rsidR="00C701FA" w:rsidRDefault="00C701FA" w:rsidP="001926C2">
      <w:pPr>
        <w:pStyle w:val="Tekstpodstawowy"/>
        <w:numPr>
          <w:ilvl w:val="0"/>
          <w:numId w:val="16"/>
        </w:numPr>
        <w:tabs>
          <w:tab w:val="left" w:pos="284"/>
        </w:tabs>
        <w:ind w:left="284" w:hanging="284"/>
        <w:rPr>
          <w:rFonts w:ascii="Times New Roman" w:hAnsi="Times New Roman"/>
          <w:szCs w:val="24"/>
        </w:rPr>
      </w:pPr>
      <w:r>
        <w:rPr>
          <w:rFonts w:ascii="Times New Roman" w:hAnsi="Times New Roman"/>
          <w:szCs w:val="24"/>
        </w:rPr>
        <w:t>W przypadku uzyskania oceny niedostatecznej z egzaminu dyplomowego Dziekan wyznacza drugi termin egzaminu. Powtórny egzamin winien się  odbyć nie  wcześniej niż przed upływem jednego miesiąca i nie później niż po upływie trzech miesięcy od daty  pierwszego egzaminu.</w:t>
      </w:r>
    </w:p>
    <w:p w:rsidR="00C701FA" w:rsidRDefault="00C701FA" w:rsidP="001926C2">
      <w:pPr>
        <w:pStyle w:val="Tekstpodstawowy"/>
        <w:numPr>
          <w:ilvl w:val="0"/>
          <w:numId w:val="16"/>
        </w:numPr>
        <w:tabs>
          <w:tab w:val="left" w:pos="284"/>
        </w:tabs>
        <w:ind w:left="284" w:hanging="284"/>
        <w:rPr>
          <w:rFonts w:ascii="Times New Roman" w:hAnsi="Times New Roman"/>
          <w:szCs w:val="24"/>
        </w:rPr>
      </w:pPr>
      <w:r>
        <w:rPr>
          <w:rFonts w:ascii="Times New Roman" w:hAnsi="Times New Roman"/>
          <w:szCs w:val="24"/>
        </w:rPr>
        <w:t xml:space="preserve">W przypadku niezdania przez studenta powtórnego egzaminu dyplomowego, Dziekan </w:t>
      </w:r>
      <w:r>
        <w:rPr>
          <w:rFonts w:ascii="Times New Roman" w:hAnsi="Times New Roman"/>
          <w:szCs w:val="24"/>
        </w:rPr>
        <w:br/>
        <w:t xml:space="preserve">w drodze decyzji administracyjnej skreśla studenta z listy studentów. </w:t>
      </w:r>
    </w:p>
    <w:p w:rsidR="00C701FA" w:rsidRDefault="00C701FA" w:rsidP="00C701FA">
      <w:pPr>
        <w:pStyle w:val="Nagwek1"/>
        <w:jc w:val="center"/>
        <w:rPr>
          <w:rFonts w:ascii="Times New Roman" w:hAnsi="Times New Roman"/>
        </w:rPr>
      </w:pPr>
    </w:p>
    <w:p w:rsidR="00C701FA" w:rsidRDefault="00C701FA" w:rsidP="00C701FA"/>
    <w:p w:rsidR="00C701FA" w:rsidRDefault="00C701FA" w:rsidP="00C701FA">
      <w:pPr>
        <w:pStyle w:val="Nagwek1"/>
        <w:jc w:val="center"/>
        <w:rPr>
          <w:rFonts w:ascii="Times New Roman" w:hAnsi="Times New Roman"/>
        </w:rPr>
      </w:pPr>
      <w:bookmarkStart w:id="26" w:name="_Toc66987246"/>
      <w:r>
        <w:rPr>
          <w:rFonts w:ascii="Times New Roman" w:hAnsi="Times New Roman"/>
        </w:rPr>
        <w:t>14. Ukończenie studiów</w:t>
      </w:r>
      <w:bookmarkEnd w:id="26"/>
    </w:p>
    <w:p w:rsidR="00C701FA" w:rsidRDefault="00C701FA" w:rsidP="00C701FA">
      <w:pPr>
        <w:jc w:val="both"/>
        <w:rPr>
          <w:rFonts w:ascii="Times New Roman" w:hAnsi="Times New Roman"/>
          <w:b/>
        </w:rPr>
      </w:pPr>
    </w:p>
    <w:p w:rsidR="00C701FA" w:rsidRDefault="00C701FA" w:rsidP="00C701FA">
      <w:pPr>
        <w:jc w:val="center"/>
        <w:rPr>
          <w:rFonts w:ascii="Times New Roman" w:hAnsi="Times New Roman"/>
        </w:rPr>
      </w:pPr>
      <w:r>
        <w:rPr>
          <w:rFonts w:ascii="Times New Roman" w:hAnsi="Times New Roman"/>
        </w:rPr>
        <w:t>§ 41.</w:t>
      </w:r>
    </w:p>
    <w:p w:rsidR="00C701FA" w:rsidRDefault="00C701FA" w:rsidP="002D5A67">
      <w:pPr>
        <w:pStyle w:val="Tekstpodstawowy"/>
        <w:numPr>
          <w:ilvl w:val="0"/>
          <w:numId w:val="17"/>
        </w:numPr>
        <w:tabs>
          <w:tab w:val="left" w:pos="284"/>
        </w:tabs>
        <w:ind w:left="284" w:hanging="284"/>
        <w:rPr>
          <w:rFonts w:ascii="Times New Roman" w:hAnsi="Times New Roman"/>
          <w:szCs w:val="24"/>
        </w:rPr>
      </w:pPr>
      <w:r>
        <w:rPr>
          <w:rFonts w:ascii="Times New Roman" w:hAnsi="Times New Roman"/>
          <w:szCs w:val="24"/>
        </w:rPr>
        <w:t>Warunkiem ukończenia studiów i uzyskania dyplomu ukończenia studiów jest:</w:t>
      </w:r>
    </w:p>
    <w:p w:rsidR="00C701FA" w:rsidRDefault="00C701FA" w:rsidP="002D5A67">
      <w:pPr>
        <w:pStyle w:val="PKTpunkt"/>
        <w:keepNext/>
        <w:numPr>
          <w:ilvl w:val="1"/>
          <w:numId w:val="15"/>
        </w:numPr>
        <w:tabs>
          <w:tab w:val="left" w:pos="567"/>
        </w:tabs>
        <w:spacing w:line="240" w:lineRule="auto"/>
        <w:ind w:left="567" w:hanging="283"/>
        <w:rPr>
          <w:rFonts w:ascii="Times New Roman" w:hAnsi="Times New Roman" w:cs="Times New Roman"/>
          <w:szCs w:val="24"/>
        </w:rPr>
      </w:pPr>
      <w:r>
        <w:rPr>
          <w:rFonts w:ascii="Times New Roman" w:hAnsi="Times New Roman" w:cs="Times New Roman"/>
          <w:szCs w:val="24"/>
        </w:rPr>
        <w:t xml:space="preserve">uzyskanie efektów uczenia się określonych w programie studiów, którym przypisano </w:t>
      </w:r>
      <w:r>
        <w:rPr>
          <w:rFonts w:ascii="Times New Roman" w:hAnsi="Times New Roman" w:cs="Times New Roman"/>
          <w:szCs w:val="24"/>
        </w:rPr>
        <w:br/>
        <w:t>co najmniej:</w:t>
      </w:r>
    </w:p>
    <w:p w:rsidR="00C701FA" w:rsidRPr="00B75E1F" w:rsidRDefault="00C701FA" w:rsidP="002D5A67">
      <w:pPr>
        <w:pStyle w:val="LITlitera"/>
        <w:tabs>
          <w:tab w:val="left" w:pos="567"/>
          <w:tab w:val="left" w:pos="851"/>
        </w:tabs>
        <w:spacing w:line="240" w:lineRule="auto"/>
        <w:ind w:left="567" w:firstLine="0"/>
        <w:rPr>
          <w:rFonts w:ascii="Times New Roman" w:hAnsi="Times New Roman" w:cs="Times New Roman"/>
          <w:szCs w:val="24"/>
        </w:rPr>
      </w:pPr>
      <w:r w:rsidRPr="000676A7">
        <w:rPr>
          <w:rFonts w:ascii="Times New Roman" w:hAnsi="Times New Roman" w:cs="Times New Roman"/>
          <w:szCs w:val="24"/>
        </w:rPr>
        <w:t>a)</w:t>
      </w:r>
      <w:r w:rsidRPr="000676A7">
        <w:rPr>
          <w:rFonts w:ascii="Times New Roman" w:hAnsi="Times New Roman" w:cs="Times New Roman"/>
          <w:szCs w:val="24"/>
        </w:rPr>
        <w:tab/>
        <w:t xml:space="preserve">180 punktów ECTS </w:t>
      </w:r>
      <w:r w:rsidRPr="000676A7">
        <w:rPr>
          <w:rFonts w:ascii="Times New Roman" w:hAnsi="Times New Roman" w:cs="Times New Roman"/>
          <w:b/>
          <w:szCs w:val="24"/>
        </w:rPr>
        <w:t>-</w:t>
      </w:r>
      <w:r w:rsidRPr="000676A7">
        <w:rPr>
          <w:rFonts w:ascii="Times New Roman" w:hAnsi="Times New Roman" w:cs="Times New Roman"/>
          <w:szCs w:val="24"/>
        </w:rPr>
        <w:t xml:space="preserve"> w przypadku studiów pierwszego stopnia </w:t>
      </w:r>
      <w:r w:rsidRPr="00B75E1F">
        <w:rPr>
          <w:rFonts w:ascii="Times New Roman" w:hAnsi="Times New Roman" w:cs="Times New Roman"/>
          <w:szCs w:val="24"/>
        </w:rPr>
        <w:t>licencjackich,</w:t>
      </w:r>
    </w:p>
    <w:p w:rsidR="00C701FA" w:rsidRPr="000676A7" w:rsidRDefault="002D5A67" w:rsidP="002D5A67">
      <w:pPr>
        <w:pStyle w:val="LITlitera"/>
        <w:tabs>
          <w:tab w:val="left" w:pos="567"/>
          <w:tab w:val="left" w:pos="851"/>
        </w:tabs>
        <w:spacing w:line="240" w:lineRule="auto"/>
        <w:ind w:left="567" w:firstLine="0"/>
        <w:rPr>
          <w:rFonts w:ascii="Times New Roman" w:hAnsi="Times New Roman" w:cs="Times New Roman"/>
          <w:szCs w:val="24"/>
        </w:rPr>
      </w:pPr>
      <w:r>
        <w:rPr>
          <w:rFonts w:ascii="Times New Roman" w:hAnsi="Times New Roman" w:cs="Times New Roman"/>
          <w:szCs w:val="24"/>
        </w:rPr>
        <w:t>b)</w:t>
      </w:r>
      <w:r>
        <w:rPr>
          <w:rFonts w:ascii="Times New Roman" w:hAnsi="Times New Roman" w:cs="Times New Roman"/>
          <w:szCs w:val="24"/>
        </w:rPr>
        <w:tab/>
        <w:t xml:space="preserve">210 punktów ECTS </w:t>
      </w:r>
      <w:r w:rsidR="00C701FA" w:rsidRPr="00B75E1F">
        <w:rPr>
          <w:rFonts w:ascii="Times New Roman" w:hAnsi="Times New Roman" w:cs="Times New Roman"/>
          <w:szCs w:val="24"/>
        </w:rPr>
        <w:t>- w przypadku studiów pierwszego stopnia inżynierskich</w:t>
      </w:r>
      <w:r w:rsidR="00B75E1F" w:rsidRPr="00B75E1F">
        <w:rPr>
          <w:rFonts w:ascii="Times New Roman" w:hAnsi="Times New Roman" w:cs="Times New Roman"/>
          <w:szCs w:val="24"/>
        </w:rPr>
        <w:t>,</w:t>
      </w:r>
      <w:r w:rsidR="00C701FA" w:rsidRPr="000676A7">
        <w:rPr>
          <w:rFonts w:ascii="Times New Roman" w:hAnsi="Times New Roman" w:cs="Times New Roman"/>
          <w:color w:val="0000FF"/>
          <w:szCs w:val="24"/>
        </w:rPr>
        <w:t xml:space="preserve"> </w:t>
      </w:r>
    </w:p>
    <w:p w:rsidR="00C701FA" w:rsidRDefault="00C701FA" w:rsidP="002D5A67">
      <w:pPr>
        <w:pStyle w:val="LITlitera"/>
        <w:tabs>
          <w:tab w:val="left" w:pos="567"/>
          <w:tab w:val="left" w:pos="851"/>
        </w:tabs>
        <w:spacing w:line="240" w:lineRule="auto"/>
        <w:ind w:left="567" w:firstLine="0"/>
        <w:rPr>
          <w:rFonts w:ascii="Times New Roman" w:hAnsi="Times New Roman" w:cs="Times New Roman"/>
          <w:szCs w:val="24"/>
        </w:rPr>
      </w:pPr>
      <w:r>
        <w:rPr>
          <w:rFonts w:ascii="Times New Roman" w:hAnsi="Times New Roman" w:cs="Times New Roman"/>
          <w:szCs w:val="24"/>
        </w:rPr>
        <w:t xml:space="preserve">c) </w:t>
      </w:r>
      <w:r w:rsidR="002D5A67">
        <w:rPr>
          <w:rFonts w:ascii="Times New Roman" w:hAnsi="Times New Roman" w:cs="Times New Roman"/>
          <w:szCs w:val="24"/>
        </w:rPr>
        <w:t xml:space="preserve">   </w:t>
      </w:r>
      <w:r>
        <w:rPr>
          <w:rFonts w:ascii="Times New Roman" w:hAnsi="Times New Roman" w:cs="Times New Roman"/>
          <w:szCs w:val="24"/>
        </w:rPr>
        <w:t xml:space="preserve">90 punktów ECTS </w:t>
      </w:r>
      <w:r>
        <w:rPr>
          <w:rFonts w:ascii="Times New Roman" w:hAnsi="Times New Roman" w:cs="Times New Roman"/>
          <w:b/>
          <w:szCs w:val="24"/>
        </w:rPr>
        <w:t>-</w:t>
      </w:r>
      <w:r>
        <w:rPr>
          <w:rFonts w:ascii="Times New Roman" w:hAnsi="Times New Roman" w:cs="Times New Roman"/>
          <w:szCs w:val="24"/>
        </w:rPr>
        <w:t xml:space="preserve"> w przypadku studiów drugiego stopnia,</w:t>
      </w:r>
    </w:p>
    <w:p w:rsidR="00C701FA" w:rsidRPr="00F57069" w:rsidRDefault="002D5A67" w:rsidP="002D5A67">
      <w:pPr>
        <w:pStyle w:val="LITlitera"/>
        <w:tabs>
          <w:tab w:val="left" w:pos="851"/>
          <w:tab w:val="center" w:pos="2835"/>
        </w:tabs>
        <w:spacing w:line="240" w:lineRule="auto"/>
        <w:ind w:left="851" w:hanging="284"/>
        <w:rPr>
          <w:rFonts w:ascii="Times New Roman" w:hAnsi="Times New Roman" w:cs="Times New Roman"/>
          <w:szCs w:val="24"/>
        </w:rPr>
      </w:pPr>
      <w:r>
        <w:rPr>
          <w:rFonts w:ascii="Times New Roman" w:hAnsi="Times New Roman" w:cs="Times New Roman"/>
          <w:szCs w:val="24"/>
        </w:rPr>
        <w:t>d)</w:t>
      </w:r>
      <w:r>
        <w:rPr>
          <w:rFonts w:ascii="Times New Roman" w:hAnsi="Times New Roman" w:cs="Times New Roman"/>
          <w:szCs w:val="24"/>
        </w:rPr>
        <w:tab/>
        <w:t xml:space="preserve">300 punktów ECTS </w:t>
      </w:r>
      <w:r w:rsidR="00C701FA">
        <w:rPr>
          <w:rFonts w:ascii="Times New Roman" w:hAnsi="Times New Roman" w:cs="Times New Roman"/>
          <w:b/>
          <w:szCs w:val="24"/>
        </w:rPr>
        <w:t>-</w:t>
      </w:r>
      <w:r w:rsidR="00C701FA">
        <w:rPr>
          <w:rFonts w:ascii="Times New Roman" w:hAnsi="Times New Roman" w:cs="Times New Roman"/>
          <w:szCs w:val="24"/>
        </w:rPr>
        <w:t xml:space="preserve"> w przypadku jednolitych studiów magisterskich trwających 9 albo 10 semestrów</w:t>
      </w:r>
      <w:r>
        <w:rPr>
          <w:rFonts w:ascii="Times New Roman" w:hAnsi="Times New Roman" w:cs="Times New Roman"/>
          <w:szCs w:val="24"/>
        </w:rPr>
        <w:t>;</w:t>
      </w:r>
    </w:p>
    <w:p w:rsidR="00C701FA" w:rsidRDefault="00C701FA" w:rsidP="002D5A67">
      <w:pPr>
        <w:pStyle w:val="Tekstpodstawowy"/>
        <w:numPr>
          <w:ilvl w:val="1"/>
          <w:numId w:val="15"/>
        </w:numPr>
        <w:tabs>
          <w:tab w:val="left" w:pos="567"/>
        </w:tabs>
        <w:ind w:left="567" w:hanging="283"/>
        <w:rPr>
          <w:rFonts w:ascii="Times New Roman" w:hAnsi="Times New Roman"/>
          <w:szCs w:val="24"/>
        </w:rPr>
      </w:pPr>
      <w:r>
        <w:rPr>
          <w:rFonts w:ascii="Times New Roman" w:hAnsi="Times New Roman"/>
          <w:szCs w:val="24"/>
        </w:rPr>
        <w:t>złożenie egzaminu dyplomowego z wynikiem co najmniej dostatecznym</w:t>
      </w:r>
      <w:r w:rsidR="002D5A67">
        <w:rPr>
          <w:rFonts w:ascii="Times New Roman" w:hAnsi="Times New Roman"/>
          <w:szCs w:val="24"/>
        </w:rPr>
        <w:t>;</w:t>
      </w:r>
    </w:p>
    <w:p w:rsidR="00C701FA" w:rsidRDefault="00C701FA" w:rsidP="002D5A67">
      <w:pPr>
        <w:pStyle w:val="Tekstpodstawowy"/>
        <w:numPr>
          <w:ilvl w:val="1"/>
          <w:numId w:val="15"/>
        </w:numPr>
        <w:tabs>
          <w:tab w:val="left" w:pos="567"/>
        </w:tabs>
        <w:ind w:left="567" w:hanging="283"/>
        <w:rPr>
          <w:rFonts w:ascii="Times New Roman" w:hAnsi="Times New Roman"/>
          <w:szCs w:val="24"/>
        </w:rPr>
      </w:pPr>
      <w:r>
        <w:rPr>
          <w:rFonts w:ascii="Times New Roman" w:hAnsi="Times New Roman"/>
          <w:szCs w:val="24"/>
        </w:rPr>
        <w:t>pozytywna ocena pracy dyplomowej - w przypadku studiów drugiego stopnia i jednolitych studiów magisterskich, a w przypadku studiów pierwszego stopnia, o ile przewiduje to program studiów.</w:t>
      </w:r>
    </w:p>
    <w:p w:rsidR="00C701FA" w:rsidRDefault="00C701FA" w:rsidP="002D5A67">
      <w:pPr>
        <w:pStyle w:val="Tekstpodstawowy"/>
        <w:numPr>
          <w:ilvl w:val="0"/>
          <w:numId w:val="17"/>
        </w:numPr>
        <w:tabs>
          <w:tab w:val="left" w:pos="284"/>
        </w:tabs>
        <w:ind w:left="284" w:hanging="284"/>
        <w:rPr>
          <w:rFonts w:ascii="Times New Roman" w:hAnsi="Times New Roman"/>
          <w:szCs w:val="24"/>
        </w:rPr>
      </w:pPr>
      <w:r>
        <w:rPr>
          <w:rFonts w:ascii="Times New Roman" w:hAnsi="Times New Roman"/>
          <w:szCs w:val="24"/>
        </w:rPr>
        <w:t>Absolwent otrzymuje uczelniany dyplom ukończenia studiów pierwszego stopnia lub drugiego stopnia bądź jednolitych studiów magisterskich, potwierdzający uzyskanie odpowiedniego tytułu zawodowego, oraz suplement do dyplomu.</w:t>
      </w:r>
    </w:p>
    <w:p w:rsidR="00C701FA" w:rsidRPr="00DD3126" w:rsidRDefault="00C701FA" w:rsidP="002D5A67">
      <w:pPr>
        <w:pStyle w:val="Tekstpodstawowy"/>
        <w:numPr>
          <w:ilvl w:val="0"/>
          <w:numId w:val="17"/>
        </w:numPr>
        <w:tabs>
          <w:tab w:val="left" w:pos="284"/>
        </w:tabs>
        <w:ind w:left="284" w:hanging="284"/>
        <w:rPr>
          <w:rFonts w:ascii="Times New Roman" w:hAnsi="Times New Roman"/>
          <w:szCs w:val="24"/>
        </w:rPr>
      </w:pPr>
      <w:r>
        <w:rPr>
          <w:rFonts w:ascii="Times New Roman" w:hAnsi="Times New Roman"/>
          <w:szCs w:val="24"/>
        </w:rPr>
        <w:t>W terminie 30 dni od dnia ukończenia studiów absolwentowi wydaje się dyplom ukończenia studiów wraz z suplementem do dyplomu oraz</w:t>
      </w:r>
      <w:r w:rsidR="007F1140">
        <w:rPr>
          <w:rFonts w:ascii="Times New Roman" w:hAnsi="Times New Roman"/>
          <w:szCs w:val="24"/>
        </w:rPr>
        <w:t xml:space="preserve"> ich 2 odpisy, w tym na wniosek</w:t>
      </w:r>
      <w:r>
        <w:rPr>
          <w:rFonts w:ascii="Times New Roman" w:hAnsi="Times New Roman"/>
          <w:szCs w:val="24"/>
        </w:rPr>
        <w:t xml:space="preserve"> </w:t>
      </w:r>
      <w:r w:rsidRPr="00DD3126">
        <w:rPr>
          <w:rFonts w:ascii="Times New Roman" w:hAnsi="Times New Roman"/>
          <w:szCs w:val="30"/>
        </w:rPr>
        <w:t>studenta złożony do dnia ukończenia studiów:</w:t>
      </w:r>
    </w:p>
    <w:p w:rsidR="00C701FA" w:rsidRPr="00DD3126" w:rsidRDefault="00C701FA" w:rsidP="002D5A67">
      <w:pPr>
        <w:pStyle w:val="Tekstpodstawowy"/>
        <w:tabs>
          <w:tab w:val="left" w:pos="567"/>
        </w:tabs>
        <w:ind w:left="567" w:hanging="283"/>
      </w:pPr>
      <w:r w:rsidRPr="00DD3126">
        <w:rPr>
          <w:rFonts w:ascii="Times New Roman" w:hAnsi="Times New Roman"/>
          <w:szCs w:val="30"/>
        </w:rPr>
        <w:t>1)</w:t>
      </w:r>
      <w:r>
        <w:rPr>
          <w:rFonts w:ascii="Times New Roman" w:hAnsi="Times New Roman"/>
          <w:szCs w:val="30"/>
        </w:rPr>
        <w:t xml:space="preserve"> </w:t>
      </w:r>
      <w:r w:rsidRPr="00DD3126">
        <w:rPr>
          <w:rFonts w:ascii="Times New Roman" w:hAnsi="Times New Roman"/>
          <w:szCs w:val="30"/>
        </w:rPr>
        <w:t>odpis dyplomu w języku angielskim, francuskim, hiszpańskim, niemieckim, rosyjskim albo w</w:t>
      </w:r>
      <w:r>
        <w:rPr>
          <w:rFonts w:ascii="Times New Roman" w:hAnsi="Times New Roman"/>
          <w:szCs w:val="30"/>
        </w:rPr>
        <w:t xml:space="preserve"> </w:t>
      </w:r>
      <w:r w:rsidRPr="00DD3126">
        <w:rPr>
          <w:rFonts w:ascii="Times New Roman" w:hAnsi="Times New Roman"/>
          <w:szCs w:val="30"/>
        </w:rPr>
        <w:t>innym języku obcym, w którym było prowadzone kształcenie na tych studiach;</w:t>
      </w:r>
    </w:p>
    <w:p w:rsidR="00C701FA" w:rsidRDefault="00C701FA" w:rsidP="002D5A67">
      <w:pPr>
        <w:pStyle w:val="Tekstpodstawowy"/>
        <w:tabs>
          <w:tab w:val="left" w:pos="567"/>
        </w:tabs>
        <w:ind w:left="567" w:hanging="283"/>
        <w:rPr>
          <w:rFonts w:ascii="Times New Roman" w:hAnsi="Times New Roman"/>
          <w:sz w:val="20"/>
          <w:szCs w:val="24"/>
        </w:rPr>
      </w:pPr>
      <w:r w:rsidRPr="00DD3126">
        <w:rPr>
          <w:rFonts w:ascii="Times New Roman" w:hAnsi="Times New Roman"/>
          <w:szCs w:val="30"/>
        </w:rPr>
        <w:t>2) odpis suplementu do dyplomu w języku angielskim albo w</w:t>
      </w:r>
      <w:r>
        <w:rPr>
          <w:rFonts w:ascii="Times New Roman" w:hAnsi="Times New Roman"/>
          <w:szCs w:val="30"/>
        </w:rPr>
        <w:t xml:space="preserve"> </w:t>
      </w:r>
      <w:r w:rsidRPr="00DD3126">
        <w:rPr>
          <w:rFonts w:ascii="Times New Roman" w:hAnsi="Times New Roman"/>
          <w:szCs w:val="30"/>
        </w:rPr>
        <w:t xml:space="preserve">innym języku obcym, </w:t>
      </w:r>
      <w:r w:rsidRPr="00DD3126">
        <w:rPr>
          <w:rFonts w:ascii="Times New Roman" w:hAnsi="Times New Roman"/>
          <w:szCs w:val="30"/>
        </w:rPr>
        <w:br/>
        <w:t>w którym było prowadzone kształcenie na tych studiach.</w:t>
      </w:r>
    </w:p>
    <w:p w:rsidR="000027FF" w:rsidRDefault="000027FF" w:rsidP="00C701FA">
      <w:pPr>
        <w:rPr>
          <w:rFonts w:ascii="Times New Roman" w:hAnsi="Times New Roman"/>
        </w:rPr>
      </w:pPr>
    </w:p>
    <w:p w:rsidR="00C701FA" w:rsidRPr="00DD3126" w:rsidRDefault="00C701FA" w:rsidP="00C701FA">
      <w:pPr>
        <w:jc w:val="center"/>
        <w:rPr>
          <w:rFonts w:ascii="Times New Roman" w:hAnsi="Times New Roman"/>
          <w:b/>
        </w:rPr>
      </w:pPr>
      <w:r w:rsidRPr="00DD3126">
        <w:rPr>
          <w:rFonts w:ascii="Times New Roman" w:hAnsi="Times New Roman"/>
        </w:rPr>
        <w:t xml:space="preserve">§ 42. </w:t>
      </w:r>
    </w:p>
    <w:p w:rsidR="00C701FA" w:rsidRPr="00DD3126" w:rsidRDefault="00C701FA" w:rsidP="00C701FA">
      <w:pPr>
        <w:ind w:left="284" w:hanging="284"/>
        <w:jc w:val="both"/>
        <w:rPr>
          <w:rFonts w:ascii="Times New Roman" w:hAnsi="Times New Roman"/>
        </w:rPr>
      </w:pPr>
      <w:bookmarkStart w:id="27" w:name="_Toc5956352"/>
      <w:bookmarkStart w:id="28" w:name="_Toc5956430"/>
      <w:bookmarkEnd w:id="27"/>
      <w:bookmarkEnd w:id="28"/>
      <w:r w:rsidRPr="00DD3126">
        <w:rPr>
          <w:rFonts w:ascii="Times New Roman" w:hAnsi="Times New Roman"/>
        </w:rPr>
        <w:t>Zasady  wyłaniania najlepszych absolwentów, określa Rektor odrębnym zarządzeniem.</w:t>
      </w:r>
    </w:p>
    <w:p w:rsidR="00C701FA" w:rsidRDefault="00C701FA" w:rsidP="00C701FA">
      <w:pPr>
        <w:rPr>
          <w:rFonts w:ascii="Times New Roman" w:hAnsi="Times New Roman"/>
        </w:rPr>
      </w:pPr>
    </w:p>
    <w:p w:rsidR="00F15CA2" w:rsidRDefault="00F15CA2" w:rsidP="00C701FA">
      <w:pPr>
        <w:rPr>
          <w:rFonts w:ascii="Times New Roman" w:hAnsi="Times New Roman"/>
        </w:rPr>
      </w:pPr>
    </w:p>
    <w:p w:rsidR="00C701FA" w:rsidRDefault="00C701FA" w:rsidP="00C701FA">
      <w:pPr>
        <w:pStyle w:val="Nagwek1"/>
        <w:jc w:val="center"/>
        <w:rPr>
          <w:rFonts w:ascii="Times New Roman" w:hAnsi="Times New Roman"/>
        </w:rPr>
      </w:pPr>
      <w:bookmarkStart w:id="29" w:name="_Toc66987247"/>
      <w:r>
        <w:rPr>
          <w:rFonts w:ascii="Times New Roman" w:hAnsi="Times New Roman"/>
        </w:rPr>
        <w:t>15. Wybitnie uzdolnieni uczniowie</w:t>
      </w:r>
      <w:bookmarkEnd w:id="29"/>
    </w:p>
    <w:p w:rsidR="00C701FA" w:rsidRDefault="00C701FA" w:rsidP="00C701FA">
      <w:pPr>
        <w:rPr>
          <w:rFonts w:ascii="Times New Roman" w:hAnsi="Times New Roman"/>
        </w:rPr>
      </w:pPr>
    </w:p>
    <w:p w:rsidR="00C701FA" w:rsidRDefault="00C701FA" w:rsidP="00C701FA">
      <w:pPr>
        <w:jc w:val="center"/>
        <w:rPr>
          <w:rFonts w:ascii="Times New Roman" w:hAnsi="Times New Roman"/>
        </w:rPr>
      </w:pPr>
      <w:r>
        <w:rPr>
          <w:rFonts w:ascii="Times New Roman" w:hAnsi="Times New Roman"/>
        </w:rPr>
        <w:t xml:space="preserve">§ 43. </w:t>
      </w:r>
    </w:p>
    <w:p w:rsidR="00C701FA" w:rsidRDefault="00C701FA" w:rsidP="002D5A67">
      <w:pPr>
        <w:numPr>
          <w:ilvl w:val="2"/>
          <w:numId w:val="44"/>
        </w:numPr>
        <w:ind w:left="284" w:hanging="284"/>
        <w:jc w:val="both"/>
        <w:rPr>
          <w:rFonts w:ascii="Times New Roman" w:hAnsi="Times New Roman"/>
        </w:rPr>
      </w:pPr>
      <w:r>
        <w:rPr>
          <w:rFonts w:ascii="Times New Roman" w:hAnsi="Times New Roman"/>
        </w:rPr>
        <w:t xml:space="preserve">Wybitnie uzdolnieni uczniowie </w:t>
      </w:r>
      <w:r w:rsidRPr="00E15FA3">
        <w:rPr>
          <w:rFonts w:ascii="Times New Roman" w:hAnsi="Times New Roman"/>
        </w:rPr>
        <w:t>szkół ponadpodstawowych (czteroletnich liceów ogólnokształcących, pięcioletnich technikum</w:t>
      </w:r>
      <w:r>
        <w:rPr>
          <w:rFonts w:ascii="Times New Roman" w:hAnsi="Times New Roman"/>
        </w:rPr>
        <w:t>,</w:t>
      </w:r>
      <w:r w:rsidRPr="00E15FA3">
        <w:rPr>
          <w:rFonts w:ascii="Times New Roman" w:hAnsi="Times New Roman"/>
          <w:shd w:val="clear" w:color="auto" w:fill="FFFFFF"/>
        </w:rPr>
        <w:t xml:space="preserve"> dwuletniej branżowej </w:t>
      </w:r>
      <w:r w:rsidRPr="00E15FA3">
        <w:rPr>
          <w:rFonts w:ascii="Times New Roman" w:hAnsi="Times New Roman"/>
          <w:bCs/>
          <w:shd w:val="clear" w:color="auto" w:fill="FFFFFF"/>
        </w:rPr>
        <w:t>szkoły</w:t>
      </w:r>
      <w:r w:rsidRPr="00E15FA3">
        <w:rPr>
          <w:rFonts w:ascii="Times New Roman" w:hAnsi="Times New Roman"/>
          <w:shd w:val="clear" w:color="auto" w:fill="FFFFFF"/>
        </w:rPr>
        <w:t> II stopnia)</w:t>
      </w:r>
      <w:r>
        <w:rPr>
          <w:rFonts w:ascii="Times New Roman" w:hAnsi="Times New Roman"/>
        </w:rPr>
        <w:t xml:space="preserve"> mogą uczestniczyć w zajęciach przewidzianych tokiem studiów na kierunkach zgodnych </w:t>
      </w:r>
      <w:r w:rsidR="009C5D1D">
        <w:rPr>
          <w:rFonts w:ascii="Times New Roman" w:hAnsi="Times New Roman"/>
        </w:rPr>
        <w:br/>
      </w:r>
      <w:r>
        <w:rPr>
          <w:rFonts w:ascii="Times New Roman" w:hAnsi="Times New Roman"/>
        </w:rPr>
        <w:t xml:space="preserve">z ich uzdolnieniami. </w:t>
      </w:r>
    </w:p>
    <w:p w:rsidR="00C701FA" w:rsidRDefault="00C701FA" w:rsidP="002D5A67">
      <w:pPr>
        <w:numPr>
          <w:ilvl w:val="2"/>
          <w:numId w:val="44"/>
        </w:numPr>
        <w:ind w:left="284" w:hanging="284"/>
        <w:jc w:val="both"/>
        <w:rPr>
          <w:rFonts w:ascii="Times New Roman" w:hAnsi="Times New Roman"/>
        </w:rPr>
      </w:pPr>
      <w:r>
        <w:rPr>
          <w:rFonts w:ascii="Times New Roman" w:hAnsi="Times New Roman"/>
        </w:rPr>
        <w:t xml:space="preserve">Dyrektor </w:t>
      </w:r>
      <w:r w:rsidRPr="00E15FA3">
        <w:rPr>
          <w:rFonts w:ascii="Times New Roman" w:hAnsi="Times New Roman"/>
        </w:rPr>
        <w:t>szkoły ponadpodstawowej (czteroletniego liceum ogólnokształcącego, pięcioletniego technikum</w:t>
      </w:r>
      <w:r>
        <w:rPr>
          <w:rFonts w:ascii="Times New Roman" w:hAnsi="Times New Roman"/>
        </w:rPr>
        <w:t>,</w:t>
      </w:r>
      <w:r w:rsidRPr="00E15FA3">
        <w:rPr>
          <w:rFonts w:ascii="Times New Roman" w:hAnsi="Times New Roman"/>
          <w:shd w:val="clear" w:color="auto" w:fill="FFFFFF"/>
        </w:rPr>
        <w:t xml:space="preserve"> dwuletniej branżowej </w:t>
      </w:r>
      <w:r w:rsidRPr="00E15FA3">
        <w:rPr>
          <w:rFonts w:ascii="Times New Roman" w:hAnsi="Times New Roman"/>
          <w:bCs/>
          <w:shd w:val="clear" w:color="auto" w:fill="FFFFFF"/>
        </w:rPr>
        <w:t>szkoły</w:t>
      </w:r>
      <w:r w:rsidRPr="00E15FA3">
        <w:rPr>
          <w:rFonts w:ascii="Times New Roman" w:hAnsi="Times New Roman"/>
          <w:shd w:val="clear" w:color="auto" w:fill="FFFFFF"/>
        </w:rPr>
        <w:t> II stopnia)</w:t>
      </w:r>
      <w:r>
        <w:rPr>
          <w:rFonts w:ascii="Times New Roman" w:hAnsi="Times New Roman"/>
          <w:shd w:val="clear" w:color="auto" w:fill="FFFFFF"/>
        </w:rPr>
        <w:t>,</w:t>
      </w:r>
      <w:r w:rsidRPr="00E15FA3">
        <w:rPr>
          <w:rFonts w:ascii="Times New Roman" w:hAnsi="Times New Roman"/>
        </w:rPr>
        <w:t xml:space="preserve"> do której </w:t>
      </w:r>
      <w:r>
        <w:rPr>
          <w:rFonts w:ascii="Times New Roman" w:hAnsi="Times New Roman"/>
        </w:rPr>
        <w:t xml:space="preserve">uczęszcza uczeń, występuje do Dziekana z wnioskiem o umożliwienie uczniowi uczestniczenia </w:t>
      </w:r>
      <w:r w:rsidR="00521DC2">
        <w:rPr>
          <w:rFonts w:ascii="Times New Roman" w:hAnsi="Times New Roman"/>
        </w:rPr>
        <w:br/>
      </w:r>
      <w:r>
        <w:rPr>
          <w:rFonts w:ascii="Times New Roman" w:hAnsi="Times New Roman"/>
        </w:rPr>
        <w:t xml:space="preserve">w zajęciach określonego przedmiotu, na danym kierunku studiów, poziomie i profilu kształcenia. Wniosek składany jest w dziekanacie na trzy tygodnie przed rozpoczęciem zajęć w danym semestrze.  </w:t>
      </w:r>
    </w:p>
    <w:p w:rsidR="00C701FA" w:rsidRDefault="00C701FA" w:rsidP="002D5A67">
      <w:pPr>
        <w:numPr>
          <w:ilvl w:val="2"/>
          <w:numId w:val="44"/>
        </w:numPr>
        <w:ind w:left="284" w:hanging="284"/>
        <w:jc w:val="both"/>
        <w:rPr>
          <w:rFonts w:ascii="Times New Roman" w:hAnsi="Times New Roman"/>
        </w:rPr>
      </w:pPr>
      <w:r>
        <w:rPr>
          <w:rFonts w:ascii="Times New Roman" w:hAnsi="Times New Roman"/>
        </w:rPr>
        <w:t>Wniosek, o którym mowa w ust. 2, zawiera:</w:t>
      </w:r>
    </w:p>
    <w:p w:rsidR="00C701FA" w:rsidRDefault="00C701FA" w:rsidP="002D5A67">
      <w:pPr>
        <w:numPr>
          <w:ilvl w:val="2"/>
          <w:numId w:val="18"/>
        </w:numPr>
        <w:tabs>
          <w:tab w:val="left" w:pos="567"/>
        </w:tabs>
        <w:ind w:left="709" w:hanging="425"/>
        <w:jc w:val="both"/>
        <w:rPr>
          <w:rFonts w:ascii="Times New Roman" w:hAnsi="Times New Roman"/>
        </w:rPr>
      </w:pPr>
      <w:r>
        <w:rPr>
          <w:rFonts w:ascii="Times New Roman" w:hAnsi="Times New Roman"/>
        </w:rPr>
        <w:t>opis uzdolnień ucznia</w:t>
      </w:r>
      <w:r w:rsidR="002D5A67">
        <w:rPr>
          <w:rFonts w:ascii="Times New Roman" w:hAnsi="Times New Roman"/>
        </w:rPr>
        <w:t>;</w:t>
      </w:r>
    </w:p>
    <w:p w:rsidR="00C701FA" w:rsidRDefault="00C701FA" w:rsidP="002D5A67">
      <w:pPr>
        <w:numPr>
          <w:ilvl w:val="2"/>
          <w:numId w:val="18"/>
        </w:numPr>
        <w:tabs>
          <w:tab w:val="left" w:pos="567"/>
        </w:tabs>
        <w:ind w:left="709" w:hanging="425"/>
        <w:jc w:val="both"/>
        <w:rPr>
          <w:rFonts w:ascii="Times New Roman" w:hAnsi="Times New Roman"/>
        </w:rPr>
      </w:pPr>
      <w:r>
        <w:rPr>
          <w:rFonts w:ascii="Times New Roman" w:hAnsi="Times New Roman"/>
        </w:rPr>
        <w:lastRenderedPageBreak/>
        <w:t>zgodę opiekunów prawnych na uczestniczenie ucznia w zajęciach</w:t>
      </w:r>
      <w:r w:rsidR="002D5A67">
        <w:rPr>
          <w:rFonts w:ascii="Times New Roman" w:hAnsi="Times New Roman"/>
        </w:rPr>
        <w:t>;</w:t>
      </w:r>
    </w:p>
    <w:p w:rsidR="00C701FA" w:rsidRDefault="00C701FA" w:rsidP="002D5A67">
      <w:pPr>
        <w:numPr>
          <w:ilvl w:val="2"/>
          <w:numId w:val="18"/>
        </w:numPr>
        <w:tabs>
          <w:tab w:val="left" w:pos="567"/>
        </w:tabs>
        <w:ind w:left="709" w:hanging="425"/>
        <w:jc w:val="both"/>
        <w:rPr>
          <w:rFonts w:ascii="Times New Roman" w:hAnsi="Times New Roman"/>
        </w:rPr>
      </w:pPr>
      <w:r>
        <w:rPr>
          <w:rFonts w:ascii="Times New Roman" w:hAnsi="Times New Roman"/>
        </w:rPr>
        <w:t>wskazanie kierunku studiów, poziomu i profilu kształcenia</w:t>
      </w:r>
      <w:r w:rsidR="002D5A67">
        <w:rPr>
          <w:rFonts w:ascii="Times New Roman" w:hAnsi="Times New Roman"/>
        </w:rPr>
        <w:t>;</w:t>
      </w:r>
      <w:r>
        <w:rPr>
          <w:rFonts w:ascii="Times New Roman" w:hAnsi="Times New Roman"/>
        </w:rPr>
        <w:t xml:space="preserve"> </w:t>
      </w:r>
    </w:p>
    <w:p w:rsidR="00C701FA" w:rsidRDefault="00C701FA" w:rsidP="002D5A67">
      <w:pPr>
        <w:numPr>
          <w:ilvl w:val="2"/>
          <w:numId w:val="18"/>
        </w:numPr>
        <w:tabs>
          <w:tab w:val="left" w:pos="567"/>
        </w:tabs>
        <w:ind w:left="709" w:hanging="425"/>
        <w:jc w:val="both"/>
        <w:rPr>
          <w:rFonts w:ascii="Times New Roman" w:hAnsi="Times New Roman"/>
        </w:rPr>
      </w:pPr>
      <w:r>
        <w:rPr>
          <w:rFonts w:ascii="Times New Roman" w:hAnsi="Times New Roman"/>
        </w:rPr>
        <w:t>wskazanie przedmiotu oraz form zajęć, w których chce uczestniczyć uczeń</w:t>
      </w:r>
      <w:r w:rsidR="002D5A67">
        <w:rPr>
          <w:rFonts w:ascii="Times New Roman" w:hAnsi="Times New Roman"/>
        </w:rPr>
        <w:t>;</w:t>
      </w:r>
    </w:p>
    <w:p w:rsidR="00C701FA" w:rsidRDefault="00C701FA" w:rsidP="002D5A67">
      <w:pPr>
        <w:numPr>
          <w:ilvl w:val="2"/>
          <w:numId w:val="18"/>
        </w:numPr>
        <w:tabs>
          <w:tab w:val="left" w:pos="567"/>
        </w:tabs>
        <w:ind w:left="709" w:hanging="425"/>
        <w:jc w:val="both"/>
        <w:rPr>
          <w:rFonts w:ascii="Times New Roman" w:hAnsi="Times New Roman"/>
        </w:rPr>
      </w:pPr>
      <w:r>
        <w:rPr>
          <w:rFonts w:ascii="Times New Roman" w:hAnsi="Times New Roman"/>
        </w:rPr>
        <w:t>wskazanie roku akademickiego i semestru, w którym ma się odbyć kształcenie</w:t>
      </w:r>
      <w:r w:rsidR="002D5A67">
        <w:rPr>
          <w:rFonts w:ascii="Times New Roman" w:hAnsi="Times New Roman"/>
        </w:rPr>
        <w:t>;</w:t>
      </w:r>
    </w:p>
    <w:p w:rsidR="00C701FA" w:rsidRDefault="00C701FA" w:rsidP="002D5A67">
      <w:pPr>
        <w:numPr>
          <w:ilvl w:val="2"/>
          <w:numId w:val="18"/>
        </w:numPr>
        <w:tabs>
          <w:tab w:val="left" w:pos="567"/>
        </w:tabs>
        <w:ind w:left="567" w:hanging="283"/>
        <w:jc w:val="both"/>
        <w:rPr>
          <w:rFonts w:ascii="Times New Roman" w:hAnsi="Times New Roman"/>
        </w:rPr>
      </w:pPr>
      <w:r>
        <w:rPr>
          <w:rFonts w:ascii="Times New Roman" w:hAnsi="Times New Roman"/>
        </w:rPr>
        <w:t xml:space="preserve">informację o ubezpieczeniu ucznia od następstw nieszczęśliwych wypadków w trakcie trwania zajęć, jak również informację o wymaganych przepisami kontrolnych badaniach lekarskich. </w:t>
      </w:r>
    </w:p>
    <w:p w:rsidR="00C701FA" w:rsidRDefault="00C701FA" w:rsidP="002D5A67">
      <w:pPr>
        <w:numPr>
          <w:ilvl w:val="2"/>
          <w:numId w:val="44"/>
        </w:numPr>
        <w:ind w:left="284" w:hanging="284"/>
        <w:jc w:val="both"/>
        <w:rPr>
          <w:rFonts w:ascii="Times New Roman" w:hAnsi="Times New Roman"/>
        </w:rPr>
      </w:pPr>
      <w:r>
        <w:rPr>
          <w:rFonts w:ascii="Times New Roman" w:hAnsi="Times New Roman"/>
        </w:rPr>
        <w:t>Decyzję o dopuszczeniu ucznia do zajęć w danym semestrze podejmuje Dziekan, określając warunki uczestniczenia w zajęciach.</w:t>
      </w:r>
    </w:p>
    <w:p w:rsidR="00C701FA" w:rsidRDefault="00C701FA" w:rsidP="002D5A67">
      <w:pPr>
        <w:numPr>
          <w:ilvl w:val="2"/>
          <w:numId w:val="44"/>
        </w:numPr>
        <w:ind w:left="284" w:hanging="284"/>
        <w:jc w:val="both"/>
        <w:rPr>
          <w:rFonts w:ascii="Times New Roman" w:hAnsi="Times New Roman"/>
        </w:rPr>
      </w:pPr>
      <w:r>
        <w:rPr>
          <w:rFonts w:ascii="Times New Roman" w:hAnsi="Times New Roman"/>
        </w:rPr>
        <w:t xml:space="preserve">Uczeń może uczestniczyć we wszystkich formach zajęć danego przedmiotu lub tylko </w:t>
      </w:r>
      <w:r>
        <w:rPr>
          <w:rFonts w:ascii="Times New Roman" w:hAnsi="Times New Roman"/>
        </w:rPr>
        <w:br/>
        <w:t xml:space="preserve">w formach zajęć, które wskazał Dziekan. </w:t>
      </w:r>
    </w:p>
    <w:p w:rsidR="00C701FA" w:rsidRDefault="00C701FA" w:rsidP="002D5A67">
      <w:pPr>
        <w:numPr>
          <w:ilvl w:val="2"/>
          <w:numId w:val="44"/>
        </w:numPr>
        <w:ind w:left="284" w:hanging="284"/>
        <w:jc w:val="both"/>
        <w:rPr>
          <w:rFonts w:ascii="Times New Roman" w:hAnsi="Times New Roman"/>
        </w:rPr>
      </w:pPr>
      <w:r>
        <w:rPr>
          <w:rFonts w:ascii="Times New Roman" w:hAnsi="Times New Roman"/>
        </w:rPr>
        <w:t>Uczeń uczestniczy w zajęciach w terminach wyznaczonych rozkładem zajęć i na zasadach określonych w § 19-24.</w:t>
      </w:r>
    </w:p>
    <w:p w:rsidR="00C701FA" w:rsidRDefault="00C701FA" w:rsidP="002D5A67">
      <w:pPr>
        <w:numPr>
          <w:ilvl w:val="2"/>
          <w:numId w:val="44"/>
        </w:numPr>
        <w:ind w:left="284" w:hanging="284"/>
        <w:jc w:val="both"/>
        <w:rPr>
          <w:rFonts w:ascii="Times New Roman" w:hAnsi="Times New Roman"/>
        </w:rPr>
      </w:pPr>
      <w:r>
        <w:rPr>
          <w:rFonts w:ascii="Times New Roman" w:hAnsi="Times New Roman"/>
        </w:rPr>
        <w:t>Zasady zaliczenia przedmiotu i form zajęć określone są w § 19-24.</w:t>
      </w:r>
    </w:p>
    <w:p w:rsidR="00C701FA" w:rsidRDefault="00C701FA" w:rsidP="002D5A67">
      <w:pPr>
        <w:pStyle w:val="Tekstpodstawowywcity2"/>
        <w:numPr>
          <w:ilvl w:val="2"/>
          <w:numId w:val="44"/>
        </w:numPr>
        <w:ind w:left="284" w:hanging="284"/>
        <w:rPr>
          <w:rFonts w:ascii="Times New Roman" w:hAnsi="Times New Roman"/>
          <w:szCs w:val="24"/>
        </w:rPr>
      </w:pPr>
      <w:r>
        <w:rPr>
          <w:rFonts w:ascii="Times New Roman" w:hAnsi="Times New Roman"/>
          <w:szCs w:val="24"/>
        </w:rPr>
        <w:t xml:space="preserve">Po zaliczeniu przedmiotu uczeń uzyskuje certyfikat potwierdzający z oceną końcową </w:t>
      </w:r>
      <w:r>
        <w:rPr>
          <w:rFonts w:ascii="Times New Roman" w:hAnsi="Times New Roman"/>
          <w:szCs w:val="24"/>
        </w:rPr>
        <w:br/>
        <w:t>i liczbą przyznanych punktów ECTS.</w:t>
      </w:r>
    </w:p>
    <w:p w:rsidR="00C701FA" w:rsidRDefault="00C701FA" w:rsidP="002D5A67">
      <w:pPr>
        <w:pStyle w:val="Tekstpodstawowywcity2"/>
        <w:numPr>
          <w:ilvl w:val="2"/>
          <w:numId w:val="44"/>
        </w:numPr>
        <w:ind w:left="284" w:hanging="284"/>
        <w:rPr>
          <w:rFonts w:ascii="Times New Roman" w:hAnsi="Times New Roman"/>
          <w:szCs w:val="24"/>
        </w:rPr>
      </w:pPr>
      <w:r>
        <w:rPr>
          <w:rFonts w:ascii="Times New Roman" w:hAnsi="Times New Roman"/>
          <w:szCs w:val="24"/>
        </w:rPr>
        <w:t>W przypadku gdy uczeń uczestniczył tylko w wybranych formach zajęć danego przedmiotu, fakt zaliczenia danej formy zajęć potwierdza certyfikat z uzyskaną oceną.</w:t>
      </w:r>
    </w:p>
    <w:p w:rsidR="00C701FA" w:rsidRDefault="00C701FA" w:rsidP="002D5A67">
      <w:pPr>
        <w:pStyle w:val="Tekstpodstawowywcity2"/>
        <w:numPr>
          <w:ilvl w:val="2"/>
          <w:numId w:val="44"/>
        </w:numPr>
        <w:ind w:left="284" w:hanging="426"/>
        <w:rPr>
          <w:rFonts w:ascii="Times New Roman" w:hAnsi="Times New Roman"/>
          <w:szCs w:val="24"/>
        </w:rPr>
      </w:pPr>
      <w:r>
        <w:rPr>
          <w:rFonts w:ascii="Times New Roman" w:hAnsi="Times New Roman"/>
          <w:szCs w:val="24"/>
        </w:rPr>
        <w:t>Wzór wniosku, o którym mowa w ust. 3, oraz wzory certyfikatów, o których mowa w ust. 8 i 9, określi zarządzenie Rektora Akademii.</w:t>
      </w:r>
    </w:p>
    <w:p w:rsidR="00C701FA" w:rsidRDefault="00C701FA" w:rsidP="002D5A67">
      <w:pPr>
        <w:pStyle w:val="Tekstpodstawowywcity2"/>
        <w:numPr>
          <w:ilvl w:val="2"/>
          <w:numId w:val="44"/>
        </w:numPr>
        <w:ind w:left="284" w:hanging="426"/>
        <w:rPr>
          <w:rFonts w:ascii="Times New Roman" w:hAnsi="Times New Roman"/>
          <w:szCs w:val="24"/>
        </w:rPr>
      </w:pPr>
      <w:r>
        <w:rPr>
          <w:rFonts w:ascii="Times New Roman" w:hAnsi="Times New Roman"/>
          <w:szCs w:val="24"/>
        </w:rPr>
        <w:t xml:space="preserve">Za zajęcia, o których mowa w ust. 1, nie pobiera się opłat. </w:t>
      </w:r>
    </w:p>
    <w:p w:rsidR="00C701FA" w:rsidRDefault="00C701FA" w:rsidP="002D5A67">
      <w:pPr>
        <w:pStyle w:val="Tekstpodstawowywcity2"/>
        <w:numPr>
          <w:ilvl w:val="2"/>
          <w:numId w:val="44"/>
        </w:numPr>
        <w:ind w:left="284" w:hanging="426"/>
        <w:rPr>
          <w:rFonts w:ascii="Times New Roman" w:hAnsi="Times New Roman"/>
          <w:szCs w:val="24"/>
        </w:rPr>
      </w:pPr>
      <w:r>
        <w:rPr>
          <w:rFonts w:ascii="Times New Roman" w:hAnsi="Times New Roman"/>
          <w:szCs w:val="24"/>
        </w:rPr>
        <w:t xml:space="preserve">Uczniowie przyjęci na studia w Akademii na kierunku, na którym uczestniczyli </w:t>
      </w:r>
      <w:r>
        <w:rPr>
          <w:rFonts w:ascii="Times New Roman" w:hAnsi="Times New Roman"/>
          <w:szCs w:val="24"/>
        </w:rPr>
        <w:br/>
        <w:t xml:space="preserve">w zajęciach przed rozpoczęciem studiów i je zaliczyli, mogą być zwolnieni z obowiązku zaliczania tych zajęć, jeżeli nie nastąpiły zmiany w efektach uczenia się uzyskiwanych </w:t>
      </w:r>
      <w:r>
        <w:rPr>
          <w:rFonts w:ascii="Times New Roman" w:hAnsi="Times New Roman"/>
          <w:szCs w:val="24"/>
        </w:rPr>
        <w:br/>
        <w:t>w ramach ich realizacji. Decyzję podejmuje prowadzący zajęcia.</w:t>
      </w:r>
    </w:p>
    <w:p w:rsidR="00C701FA" w:rsidRDefault="00C701FA" w:rsidP="002D5A67">
      <w:pPr>
        <w:pStyle w:val="Tekstpodstawowywcity2"/>
        <w:numPr>
          <w:ilvl w:val="2"/>
          <w:numId w:val="44"/>
        </w:numPr>
        <w:ind w:left="284" w:hanging="426"/>
        <w:rPr>
          <w:rFonts w:ascii="Times New Roman" w:hAnsi="Times New Roman"/>
          <w:szCs w:val="24"/>
        </w:rPr>
      </w:pPr>
      <w:r>
        <w:rPr>
          <w:rFonts w:ascii="Times New Roman" w:hAnsi="Times New Roman"/>
          <w:szCs w:val="24"/>
        </w:rPr>
        <w:t xml:space="preserve">Uczniowie przyjęci na studia w Akademii na innym kierunku, mogą być zwolnieni </w:t>
      </w:r>
      <w:r>
        <w:rPr>
          <w:rFonts w:ascii="Times New Roman" w:hAnsi="Times New Roman"/>
          <w:szCs w:val="24"/>
        </w:rPr>
        <w:br/>
        <w:t>z obowiązku zaliczania zajęć, które zaliczyli  przed rozpoczęciem studiów, jeśli zajęcia te są przewidziane w programie studiów tego kierunku oraz jeśli prowadzący zajęcia uzna, że  uzyskane  efekty uczenia się są wystarczające.</w:t>
      </w:r>
      <w:bookmarkStart w:id="30" w:name="_Toc5956353"/>
      <w:bookmarkStart w:id="31" w:name="_Toc5956431"/>
      <w:bookmarkStart w:id="32" w:name="_Toc66987248"/>
    </w:p>
    <w:p w:rsidR="00C701FA" w:rsidRDefault="00C701FA" w:rsidP="00C701FA">
      <w:pPr>
        <w:pStyle w:val="Tekstpodstawowywcity2"/>
        <w:ind w:left="426" w:firstLine="0"/>
        <w:rPr>
          <w:rFonts w:ascii="Times New Roman" w:hAnsi="Times New Roman"/>
          <w:szCs w:val="24"/>
        </w:rPr>
      </w:pPr>
    </w:p>
    <w:p w:rsidR="00F15CA2" w:rsidRPr="00904734" w:rsidRDefault="00F15CA2" w:rsidP="00C701FA">
      <w:pPr>
        <w:pStyle w:val="Tekstpodstawowywcity2"/>
        <w:ind w:left="426" w:firstLine="0"/>
        <w:rPr>
          <w:rFonts w:ascii="Times New Roman" w:hAnsi="Times New Roman"/>
          <w:szCs w:val="24"/>
        </w:rPr>
      </w:pPr>
    </w:p>
    <w:p w:rsidR="00C701FA" w:rsidRDefault="00C701FA" w:rsidP="00C701FA">
      <w:pPr>
        <w:pStyle w:val="Nagwek1"/>
        <w:jc w:val="center"/>
        <w:rPr>
          <w:rFonts w:ascii="Times New Roman" w:hAnsi="Times New Roman"/>
        </w:rPr>
      </w:pPr>
      <w:r>
        <w:rPr>
          <w:rFonts w:ascii="Times New Roman" w:hAnsi="Times New Roman"/>
        </w:rPr>
        <w:t>16. Przepisy końcowe</w:t>
      </w:r>
      <w:bookmarkEnd w:id="30"/>
      <w:bookmarkEnd w:id="31"/>
      <w:bookmarkEnd w:id="32"/>
    </w:p>
    <w:p w:rsidR="00C701FA" w:rsidRDefault="00C701FA" w:rsidP="00C701FA">
      <w:pPr>
        <w:jc w:val="center"/>
        <w:rPr>
          <w:rFonts w:ascii="Times New Roman" w:hAnsi="Times New Roman"/>
        </w:rPr>
      </w:pPr>
    </w:p>
    <w:p w:rsidR="00C701FA" w:rsidRDefault="00C701FA" w:rsidP="00C701FA">
      <w:pPr>
        <w:jc w:val="center"/>
        <w:rPr>
          <w:rFonts w:ascii="Times New Roman" w:hAnsi="Times New Roman"/>
        </w:rPr>
      </w:pPr>
      <w:r>
        <w:rPr>
          <w:rFonts w:ascii="Times New Roman" w:hAnsi="Times New Roman"/>
        </w:rPr>
        <w:t xml:space="preserve">§ 44. </w:t>
      </w:r>
    </w:p>
    <w:p w:rsidR="00C701FA" w:rsidRDefault="00C701FA" w:rsidP="00C701FA">
      <w:pPr>
        <w:jc w:val="both"/>
        <w:rPr>
          <w:rFonts w:ascii="Times New Roman" w:hAnsi="Times New Roman"/>
          <w:strike/>
        </w:rPr>
      </w:pPr>
      <w:r>
        <w:rPr>
          <w:rFonts w:ascii="Times New Roman" w:hAnsi="Times New Roman"/>
        </w:rPr>
        <w:t>Do wniosków złożonych przed wejściem w życie niniejszego regulaminu stosuje się przepisy dotychczasowe.</w:t>
      </w:r>
    </w:p>
    <w:p w:rsidR="00C701FA" w:rsidRDefault="003C118A" w:rsidP="00EC1898">
      <w:pPr>
        <w:jc w:val="center"/>
        <w:rPr>
          <w:rFonts w:ascii="Times New Roman" w:hAnsi="Times New Roman"/>
        </w:rPr>
      </w:pPr>
      <w:r>
        <w:rPr>
          <w:rFonts w:ascii="Times New Roman" w:hAnsi="Times New Roman"/>
        </w:rPr>
        <w:br/>
      </w:r>
      <w:r w:rsidR="00C701FA">
        <w:rPr>
          <w:rFonts w:ascii="Times New Roman" w:hAnsi="Times New Roman"/>
        </w:rPr>
        <w:t>§ 45.</w:t>
      </w:r>
    </w:p>
    <w:p w:rsidR="00C701FA" w:rsidRDefault="00C701FA" w:rsidP="00C701FA">
      <w:pPr>
        <w:pStyle w:val="Tekstpodstawowywcity"/>
        <w:ind w:firstLine="0"/>
        <w:rPr>
          <w:rFonts w:ascii="Times New Roman" w:hAnsi="Times New Roman"/>
          <w:strike/>
          <w:szCs w:val="24"/>
        </w:rPr>
      </w:pPr>
      <w:r>
        <w:rPr>
          <w:rFonts w:ascii="Times New Roman" w:hAnsi="Times New Roman"/>
          <w:szCs w:val="24"/>
        </w:rPr>
        <w:t xml:space="preserve">W sprawach nieuregulowanych w niniejszym regulaminie </w:t>
      </w:r>
      <w:r>
        <w:rPr>
          <w:rFonts w:ascii="Times New Roman" w:hAnsi="Times New Roman"/>
        </w:rPr>
        <w:t>mają zastosowanie przepisy ustawy wraz z przepisami wykonawczymi wyda</w:t>
      </w:r>
      <w:r w:rsidR="0025650A">
        <w:rPr>
          <w:rFonts w:ascii="Times New Roman" w:hAnsi="Times New Roman"/>
        </w:rPr>
        <w:t xml:space="preserve">nymi przez ministra właściwego </w:t>
      </w:r>
      <w:r>
        <w:rPr>
          <w:rFonts w:ascii="Times New Roman" w:hAnsi="Times New Roman"/>
        </w:rPr>
        <w:t>ds. szkolnictwa wyższego oraz przepisy wewnętrzne Akademii.</w:t>
      </w:r>
    </w:p>
    <w:p w:rsidR="00C701FA" w:rsidRDefault="00C701FA" w:rsidP="00C701FA">
      <w:pPr>
        <w:pStyle w:val="Tekstpodstawowywcity"/>
        <w:ind w:firstLine="426"/>
        <w:rPr>
          <w:rFonts w:ascii="Times New Roman" w:hAnsi="Times New Roman"/>
          <w:strike/>
          <w:szCs w:val="24"/>
        </w:rPr>
      </w:pPr>
    </w:p>
    <w:p w:rsidR="00C701FA" w:rsidRDefault="00C701FA" w:rsidP="00C701FA">
      <w:pPr>
        <w:jc w:val="center"/>
        <w:rPr>
          <w:rFonts w:ascii="Times New Roman" w:hAnsi="Times New Roman"/>
        </w:rPr>
      </w:pPr>
      <w:r>
        <w:rPr>
          <w:rFonts w:ascii="Times New Roman" w:hAnsi="Times New Roman"/>
        </w:rPr>
        <w:t xml:space="preserve">§ 46. </w:t>
      </w:r>
    </w:p>
    <w:p w:rsidR="0025650A" w:rsidRDefault="00C701FA" w:rsidP="00232A2F">
      <w:pPr>
        <w:jc w:val="both"/>
        <w:rPr>
          <w:rFonts w:ascii="Times New Roman" w:hAnsi="Times New Roman"/>
        </w:rPr>
      </w:pPr>
      <w:r>
        <w:rPr>
          <w:rFonts w:ascii="Times New Roman" w:hAnsi="Times New Roman"/>
        </w:rPr>
        <w:t xml:space="preserve">W sprawach dotyczących porządku i trybu odbywania studiów nieobjętych przepisami niniejszego regulaminu decyduje Rektor. </w:t>
      </w:r>
    </w:p>
    <w:p w:rsidR="00EC1898" w:rsidRPr="00B76CCE" w:rsidRDefault="00EC1898" w:rsidP="00C701FA">
      <w:pPr>
        <w:rPr>
          <w:rFonts w:ascii="Times New Roman" w:hAnsi="Times New Roman"/>
        </w:rPr>
      </w:pPr>
    </w:p>
    <w:p w:rsidR="00C701FA" w:rsidRPr="00F54A0B" w:rsidRDefault="00C701FA" w:rsidP="00C701FA">
      <w:pPr>
        <w:jc w:val="center"/>
        <w:rPr>
          <w:rFonts w:ascii="Times New Roman" w:hAnsi="Times New Roman"/>
        </w:rPr>
      </w:pPr>
      <w:r w:rsidRPr="00F54A0B">
        <w:rPr>
          <w:rFonts w:ascii="Times New Roman" w:hAnsi="Times New Roman"/>
        </w:rPr>
        <w:t>§ 4</w:t>
      </w:r>
      <w:r>
        <w:rPr>
          <w:rFonts w:ascii="Times New Roman" w:hAnsi="Times New Roman"/>
        </w:rPr>
        <w:t>7</w:t>
      </w:r>
      <w:r w:rsidRPr="00F54A0B">
        <w:rPr>
          <w:rFonts w:ascii="Times New Roman" w:hAnsi="Times New Roman"/>
        </w:rPr>
        <w:t>.</w:t>
      </w:r>
    </w:p>
    <w:p w:rsidR="00C701FA" w:rsidRPr="00B70741" w:rsidRDefault="00C701FA" w:rsidP="00C701FA">
      <w:pPr>
        <w:ind w:left="284" w:hanging="284"/>
        <w:jc w:val="both"/>
        <w:rPr>
          <w:rFonts w:ascii="Times New Roman" w:hAnsi="Times New Roman"/>
        </w:rPr>
      </w:pPr>
      <w:r w:rsidRPr="00B70741">
        <w:rPr>
          <w:rFonts w:ascii="Times New Roman" w:hAnsi="Times New Roman"/>
        </w:rPr>
        <w:t>1. We wszystkich indywidualnych sprawach studenckich, o których mowa w niniejszym Regulaminie, dopuszcza się możliwość składania wniosków za pośrednictwem</w:t>
      </w:r>
      <w:r>
        <w:rPr>
          <w:rFonts w:ascii="Times New Roman" w:hAnsi="Times New Roman"/>
        </w:rPr>
        <w:t xml:space="preserve"> uczelnianej</w:t>
      </w:r>
      <w:r w:rsidRPr="00B70741">
        <w:rPr>
          <w:rFonts w:ascii="Times New Roman" w:hAnsi="Times New Roman"/>
        </w:rPr>
        <w:t xml:space="preserve"> poczty elektronicznej, na wskazany adres</w:t>
      </w:r>
      <w:r w:rsidRPr="00B70741">
        <w:rPr>
          <w:rFonts w:ascii="Times New Roman" w:hAnsi="Times New Roman"/>
          <w:color w:val="EF6950"/>
        </w:rPr>
        <w:t xml:space="preserve"> </w:t>
      </w:r>
      <w:r w:rsidRPr="00B70741">
        <w:rPr>
          <w:rFonts w:ascii="Times New Roman" w:hAnsi="Times New Roman"/>
        </w:rPr>
        <w:t xml:space="preserve">lub z wykorzystaniem </w:t>
      </w:r>
      <w:r w:rsidRPr="007474A5">
        <w:rPr>
          <w:rFonts w:ascii="Times New Roman" w:hAnsi="Times New Roman"/>
        </w:rPr>
        <w:t>systemu</w:t>
      </w:r>
      <w:r>
        <w:rPr>
          <w:rFonts w:ascii="Times New Roman" w:hAnsi="Times New Roman"/>
        </w:rPr>
        <w:t xml:space="preserve"> </w:t>
      </w:r>
      <w:r w:rsidRPr="00B75E1F">
        <w:rPr>
          <w:rFonts w:ascii="Times New Roman" w:hAnsi="Times New Roman"/>
        </w:rPr>
        <w:t>USOSweb.</w:t>
      </w:r>
    </w:p>
    <w:p w:rsidR="00C701FA" w:rsidRPr="00B70741" w:rsidRDefault="00C701FA" w:rsidP="00C701FA">
      <w:pPr>
        <w:ind w:left="284" w:hanging="284"/>
        <w:jc w:val="both"/>
        <w:rPr>
          <w:rFonts w:ascii="Times New Roman" w:hAnsi="Times New Roman"/>
        </w:rPr>
      </w:pPr>
      <w:r w:rsidRPr="00B70741">
        <w:rPr>
          <w:rFonts w:ascii="Times New Roman" w:hAnsi="Times New Roman"/>
        </w:rPr>
        <w:t>2. W sprawach dopuszczających wykorzystanie poczty elektronicznej, student jest zobowiązany do korzystania z przyznanego mu</w:t>
      </w:r>
      <w:r>
        <w:rPr>
          <w:rFonts w:ascii="Times New Roman" w:hAnsi="Times New Roman"/>
        </w:rPr>
        <w:t xml:space="preserve"> przez uczelnię</w:t>
      </w:r>
      <w:r w:rsidRPr="00B70741">
        <w:rPr>
          <w:rFonts w:ascii="Times New Roman" w:hAnsi="Times New Roman"/>
        </w:rPr>
        <w:t xml:space="preserve"> konta poczty elektronicznej.</w:t>
      </w:r>
    </w:p>
    <w:p w:rsidR="00C701FA" w:rsidRPr="00F54A0B" w:rsidRDefault="00C701FA" w:rsidP="00C701FA">
      <w:pPr>
        <w:tabs>
          <w:tab w:val="left" w:pos="284"/>
        </w:tabs>
        <w:ind w:left="284" w:hanging="284"/>
        <w:jc w:val="both"/>
        <w:rPr>
          <w:rFonts w:ascii="Times New Roman" w:hAnsi="Times New Roman"/>
        </w:rPr>
      </w:pPr>
      <w:r w:rsidRPr="00B70741">
        <w:rPr>
          <w:rFonts w:ascii="Times New Roman" w:hAnsi="Times New Roman"/>
        </w:rPr>
        <w:t>3. Ilekroć w niniejszym Regulaminie jest mowa o pisemnym wniosku, należy przez to rozumieć także wniosek składany w trybie określonym w ust.</w:t>
      </w:r>
      <w:r>
        <w:rPr>
          <w:rFonts w:ascii="Times New Roman" w:hAnsi="Times New Roman"/>
        </w:rPr>
        <w:t xml:space="preserve"> </w:t>
      </w:r>
      <w:r w:rsidRPr="00B70741">
        <w:rPr>
          <w:rFonts w:ascii="Times New Roman" w:hAnsi="Times New Roman"/>
        </w:rPr>
        <w:t>1.</w:t>
      </w:r>
    </w:p>
    <w:p w:rsidR="00C701FA" w:rsidRDefault="00C701FA" w:rsidP="00C701FA">
      <w:pPr>
        <w:jc w:val="center"/>
        <w:rPr>
          <w:rFonts w:ascii="Times New Roman" w:hAnsi="Times New Roman"/>
          <w:highlight w:val="yellow"/>
        </w:rPr>
      </w:pPr>
    </w:p>
    <w:p w:rsidR="00C701FA" w:rsidRPr="00B76CCE" w:rsidRDefault="00C701FA" w:rsidP="00C701FA">
      <w:pPr>
        <w:jc w:val="center"/>
        <w:rPr>
          <w:rFonts w:ascii="Times New Roman" w:hAnsi="Times New Roman"/>
        </w:rPr>
      </w:pPr>
      <w:r w:rsidRPr="00B76CCE">
        <w:rPr>
          <w:rFonts w:ascii="Times New Roman" w:hAnsi="Times New Roman"/>
        </w:rPr>
        <w:lastRenderedPageBreak/>
        <w:t>§ 4</w:t>
      </w:r>
      <w:r w:rsidR="0025650A">
        <w:rPr>
          <w:rFonts w:ascii="Times New Roman" w:hAnsi="Times New Roman"/>
        </w:rPr>
        <w:t>8</w:t>
      </w:r>
      <w:r w:rsidRPr="00B76CCE">
        <w:rPr>
          <w:rFonts w:ascii="Times New Roman" w:hAnsi="Times New Roman"/>
        </w:rPr>
        <w:t>.</w:t>
      </w:r>
    </w:p>
    <w:p w:rsidR="00C701FA" w:rsidRPr="00B76CCE" w:rsidRDefault="00C701FA" w:rsidP="00C701FA">
      <w:pPr>
        <w:jc w:val="both"/>
      </w:pPr>
      <w:r>
        <w:rPr>
          <w:rFonts w:ascii="Times New Roman" w:hAnsi="Times New Roman"/>
        </w:rPr>
        <w:t xml:space="preserve">W przypadku </w:t>
      </w:r>
      <w:r w:rsidRPr="00B76CCE">
        <w:rPr>
          <w:rFonts w:ascii="Times New Roman" w:hAnsi="Times New Roman"/>
        </w:rPr>
        <w:t xml:space="preserve">czasowego ograniczenia funkcjonowania Akademii, zasady organizacji studiów wyższych mogą być regulowane odrębnym zarządzeniem </w:t>
      </w:r>
      <w:r>
        <w:rPr>
          <w:rFonts w:ascii="Times New Roman" w:hAnsi="Times New Roman"/>
        </w:rPr>
        <w:t>R</w:t>
      </w:r>
      <w:r w:rsidRPr="00B76CCE">
        <w:rPr>
          <w:rFonts w:ascii="Times New Roman" w:hAnsi="Times New Roman"/>
        </w:rPr>
        <w:t>ektora, wydanym na podstawie przepisów prawa powszechnie obowiązującego.</w:t>
      </w:r>
    </w:p>
    <w:p w:rsidR="00C701FA" w:rsidRPr="00B23E7E" w:rsidRDefault="00C701FA" w:rsidP="00C701FA">
      <w:pPr>
        <w:jc w:val="center"/>
        <w:rPr>
          <w:rFonts w:ascii="Times New Roman" w:hAnsi="Times New Roman"/>
        </w:rPr>
      </w:pPr>
    </w:p>
    <w:p w:rsidR="00C701FA" w:rsidRDefault="00C701FA" w:rsidP="00C701FA">
      <w:pPr>
        <w:jc w:val="center"/>
        <w:rPr>
          <w:rFonts w:ascii="Times New Roman" w:hAnsi="Times New Roman"/>
        </w:rPr>
      </w:pPr>
      <w:r w:rsidRPr="00B23E7E">
        <w:rPr>
          <w:rFonts w:ascii="Times New Roman" w:hAnsi="Times New Roman"/>
        </w:rPr>
        <w:t xml:space="preserve">§ </w:t>
      </w:r>
      <w:r w:rsidR="0025650A">
        <w:rPr>
          <w:rFonts w:ascii="Times New Roman" w:hAnsi="Times New Roman"/>
        </w:rPr>
        <w:t>49</w:t>
      </w:r>
      <w:r w:rsidRPr="00B76CCE">
        <w:rPr>
          <w:rFonts w:ascii="Times New Roman" w:hAnsi="Times New Roman"/>
        </w:rPr>
        <w:t>.</w:t>
      </w:r>
    </w:p>
    <w:p w:rsidR="00C701FA" w:rsidRDefault="00C701FA" w:rsidP="00C701FA">
      <w:pPr>
        <w:pStyle w:val="Tytu"/>
        <w:tabs>
          <w:tab w:val="left" w:pos="284"/>
        </w:tabs>
        <w:jc w:val="both"/>
        <w:rPr>
          <w:rFonts w:ascii="Times New Roman" w:hAnsi="Times New Roman"/>
          <w:b w:val="0"/>
          <w:sz w:val="24"/>
        </w:rPr>
      </w:pPr>
      <w:r>
        <w:rPr>
          <w:rFonts w:ascii="Times New Roman" w:hAnsi="Times New Roman"/>
          <w:b w:val="0"/>
          <w:sz w:val="24"/>
        </w:rPr>
        <w:t xml:space="preserve">Regulamin studiów wchodzi w życie z dniem 1 października </w:t>
      </w:r>
      <w:r w:rsidRPr="00B76CCE">
        <w:rPr>
          <w:rFonts w:ascii="Times New Roman" w:hAnsi="Times New Roman"/>
          <w:b w:val="0"/>
          <w:sz w:val="24"/>
        </w:rPr>
        <w:t>202</w:t>
      </w:r>
      <w:r w:rsidR="00BD5C96" w:rsidRPr="00FF4C02">
        <w:rPr>
          <w:rFonts w:ascii="Times New Roman" w:hAnsi="Times New Roman"/>
          <w:b w:val="0"/>
          <w:sz w:val="24"/>
        </w:rPr>
        <w:t>3</w:t>
      </w:r>
      <w:r>
        <w:rPr>
          <w:rFonts w:ascii="Times New Roman" w:hAnsi="Times New Roman"/>
          <w:b w:val="0"/>
          <w:sz w:val="24"/>
        </w:rPr>
        <w:t xml:space="preserve"> roku.</w:t>
      </w:r>
    </w:p>
    <w:p w:rsidR="00C701FA" w:rsidRDefault="00C701FA" w:rsidP="00C701FA">
      <w:pPr>
        <w:pStyle w:val="Tekstpodstawowy2"/>
      </w:pPr>
    </w:p>
    <w:p w:rsidR="002073C7" w:rsidRDefault="002073C7" w:rsidP="002073C7">
      <w:pPr>
        <w:pStyle w:val="Tekstpodstawowy2"/>
      </w:pPr>
    </w:p>
    <w:p w:rsidR="002073C7" w:rsidRDefault="002073C7" w:rsidP="002073C7"/>
    <w:p w:rsidR="000453CD" w:rsidRDefault="000453CD"/>
    <w:sectPr w:rsidR="000453CD" w:rsidSect="00BD1B2F">
      <w:footerReference w:type="default" r:id="rId8"/>
      <w:pgSz w:w="11906" w:h="16838"/>
      <w:pgMar w:top="567" w:right="1417" w:bottom="568"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CAA" w:rsidRDefault="001B4CAA" w:rsidP="00D31E19">
      <w:r>
        <w:separator/>
      </w:r>
    </w:p>
  </w:endnote>
  <w:endnote w:type="continuationSeparator" w:id="0">
    <w:p w:rsidR="001B4CAA" w:rsidRDefault="001B4CAA" w:rsidP="00D3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AFF" w:usb1="C0007841" w:usb2="00000009" w:usb3="00000000" w:csb0="000001FF" w:csb1="00000000"/>
  </w:font>
  <w:font w:name="TimesNewRoman">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351663"/>
      <w:docPartObj>
        <w:docPartGallery w:val="Page Numbers (Top of Page)"/>
        <w:docPartUnique/>
      </w:docPartObj>
    </w:sdtPr>
    <w:sdtEndPr/>
    <w:sdtContent>
      <w:p w:rsidR="00981DCD" w:rsidRDefault="00981DCD">
        <w:pPr>
          <w:pStyle w:val="Stopka"/>
          <w:jc w:val="right"/>
          <w:rPr>
            <w:color w:val="FF0000"/>
          </w:rPr>
        </w:pPr>
        <w:r>
          <w:rPr>
            <w:rFonts w:ascii="Times New Roman" w:hAnsi="Times New Roman"/>
            <w:sz w:val="20"/>
          </w:rPr>
          <w:t xml:space="preserve">Strona </w:t>
        </w:r>
        <w:r>
          <w:rPr>
            <w:rFonts w:ascii="Times New Roman" w:hAnsi="Times New Roman"/>
            <w:b/>
            <w:bCs w:val="0"/>
            <w:sz w:val="20"/>
            <w:szCs w:val="24"/>
          </w:rPr>
          <w:fldChar w:fldCharType="begin"/>
        </w:r>
        <w:r>
          <w:rPr>
            <w:rFonts w:ascii="Times New Roman" w:hAnsi="Times New Roman"/>
            <w:b/>
            <w:bCs w:val="0"/>
            <w:sz w:val="20"/>
            <w:szCs w:val="24"/>
          </w:rPr>
          <w:instrText>PAGE</w:instrText>
        </w:r>
        <w:r>
          <w:rPr>
            <w:rFonts w:ascii="Times New Roman" w:hAnsi="Times New Roman"/>
            <w:b/>
            <w:bCs w:val="0"/>
            <w:sz w:val="20"/>
            <w:szCs w:val="24"/>
          </w:rPr>
          <w:fldChar w:fldCharType="separate"/>
        </w:r>
        <w:r w:rsidR="00BE5E96">
          <w:rPr>
            <w:rFonts w:ascii="Times New Roman" w:hAnsi="Times New Roman"/>
            <w:b/>
            <w:bCs w:val="0"/>
            <w:noProof/>
            <w:sz w:val="20"/>
            <w:szCs w:val="24"/>
          </w:rPr>
          <w:t>1</w:t>
        </w:r>
        <w:r>
          <w:rPr>
            <w:rFonts w:ascii="Times New Roman" w:hAnsi="Times New Roman"/>
            <w:b/>
            <w:bCs w:val="0"/>
            <w:sz w:val="20"/>
            <w:szCs w:val="24"/>
          </w:rPr>
          <w:fldChar w:fldCharType="end"/>
        </w:r>
        <w:r>
          <w:rPr>
            <w:rFonts w:ascii="Times New Roman" w:hAnsi="Times New Roman"/>
            <w:sz w:val="20"/>
          </w:rPr>
          <w:t xml:space="preserve"> z </w:t>
        </w:r>
        <w:r>
          <w:rPr>
            <w:rFonts w:ascii="Times New Roman" w:hAnsi="Times New Roman"/>
            <w:b/>
            <w:bCs w:val="0"/>
            <w:sz w:val="20"/>
            <w:szCs w:val="24"/>
          </w:rPr>
          <w:fldChar w:fldCharType="begin"/>
        </w:r>
        <w:r>
          <w:rPr>
            <w:rFonts w:ascii="Times New Roman" w:hAnsi="Times New Roman"/>
            <w:b/>
            <w:bCs w:val="0"/>
            <w:sz w:val="20"/>
            <w:szCs w:val="24"/>
          </w:rPr>
          <w:instrText>NUMPAGES</w:instrText>
        </w:r>
        <w:r>
          <w:rPr>
            <w:rFonts w:ascii="Times New Roman" w:hAnsi="Times New Roman"/>
            <w:b/>
            <w:bCs w:val="0"/>
            <w:sz w:val="20"/>
            <w:szCs w:val="24"/>
          </w:rPr>
          <w:fldChar w:fldCharType="separate"/>
        </w:r>
        <w:r w:rsidR="00BE5E96">
          <w:rPr>
            <w:rFonts w:ascii="Times New Roman" w:hAnsi="Times New Roman"/>
            <w:b/>
            <w:bCs w:val="0"/>
            <w:noProof/>
            <w:sz w:val="20"/>
            <w:szCs w:val="24"/>
          </w:rPr>
          <w:t>26</w:t>
        </w:r>
        <w:r>
          <w:rPr>
            <w:rFonts w:ascii="Times New Roman" w:hAnsi="Times New Roman"/>
            <w:b/>
            <w:bCs w:val="0"/>
            <w:sz w:val="20"/>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CAA" w:rsidRDefault="001B4CAA" w:rsidP="00D31E19">
      <w:r>
        <w:separator/>
      </w:r>
    </w:p>
  </w:footnote>
  <w:footnote w:type="continuationSeparator" w:id="0">
    <w:p w:rsidR="001B4CAA" w:rsidRDefault="001B4CAA" w:rsidP="00D31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6378"/>
    <w:multiLevelType w:val="hybridMultilevel"/>
    <w:tmpl w:val="85E6649A"/>
    <w:lvl w:ilvl="0" w:tplc="474CB97E">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8931C79"/>
    <w:multiLevelType w:val="multilevel"/>
    <w:tmpl w:val="3D403DBA"/>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strike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A72719"/>
    <w:multiLevelType w:val="hybridMultilevel"/>
    <w:tmpl w:val="5DC4901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B8C329F"/>
    <w:multiLevelType w:val="hybridMultilevel"/>
    <w:tmpl w:val="E0A4802C"/>
    <w:lvl w:ilvl="0" w:tplc="B8F41A8C">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0606DED"/>
    <w:multiLevelType w:val="multilevel"/>
    <w:tmpl w:val="BCE67914"/>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E302D2"/>
    <w:multiLevelType w:val="multilevel"/>
    <w:tmpl w:val="B6045758"/>
    <w:lvl w:ilvl="0">
      <w:start w:val="7"/>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9F4051"/>
    <w:multiLevelType w:val="multilevel"/>
    <w:tmpl w:val="26EEBA46"/>
    <w:lvl w:ilvl="0">
      <w:start w:val="1"/>
      <w:numFmt w:val="decimal"/>
      <w:lvlText w:val="%1."/>
      <w:lvlJc w:val="left"/>
      <w:pPr>
        <w:tabs>
          <w:tab w:val="num" w:pos="502"/>
        </w:tabs>
        <w:ind w:left="50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50218B7"/>
    <w:multiLevelType w:val="multilevel"/>
    <w:tmpl w:val="90E4FFA0"/>
    <w:lvl w:ilvl="0">
      <w:start w:val="1"/>
      <w:numFmt w:val="decimal"/>
      <w:lvlText w:val="%1)"/>
      <w:lvlJc w:val="left"/>
      <w:pPr>
        <w:ind w:left="846" w:hanging="420"/>
      </w:pPr>
      <w:rPr>
        <w:rFonts w:ascii="Times New Roman" w:hAnsi="Times New Roman" w:cs="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0E7BF9"/>
    <w:multiLevelType w:val="multilevel"/>
    <w:tmpl w:val="80385032"/>
    <w:lvl w:ilvl="0">
      <w:start w:val="1"/>
      <w:numFmt w:val="decimal"/>
      <w:lvlText w:val="%1."/>
      <w:lvlJc w:val="left"/>
      <w:pPr>
        <w:tabs>
          <w:tab w:val="num" w:pos="750"/>
        </w:tabs>
        <w:ind w:left="750" w:hanging="390"/>
      </w:pPr>
      <w:rPr>
        <w:rFonts w:ascii="Times New Roman" w:hAnsi="Times New Roman"/>
        <w:strike w:val="0"/>
        <w:dstrike w:val="0"/>
        <w:color w:val="auto"/>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6171F61"/>
    <w:multiLevelType w:val="multilevel"/>
    <w:tmpl w:val="9156FBA4"/>
    <w:lvl w:ilvl="0">
      <w:start w:val="1"/>
      <w:numFmt w:val="decimal"/>
      <w:lvlText w:val="%1."/>
      <w:lvlJc w:val="left"/>
      <w:pPr>
        <w:tabs>
          <w:tab w:val="num" w:pos="360"/>
        </w:tabs>
        <w:ind w:left="36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3D50A9"/>
    <w:multiLevelType w:val="hybridMultilevel"/>
    <w:tmpl w:val="720815E8"/>
    <w:lvl w:ilvl="0" w:tplc="0B2E56B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3A1ED6"/>
    <w:multiLevelType w:val="multilevel"/>
    <w:tmpl w:val="3AF05658"/>
    <w:lvl w:ilvl="0">
      <w:start w:val="1"/>
      <w:numFmt w:val="decimal"/>
      <w:lvlText w:val="%1."/>
      <w:lvlJc w:val="left"/>
      <w:pPr>
        <w:tabs>
          <w:tab w:val="num" w:pos="360"/>
        </w:tabs>
        <w:ind w:left="360" w:hanging="360"/>
      </w:pPr>
      <w:rPr>
        <w:rFonts w:ascii="Times New Roman" w:hAnsi="Times New Roman"/>
        <w:b w:val="0"/>
        <w:i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8440F16"/>
    <w:multiLevelType w:val="multilevel"/>
    <w:tmpl w:val="F7785E9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18756A1D"/>
    <w:multiLevelType w:val="hybridMultilevel"/>
    <w:tmpl w:val="96269A9A"/>
    <w:lvl w:ilvl="0" w:tplc="890ADF78">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8BC2388"/>
    <w:multiLevelType w:val="multilevel"/>
    <w:tmpl w:val="809C77D4"/>
    <w:lvl w:ilvl="0">
      <w:start w:val="1"/>
      <w:numFmt w:val="decimal"/>
      <w:lvlText w:val="%1)"/>
      <w:lvlJc w:val="left"/>
      <w:pPr>
        <w:tabs>
          <w:tab w:val="num" w:pos="360"/>
        </w:tabs>
        <w:ind w:left="360" w:hanging="360"/>
      </w:pPr>
      <w:rPr>
        <w:rFonts w:ascii="Times New Roman" w:hAnsi="Times New Roman"/>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8FA5CDE"/>
    <w:multiLevelType w:val="multilevel"/>
    <w:tmpl w:val="D5B638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9E932C2"/>
    <w:multiLevelType w:val="multilevel"/>
    <w:tmpl w:val="0A42F9D4"/>
    <w:lvl w:ilvl="0">
      <w:start w:val="1"/>
      <w:numFmt w:val="decimal"/>
      <w:lvlText w:val="%1."/>
      <w:lvlJc w:val="left"/>
      <w:pPr>
        <w:tabs>
          <w:tab w:val="num" w:pos="1440"/>
        </w:tabs>
        <w:ind w:left="1440" w:hanging="360"/>
      </w:pPr>
      <w:rPr>
        <w:rFonts w:ascii="Times New Roman" w:hAnsi="Times New Roman"/>
        <w:b w:val="0"/>
        <w:i w:val="0"/>
        <w:sz w:val="24"/>
      </w:rPr>
    </w:lvl>
    <w:lvl w:ilvl="1">
      <w:start w:val="1"/>
      <w:numFmt w:val="decimal"/>
      <w:lvlText w:val="%2)"/>
      <w:lvlJc w:val="left"/>
      <w:pPr>
        <w:tabs>
          <w:tab w:val="num" w:pos="928"/>
        </w:tabs>
        <w:ind w:left="928" w:hanging="360"/>
      </w:pPr>
      <w:rPr>
        <w:rFonts w:ascii="Times New Roman" w:eastAsia="Times New Roman" w:hAnsi="Times New Roman" w:cs="Times New Roman"/>
      </w:rPr>
    </w:lvl>
    <w:lvl w:ilvl="2">
      <w:start w:val="4"/>
      <w:numFmt w:val="bullet"/>
      <w:lvlText w:val="–"/>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B095BE0"/>
    <w:multiLevelType w:val="hybridMultilevel"/>
    <w:tmpl w:val="3B0485E4"/>
    <w:lvl w:ilvl="0" w:tplc="0B2E56B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84BDDC">
      <w:start w:val="1"/>
      <w:numFmt w:val="decimal"/>
      <w:lvlText w:val="%4."/>
      <w:lvlJc w:val="left"/>
      <w:pPr>
        <w:ind w:left="2880" w:hanging="360"/>
      </w:pPr>
      <w:rPr>
        <w:rFonts w:ascii="Times New Roman" w:hAnsi="Times New Roman" w:hint="default"/>
        <w:b w:val="0"/>
        <w:i w:val="0"/>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DE225C"/>
    <w:multiLevelType w:val="multilevel"/>
    <w:tmpl w:val="CD220F32"/>
    <w:lvl w:ilvl="0">
      <w:start w:val="1"/>
      <w:numFmt w:val="decimal"/>
      <w:lvlText w:val="%1)"/>
      <w:lvlJc w:val="left"/>
      <w:pPr>
        <w:tabs>
          <w:tab w:val="num" w:pos="1440"/>
        </w:tabs>
        <w:ind w:left="1440" w:hanging="360"/>
      </w:pPr>
      <w:rPr>
        <w:b w:val="0"/>
        <w:i w:val="0"/>
        <w:color w:val="auto"/>
      </w:rPr>
    </w:lvl>
    <w:lvl w:ilvl="1">
      <w:start w:val="1"/>
      <w:numFmt w:val="decimal"/>
      <w:lvlText w:val="%2."/>
      <w:lvlJc w:val="left"/>
      <w:pPr>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15:restartNumberingAfterBreak="0">
    <w:nsid w:val="21282B01"/>
    <w:multiLevelType w:val="multilevel"/>
    <w:tmpl w:val="BAC80CFE"/>
    <w:lvl w:ilvl="0">
      <w:start w:val="1"/>
      <w:numFmt w:val="decimal"/>
      <w:lvlText w:val="%1."/>
      <w:lvlJc w:val="left"/>
      <w:pPr>
        <w:ind w:left="36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195798D"/>
    <w:multiLevelType w:val="multilevel"/>
    <w:tmpl w:val="BAE8DCF6"/>
    <w:lvl w:ilvl="0">
      <w:start w:val="1"/>
      <w:numFmt w:val="decimal"/>
      <w:lvlText w:val="%1."/>
      <w:lvlJc w:val="left"/>
      <w:pPr>
        <w:ind w:left="786" w:hanging="360"/>
      </w:pPr>
      <w:rPr>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15:restartNumberingAfterBreak="0">
    <w:nsid w:val="21DB065A"/>
    <w:multiLevelType w:val="multilevel"/>
    <w:tmpl w:val="98F6C33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15:restartNumberingAfterBreak="0">
    <w:nsid w:val="2732618A"/>
    <w:multiLevelType w:val="multilevel"/>
    <w:tmpl w:val="8A9E3B1A"/>
    <w:lvl w:ilvl="0">
      <w:start w:val="1"/>
      <w:numFmt w:val="decimal"/>
      <w:lvlText w:val="%1."/>
      <w:lvlJc w:val="left"/>
      <w:pPr>
        <w:tabs>
          <w:tab w:val="num" w:pos="2816"/>
        </w:tabs>
        <w:ind w:left="2816" w:hanging="405"/>
      </w:pPr>
    </w:lvl>
    <w:lvl w:ilvl="1">
      <w:start w:val="3"/>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CAE5CF9"/>
    <w:multiLevelType w:val="multilevel"/>
    <w:tmpl w:val="EFCAD760"/>
    <w:lvl w:ilvl="0">
      <w:start w:val="1"/>
      <w:numFmt w:val="decimal"/>
      <w:lvlText w:val="%1)"/>
      <w:lvlJc w:val="left"/>
      <w:pPr>
        <w:ind w:left="1800" w:hanging="360"/>
      </w:pPr>
    </w:lvl>
    <w:lvl w:ilvl="1">
      <w:start w:val="1"/>
      <w:numFmt w:val="lowerLetter"/>
      <w:lvlText w:val="%2."/>
      <w:lvlJc w:val="left"/>
      <w:pPr>
        <w:ind w:left="2520" w:hanging="360"/>
      </w:pPr>
    </w:lvl>
    <w:lvl w:ilvl="2">
      <w:start w:val="1"/>
      <w:numFmt w:val="decimal"/>
      <w:lvlText w:val="%3."/>
      <w:lvlJc w:val="left"/>
      <w:pPr>
        <w:ind w:left="3420"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15:restartNumberingAfterBreak="0">
    <w:nsid w:val="2D7A60E1"/>
    <w:multiLevelType w:val="multilevel"/>
    <w:tmpl w:val="C52A6D4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0880E36"/>
    <w:multiLevelType w:val="hybridMultilevel"/>
    <w:tmpl w:val="86420F94"/>
    <w:lvl w:ilvl="0" w:tplc="0B2E56B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70A073A">
      <w:start w:val="1"/>
      <w:numFmt w:val="decimal"/>
      <w:lvlText w:val="%4."/>
      <w:lvlJc w:val="left"/>
      <w:pPr>
        <w:ind w:left="2880" w:hanging="360"/>
      </w:pPr>
      <w:rPr>
        <w:rFonts w:ascii="Times New Roman" w:hAnsi="Times New Roman" w:hint="default"/>
        <w:b w:val="0"/>
        <w:i w:val="0"/>
        <w:strike w:val="0"/>
        <w:dstrike w:val="0"/>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231313"/>
    <w:multiLevelType w:val="multilevel"/>
    <w:tmpl w:val="F34A0B60"/>
    <w:lvl w:ilvl="0">
      <w:start w:val="7"/>
      <w:numFmt w:val="decimal"/>
      <w:lvlText w:val="%1."/>
      <w:lvlJc w:val="left"/>
      <w:pPr>
        <w:ind w:left="720" w:hanging="360"/>
      </w:pPr>
    </w:lvl>
    <w:lvl w:ilvl="1">
      <w:start w:val="1"/>
      <w:numFmt w:val="decimal"/>
      <w:lvlText w:val="%2)"/>
      <w:lvlJc w:val="left"/>
      <w:pPr>
        <w:ind w:left="1440" w:hanging="360"/>
      </w:pPr>
      <w:rPr>
        <w:rFonts w:ascii="Times New Roman" w:hAnsi="Times New Roman"/>
        <w:strike w:val="0"/>
        <w:dstrike w:val="0"/>
        <w:u w:val="none"/>
        <w:effect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2925854"/>
    <w:multiLevelType w:val="multilevel"/>
    <w:tmpl w:val="BDCE35CC"/>
    <w:lvl w:ilvl="0">
      <w:start w:val="1"/>
      <w:numFmt w:val="decimal"/>
      <w:lvlText w:val="%1."/>
      <w:lvlJc w:val="left"/>
      <w:pPr>
        <w:ind w:left="644" w:hanging="360"/>
      </w:pPr>
      <w:rPr>
        <w:rFonts w:ascii="Times New Roman" w:hAnsi="Times New Roman"/>
        <w:b w:val="0"/>
        <w:i w:val="0"/>
        <w:strike w:val="0"/>
        <w:dstrike w:val="0"/>
        <w:sz w:val="24"/>
        <w:u w:val="none"/>
        <w:effect w:val="none"/>
      </w:rPr>
    </w:lvl>
    <w:lvl w:ilvl="1">
      <w:start w:val="1"/>
      <w:numFmt w:val="decimal"/>
      <w:lvlText w:val="%2)"/>
      <w:lvlJc w:val="left"/>
      <w:pPr>
        <w:ind w:left="644" w:hanging="360"/>
      </w:pPr>
      <w:rPr>
        <w:rFonts w:ascii="Times New Roman" w:eastAsia="Times New Roman" w:hAnsi="Times New Roman" w:cs="Times New Roman"/>
      </w:rPr>
    </w:lvl>
    <w:lvl w:ilvl="2">
      <w:start w:val="1"/>
      <w:numFmt w:val="lowerLetter"/>
      <w:lvlText w:val="%3)"/>
      <w:lvlJc w:val="left"/>
      <w:pPr>
        <w:ind w:left="2340" w:hanging="36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36E4479"/>
    <w:multiLevelType w:val="multilevel"/>
    <w:tmpl w:val="17348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38C428F"/>
    <w:multiLevelType w:val="hybridMultilevel"/>
    <w:tmpl w:val="5B3229E4"/>
    <w:lvl w:ilvl="0" w:tplc="7CF67AF4">
      <w:start w:val="2"/>
      <w:numFmt w:val="decimal"/>
      <w:lvlText w:val="%1)"/>
      <w:lvlJc w:val="left"/>
      <w:pPr>
        <w:ind w:left="50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30" w15:restartNumberingAfterBreak="0">
    <w:nsid w:val="340147AA"/>
    <w:multiLevelType w:val="multilevel"/>
    <w:tmpl w:val="99F24FEA"/>
    <w:lvl w:ilvl="0">
      <w:start w:val="1"/>
      <w:numFmt w:val="decimal"/>
      <w:lvlText w:val="%1."/>
      <w:lvlJc w:val="left"/>
      <w:pPr>
        <w:tabs>
          <w:tab w:val="num" w:pos="735"/>
        </w:tabs>
        <w:ind w:left="735" w:hanging="375"/>
      </w:pPr>
      <w:rPr>
        <w:rFonts w:hint="default"/>
        <w:b w:val="0"/>
        <w:i w:val="0"/>
      </w:rPr>
    </w:lvl>
    <w:lvl w:ilvl="1">
      <w:start w:val="2"/>
      <w:numFmt w:val="decimal"/>
      <w:lvlText w:val="%1.%2."/>
      <w:lvlJc w:val="left"/>
      <w:pPr>
        <w:tabs>
          <w:tab w:val="num" w:pos="1095"/>
        </w:tabs>
        <w:ind w:left="1095" w:hanging="720"/>
      </w:pPr>
    </w:lvl>
    <w:lvl w:ilvl="2">
      <w:start w:val="1"/>
      <w:numFmt w:val="decimal"/>
      <w:lvlText w:val="%1.%2.%3."/>
      <w:lvlJc w:val="left"/>
      <w:pPr>
        <w:tabs>
          <w:tab w:val="num" w:pos="1110"/>
        </w:tabs>
        <w:ind w:left="1110" w:hanging="720"/>
      </w:pPr>
    </w:lvl>
    <w:lvl w:ilvl="3">
      <w:start w:val="1"/>
      <w:numFmt w:val="decimal"/>
      <w:lvlText w:val="%1.%2.%3.%4."/>
      <w:lvlJc w:val="left"/>
      <w:pPr>
        <w:tabs>
          <w:tab w:val="num" w:pos="1485"/>
        </w:tabs>
        <w:ind w:left="1485" w:hanging="1080"/>
      </w:pPr>
    </w:lvl>
    <w:lvl w:ilvl="4">
      <w:start w:val="1"/>
      <w:numFmt w:val="decimal"/>
      <w:lvlText w:val="%1.%2.%3.%4.%5."/>
      <w:lvlJc w:val="left"/>
      <w:pPr>
        <w:tabs>
          <w:tab w:val="num" w:pos="1860"/>
        </w:tabs>
        <w:ind w:left="1860" w:hanging="1440"/>
      </w:pPr>
    </w:lvl>
    <w:lvl w:ilvl="5">
      <w:start w:val="1"/>
      <w:numFmt w:val="decimal"/>
      <w:lvlText w:val="%1.%2.%3.%4.%5.%6."/>
      <w:lvlJc w:val="left"/>
      <w:pPr>
        <w:tabs>
          <w:tab w:val="num" w:pos="1875"/>
        </w:tabs>
        <w:ind w:left="1875" w:hanging="1440"/>
      </w:pPr>
    </w:lvl>
    <w:lvl w:ilvl="6">
      <w:start w:val="1"/>
      <w:numFmt w:val="decimal"/>
      <w:lvlText w:val="%1.%2.%3.%4.%5.%6.%7."/>
      <w:lvlJc w:val="left"/>
      <w:pPr>
        <w:tabs>
          <w:tab w:val="num" w:pos="2250"/>
        </w:tabs>
        <w:ind w:left="2250" w:hanging="1800"/>
      </w:pPr>
    </w:lvl>
    <w:lvl w:ilvl="7">
      <w:start w:val="1"/>
      <w:numFmt w:val="decimal"/>
      <w:lvlText w:val="%1.%2.%3.%4.%5.%6.%7.%8."/>
      <w:lvlJc w:val="left"/>
      <w:pPr>
        <w:tabs>
          <w:tab w:val="num" w:pos="2265"/>
        </w:tabs>
        <w:ind w:left="2265" w:hanging="1800"/>
      </w:pPr>
    </w:lvl>
    <w:lvl w:ilvl="8">
      <w:start w:val="1"/>
      <w:numFmt w:val="decimal"/>
      <w:lvlText w:val="%1.%2.%3.%4.%5.%6.%7.%8.%9."/>
      <w:lvlJc w:val="left"/>
      <w:pPr>
        <w:tabs>
          <w:tab w:val="num" w:pos="2640"/>
        </w:tabs>
        <w:ind w:left="2640" w:hanging="2160"/>
      </w:pPr>
    </w:lvl>
  </w:abstractNum>
  <w:abstractNum w:abstractNumId="31" w15:restartNumberingAfterBreak="0">
    <w:nsid w:val="34141B85"/>
    <w:multiLevelType w:val="multilevel"/>
    <w:tmpl w:val="783407D0"/>
    <w:lvl w:ilvl="0">
      <w:start w:val="1"/>
      <w:numFmt w:val="decimal"/>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4B676C4"/>
    <w:multiLevelType w:val="hybridMultilevel"/>
    <w:tmpl w:val="11D68CCA"/>
    <w:lvl w:ilvl="0" w:tplc="8D4C48CC">
      <w:start w:val="1"/>
      <w:numFmt w:val="decimal"/>
      <w:lvlText w:val="%1)"/>
      <w:lvlJc w:val="left"/>
      <w:pPr>
        <w:ind w:left="786" w:hanging="360"/>
      </w:pPr>
      <w:rPr>
        <w:rFonts w:hint="default"/>
        <w:sz w:val="25"/>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3AED61BA"/>
    <w:multiLevelType w:val="multilevel"/>
    <w:tmpl w:val="22685E4C"/>
    <w:lvl w:ilvl="0">
      <w:start w:val="1"/>
      <w:numFmt w:val="decimal"/>
      <w:lvlText w:val="%1."/>
      <w:lvlJc w:val="left"/>
      <w:pPr>
        <w:tabs>
          <w:tab w:val="num" w:pos="1146"/>
        </w:tabs>
        <w:ind w:left="1146" w:hanging="360"/>
      </w:pPr>
      <w:rPr>
        <w:rFonts w:ascii="Times New Roman" w:eastAsia="Times New Roman" w:hAnsi="Times New Roman" w:cs="Times New Roman"/>
      </w:rPr>
    </w:lvl>
    <w:lvl w:ilvl="1">
      <w:start w:val="1"/>
      <w:numFmt w:val="decimal"/>
      <w:lvlText w:val="%2)"/>
      <w:lvlJc w:val="left"/>
      <w:pPr>
        <w:tabs>
          <w:tab w:val="num" w:pos="1866"/>
        </w:tabs>
        <w:ind w:left="1866" w:hanging="360"/>
      </w:pPr>
      <w:rPr>
        <w:rFonts w:ascii="Times New Roman" w:eastAsia="Times New Roman" w:hAnsi="Times New Roman" w:cs="Times New Roman"/>
        <w:b w:val="0"/>
        <w:i w:val="0"/>
        <w:color w:val="auto"/>
      </w:rPr>
    </w:lvl>
    <w:lvl w:ilvl="2">
      <w:start w:val="1"/>
      <w:numFmt w:val="decimal"/>
      <w:lvlText w:val="%3)"/>
      <w:lvlJc w:val="left"/>
      <w:pPr>
        <w:ind w:left="2766" w:hanging="36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4" w15:restartNumberingAfterBreak="0">
    <w:nsid w:val="3B3E6EB3"/>
    <w:multiLevelType w:val="multilevel"/>
    <w:tmpl w:val="9C7E34C0"/>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70" w:hanging="360"/>
      </w:pPr>
      <w:rPr>
        <w:rFonts w:hint="default"/>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CD90F79"/>
    <w:multiLevelType w:val="multilevel"/>
    <w:tmpl w:val="6BB0962C"/>
    <w:lvl w:ilvl="0">
      <w:start w:val="1"/>
      <w:numFmt w:val="decimal"/>
      <w:lvlText w:val="%1."/>
      <w:lvlJc w:val="left"/>
      <w:pPr>
        <w:ind w:left="360" w:hanging="360"/>
      </w:pPr>
      <w:rPr>
        <w:rFonts w:ascii="Times New Roman" w:hAnsi="Times New Roman"/>
        <w:strike w:val="0"/>
        <w:dstrike w:val="0"/>
        <w:u w:val="none"/>
        <w:effect w:val="none"/>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FB240C8"/>
    <w:multiLevelType w:val="multilevel"/>
    <w:tmpl w:val="0EFC5D28"/>
    <w:lvl w:ilvl="0">
      <w:start w:val="1"/>
      <w:numFmt w:val="decimal"/>
      <w:lvlText w:val="%1."/>
      <w:lvlJc w:val="left"/>
      <w:pPr>
        <w:ind w:left="720" w:hanging="360"/>
      </w:pPr>
    </w:lvl>
    <w:lvl w:ilvl="1">
      <w:start w:val="1"/>
      <w:numFmt w:val="decimal"/>
      <w:lvlText w:val="%2)"/>
      <w:lvlJc w:val="left"/>
      <w:pPr>
        <w:ind w:left="4613"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1011049"/>
    <w:multiLevelType w:val="multilevel"/>
    <w:tmpl w:val="F7EC9B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387511F"/>
    <w:multiLevelType w:val="hybridMultilevel"/>
    <w:tmpl w:val="3F5E4C4C"/>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810A86"/>
    <w:multiLevelType w:val="hybridMultilevel"/>
    <w:tmpl w:val="3BB2A04E"/>
    <w:lvl w:ilvl="0" w:tplc="6AF826E4">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B610EE5"/>
    <w:multiLevelType w:val="multilevel"/>
    <w:tmpl w:val="56B2456A"/>
    <w:lvl w:ilvl="0">
      <w:start w:val="1"/>
      <w:numFmt w:val="decimal"/>
      <w:lvlText w:val="%1."/>
      <w:lvlJc w:val="left"/>
      <w:pPr>
        <w:tabs>
          <w:tab w:val="num" w:pos="750"/>
        </w:tabs>
        <w:ind w:left="750" w:hanging="39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4BA66E20"/>
    <w:multiLevelType w:val="multilevel"/>
    <w:tmpl w:val="36269E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C56476B"/>
    <w:multiLevelType w:val="hybridMultilevel"/>
    <w:tmpl w:val="96BE7D3E"/>
    <w:lvl w:ilvl="0" w:tplc="1E02A0E0">
      <w:start w:val="2"/>
      <w:numFmt w:val="decimal"/>
      <w:lvlText w:val="%1)"/>
      <w:lvlJc w:val="left"/>
      <w:pPr>
        <w:ind w:left="2771" w:hanging="360"/>
      </w:pPr>
      <w:rPr>
        <w:rFonts w:hint="default"/>
      </w:rPr>
    </w:lvl>
    <w:lvl w:ilvl="1" w:tplc="04150019" w:tentative="1">
      <w:start w:val="1"/>
      <w:numFmt w:val="lowerLetter"/>
      <w:lvlText w:val="%2."/>
      <w:lvlJc w:val="left"/>
      <w:pPr>
        <w:ind w:left="1506" w:hanging="360"/>
      </w:pPr>
    </w:lvl>
    <w:lvl w:ilvl="2" w:tplc="171E5D4A">
      <w:start w:val="1"/>
      <w:numFmt w:val="decimal"/>
      <w:lvlText w:val="%3."/>
      <w:lvlJc w:val="right"/>
      <w:pPr>
        <w:ind w:left="2226" w:hanging="180"/>
      </w:pPr>
      <w:rPr>
        <w:rFonts w:ascii="Times New Roman" w:eastAsia="Times New Roman" w:hAnsi="Times New Roman" w:cs="Times New Roman"/>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4D987DA5"/>
    <w:multiLevelType w:val="multilevel"/>
    <w:tmpl w:val="EBCCB444"/>
    <w:lvl w:ilvl="0">
      <w:start w:val="1"/>
      <w:numFmt w:val="decimal"/>
      <w:lvlText w:val="%1)"/>
      <w:lvlJc w:val="left"/>
      <w:pPr>
        <w:ind w:left="720" w:hanging="360"/>
      </w:pPr>
    </w:lvl>
    <w:lvl w:ilvl="1">
      <w:start w:val="1"/>
      <w:numFmt w:val="decimal"/>
      <w:lvlText w:val="%2."/>
      <w:lvlJc w:val="left"/>
      <w:pPr>
        <w:ind w:left="1353" w:hanging="360"/>
      </w:pPr>
    </w:lvl>
    <w:lvl w:ilvl="2">
      <w:start w:val="10"/>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3791E04"/>
    <w:multiLevelType w:val="hybridMultilevel"/>
    <w:tmpl w:val="782CCDD0"/>
    <w:lvl w:ilvl="0" w:tplc="E6FE19A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58CF3B71"/>
    <w:multiLevelType w:val="hybridMultilevel"/>
    <w:tmpl w:val="4A02965E"/>
    <w:lvl w:ilvl="0" w:tplc="39BAE870">
      <w:start w:val="1"/>
      <w:numFmt w:val="decimal"/>
      <w:lvlText w:val="%1."/>
      <w:lvlJc w:val="left"/>
      <w:pPr>
        <w:ind w:left="1288" w:hanging="360"/>
      </w:pPr>
      <w:rPr>
        <w:rFonts w:hint="default"/>
        <w:b w:val="0"/>
        <w:i w:val="0"/>
      </w:rPr>
    </w:lvl>
    <w:lvl w:ilvl="1" w:tplc="04150019">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146764"/>
    <w:multiLevelType w:val="multilevel"/>
    <w:tmpl w:val="80361788"/>
    <w:lvl w:ilvl="0">
      <w:start w:val="1"/>
      <w:numFmt w:val="decimal"/>
      <w:lvlText w:val="%1."/>
      <w:lvlJc w:val="left"/>
      <w:pPr>
        <w:ind w:left="720" w:hanging="360"/>
      </w:pPr>
      <w:rPr>
        <w:rFonts w:ascii="Times New Roman" w:hAnsi="Times New Roman"/>
        <w:b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A15231C"/>
    <w:multiLevelType w:val="multilevel"/>
    <w:tmpl w:val="EFDEA9DC"/>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start w:val="1"/>
      <w:numFmt w:val="decimal"/>
      <w:lvlText w:val="%1.%2."/>
      <w:lvlJc w:val="left"/>
      <w:pPr>
        <w:tabs>
          <w:tab w:val="num" w:pos="728"/>
        </w:tabs>
        <w:ind w:left="728" w:hanging="368"/>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8" w15:restartNumberingAfterBreak="0">
    <w:nsid w:val="5A3D2016"/>
    <w:multiLevelType w:val="hybridMultilevel"/>
    <w:tmpl w:val="4B3A5202"/>
    <w:lvl w:ilvl="0" w:tplc="32C870AC">
      <w:start w:val="2"/>
      <w:numFmt w:val="decimal"/>
      <w:lvlText w:val="%1)"/>
      <w:lvlJc w:val="left"/>
      <w:pPr>
        <w:ind w:left="4613" w:hanging="360"/>
      </w:pPr>
      <w:rPr>
        <w:rFonts w:hint="default"/>
      </w:rPr>
    </w:lvl>
    <w:lvl w:ilvl="1" w:tplc="04150019" w:tentative="1">
      <w:start w:val="1"/>
      <w:numFmt w:val="lowerLetter"/>
      <w:lvlText w:val="%2."/>
      <w:lvlJc w:val="left"/>
      <w:pPr>
        <w:ind w:left="5333" w:hanging="360"/>
      </w:pPr>
    </w:lvl>
    <w:lvl w:ilvl="2" w:tplc="0415001B" w:tentative="1">
      <w:start w:val="1"/>
      <w:numFmt w:val="lowerRoman"/>
      <w:lvlText w:val="%3."/>
      <w:lvlJc w:val="right"/>
      <w:pPr>
        <w:ind w:left="6053" w:hanging="180"/>
      </w:pPr>
    </w:lvl>
    <w:lvl w:ilvl="3" w:tplc="857671BC">
      <w:start w:val="1"/>
      <w:numFmt w:val="decimal"/>
      <w:lvlText w:val="%4)"/>
      <w:lvlJc w:val="left"/>
      <w:pPr>
        <w:ind w:left="6773" w:hanging="360"/>
      </w:pPr>
      <w:rPr>
        <w:rFonts w:ascii="Times New Roman" w:eastAsia="Times New Roman" w:hAnsi="Times New Roman" w:cs="Times New Roman"/>
      </w:rPr>
    </w:lvl>
    <w:lvl w:ilvl="4" w:tplc="04150019" w:tentative="1">
      <w:start w:val="1"/>
      <w:numFmt w:val="lowerLetter"/>
      <w:lvlText w:val="%5."/>
      <w:lvlJc w:val="left"/>
      <w:pPr>
        <w:ind w:left="7493" w:hanging="360"/>
      </w:pPr>
    </w:lvl>
    <w:lvl w:ilvl="5" w:tplc="0415001B" w:tentative="1">
      <w:start w:val="1"/>
      <w:numFmt w:val="lowerRoman"/>
      <w:lvlText w:val="%6."/>
      <w:lvlJc w:val="right"/>
      <w:pPr>
        <w:ind w:left="8213" w:hanging="180"/>
      </w:pPr>
    </w:lvl>
    <w:lvl w:ilvl="6" w:tplc="0415000F" w:tentative="1">
      <w:start w:val="1"/>
      <w:numFmt w:val="decimal"/>
      <w:lvlText w:val="%7."/>
      <w:lvlJc w:val="left"/>
      <w:pPr>
        <w:ind w:left="8933" w:hanging="360"/>
      </w:pPr>
    </w:lvl>
    <w:lvl w:ilvl="7" w:tplc="04150019" w:tentative="1">
      <w:start w:val="1"/>
      <w:numFmt w:val="lowerLetter"/>
      <w:lvlText w:val="%8."/>
      <w:lvlJc w:val="left"/>
      <w:pPr>
        <w:ind w:left="9653" w:hanging="360"/>
      </w:pPr>
    </w:lvl>
    <w:lvl w:ilvl="8" w:tplc="0415001B" w:tentative="1">
      <w:start w:val="1"/>
      <w:numFmt w:val="lowerRoman"/>
      <w:lvlText w:val="%9."/>
      <w:lvlJc w:val="right"/>
      <w:pPr>
        <w:ind w:left="10373" w:hanging="180"/>
      </w:pPr>
    </w:lvl>
  </w:abstractNum>
  <w:abstractNum w:abstractNumId="49" w15:restartNumberingAfterBreak="0">
    <w:nsid w:val="5A715C5B"/>
    <w:multiLevelType w:val="multilevel"/>
    <w:tmpl w:val="AE64A51C"/>
    <w:lvl w:ilvl="0">
      <w:start w:val="1"/>
      <w:numFmt w:val="decimal"/>
      <w:lvlText w:val="%1)"/>
      <w:lvlJc w:val="left"/>
      <w:pPr>
        <w:tabs>
          <w:tab w:val="num" w:pos="720"/>
        </w:tabs>
        <w:ind w:left="720" w:hanging="360"/>
      </w:pPr>
      <w:rPr>
        <w:b w:val="0"/>
        <w:i w:val="0"/>
      </w:r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5E983BB2"/>
    <w:multiLevelType w:val="multilevel"/>
    <w:tmpl w:val="081C7E2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4097FF5"/>
    <w:multiLevelType w:val="hybridMultilevel"/>
    <w:tmpl w:val="0428E8F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D915EB"/>
    <w:multiLevelType w:val="multilevel"/>
    <w:tmpl w:val="0D420EA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3" w15:restartNumberingAfterBreak="0">
    <w:nsid w:val="678067B5"/>
    <w:multiLevelType w:val="multilevel"/>
    <w:tmpl w:val="B8202948"/>
    <w:lvl w:ilvl="0">
      <w:start w:val="1"/>
      <w:numFmt w:val="decimal"/>
      <w:lvlText w:val="%1."/>
      <w:lvlJc w:val="left"/>
      <w:pPr>
        <w:ind w:left="4472" w:hanging="360"/>
      </w:pPr>
      <w:rPr>
        <w:rFonts w:ascii="Times New Roman" w:hAnsi="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AAF0A2A"/>
    <w:multiLevelType w:val="hybridMultilevel"/>
    <w:tmpl w:val="2ED4096A"/>
    <w:lvl w:ilvl="0" w:tplc="0B2E56B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237B98"/>
    <w:multiLevelType w:val="hybridMultilevel"/>
    <w:tmpl w:val="7DB28EF2"/>
    <w:lvl w:ilvl="0" w:tplc="42808FF6">
      <w:start w:val="1"/>
      <w:numFmt w:val="decimal"/>
      <w:lvlText w:val="%1)"/>
      <w:lvlJc w:val="left"/>
      <w:pPr>
        <w:ind w:left="1774" w:hanging="360"/>
      </w:pPr>
      <w:rPr>
        <w:rFonts w:ascii="Times New Roman" w:eastAsia="Times New Roman" w:hAnsi="Times New Roman" w:cs="Times New Roman"/>
      </w:rPr>
    </w:lvl>
    <w:lvl w:ilvl="1" w:tplc="04150019" w:tentative="1">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56" w15:restartNumberingAfterBreak="0">
    <w:nsid w:val="6EC55570"/>
    <w:multiLevelType w:val="multilevel"/>
    <w:tmpl w:val="EB385FA8"/>
    <w:lvl w:ilvl="0">
      <w:start w:val="1"/>
      <w:numFmt w:val="decimal"/>
      <w:lvlText w:val="%1."/>
      <w:lvlJc w:val="left"/>
      <w:pPr>
        <w:tabs>
          <w:tab w:val="num" w:pos="795"/>
        </w:tabs>
        <w:ind w:left="795" w:hanging="43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6FD87161"/>
    <w:multiLevelType w:val="multilevel"/>
    <w:tmpl w:val="C3AA084C"/>
    <w:lvl w:ilvl="0">
      <w:start w:val="1"/>
      <w:numFmt w:val="decimal"/>
      <w:lvlText w:val="%1)"/>
      <w:lvlJc w:val="left"/>
      <w:pPr>
        <w:tabs>
          <w:tab w:val="num" w:pos="720"/>
        </w:tabs>
        <w:ind w:left="720" w:hanging="360"/>
      </w:pPr>
      <w:rPr>
        <w:rFonts w:ascii="Times New Roman" w:hAnsi="Times New Roman"/>
        <w:b w:val="0"/>
        <w:i w:val="0"/>
      </w:rPr>
    </w:lvl>
    <w:lvl w:ilvl="1">
      <w:start w:val="9"/>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71A3597F"/>
    <w:multiLevelType w:val="multilevel"/>
    <w:tmpl w:val="32CE84A2"/>
    <w:lvl w:ilvl="0">
      <w:start w:val="1"/>
      <w:numFmt w:val="decimal"/>
      <w:lvlText w:val="%1."/>
      <w:lvlJc w:val="left"/>
      <w:pPr>
        <w:ind w:left="3763" w:hanging="360"/>
      </w:pPr>
      <w:rPr>
        <w:rFonts w:ascii="Times New Roman" w:hAnsi="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4820208"/>
    <w:multiLevelType w:val="multilevel"/>
    <w:tmpl w:val="E42AC1AC"/>
    <w:lvl w:ilvl="0">
      <w:start w:val="1"/>
      <w:numFmt w:val="decimal"/>
      <w:lvlText w:val="%1."/>
      <w:lvlJc w:val="left"/>
      <w:pPr>
        <w:ind w:left="2345" w:hanging="360"/>
      </w:pPr>
      <w:rPr>
        <w:rFonts w:hint="default"/>
        <w:b w:val="0"/>
        <w:i w:val="0"/>
        <w:color w:val="auto"/>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D2D7BE4"/>
    <w:multiLevelType w:val="multilevel"/>
    <w:tmpl w:val="74CC3FFE"/>
    <w:lvl w:ilvl="0">
      <w:start w:val="1"/>
      <w:numFmt w:val="decimal"/>
      <w:lvlText w:val="%1."/>
      <w:lvlJc w:val="left"/>
      <w:pPr>
        <w:tabs>
          <w:tab w:val="num" w:pos="2816"/>
        </w:tabs>
        <w:ind w:left="2816" w:hanging="405"/>
      </w:pPr>
    </w:lvl>
    <w:lvl w:ilvl="1">
      <w:start w:val="3"/>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340"/>
        </w:tabs>
        <w:ind w:left="2340" w:hanging="360"/>
      </w:pPr>
      <w:rPr>
        <w:rFonts w:ascii="Times New Roman" w:eastAsia="Times New Roman" w:hAnsi="Times New Roman" w:cs="Times New Roman"/>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7D516FD1"/>
    <w:multiLevelType w:val="multilevel"/>
    <w:tmpl w:val="7DDE229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rPr>
        <w:rFonts w:cstheme="minorBidi" w:hint="default"/>
        <w:b w:val="0"/>
        <w:i w:val="0"/>
        <w:color w:val="auto"/>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2" w15:restartNumberingAfterBreak="0">
    <w:nsid w:val="7DDD6620"/>
    <w:multiLevelType w:val="multilevel"/>
    <w:tmpl w:val="63E00624"/>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E0C5A49"/>
    <w:multiLevelType w:val="hybridMultilevel"/>
    <w:tmpl w:val="F6C0D9E2"/>
    <w:lvl w:ilvl="0" w:tplc="D4CC0C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EDF138B"/>
    <w:multiLevelType w:val="multilevel"/>
    <w:tmpl w:val="F45C0EA6"/>
    <w:lvl w:ilvl="0">
      <w:start w:val="1"/>
      <w:numFmt w:val="decimal"/>
      <w:lvlText w:val="%1."/>
      <w:lvlJc w:val="left"/>
      <w:pPr>
        <w:tabs>
          <w:tab w:val="num" w:pos="644"/>
        </w:tabs>
        <w:ind w:left="644" w:hanging="360"/>
      </w:pPr>
      <w:rPr>
        <w:b w:val="0"/>
        <w:i w:val="0"/>
        <w:strike w:val="0"/>
        <w:dstrike w:val="0"/>
        <w:color w:val="auto"/>
        <w:u w:val="none"/>
        <w:effect w:val="none"/>
      </w:rPr>
    </w:lvl>
    <w:lvl w:ilvl="1">
      <w:start w:val="1"/>
      <w:numFmt w:val="decimal"/>
      <w:lvlText w:val="%2)"/>
      <w:lvlJc w:val="left"/>
      <w:pPr>
        <w:tabs>
          <w:tab w:val="num" w:pos="1440"/>
        </w:tabs>
        <w:ind w:left="1440" w:hanging="360"/>
      </w:pPr>
      <w:rPr>
        <w:rFonts w:ascii="Times New Roman" w:hAnsi="Times New Roman"/>
        <w:b w:val="0"/>
        <w:i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7"/>
  </w:num>
  <w:num w:numId="2">
    <w:abstractNumId w:val="28"/>
  </w:num>
  <w:num w:numId="3">
    <w:abstractNumId w:val="33"/>
  </w:num>
  <w:num w:numId="4">
    <w:abstractNumId w:val="36"/>
  </w:num>
  <w:num w:numId="5">
    <w:abstractNumId w:val="27"/>
  </w:num>
  <w:num w:numId="6">
    <w:abstractNumId w:val="64"/>
  </w:num>
  <w:num w:numId="7">
    <w:abstractNumId w:val="18"/>
  </w:num>
  <w:num w:numId="8">
    <w:abstractNumId w:val="14"/>
  </w:num>
  <w:num w:numId="9">
    <w:abstractNumId w:val="35"/>
  </w:num>
  <w:num w:numId="10">
    <w:abstractNumId w:val="41"/>
  </w:num>
  <w:num w:numId="11">
    <w:abstractNumId w:val="12"/>
  </w:num>
  <w:num w:numId="12">
    <w:abstractNumId w:val="60"/>
  </w:num>
  <w:num w:numId="13">
    <w:abstractNumId w:val="30"/>
  </w:num>
  <w:num w:numId="14">
    <w:abstractNumId w:val="40"/>
  </w:num>
  <w:num w:numId="15">
    <w:abstractNumId w:val="26"/>
  </w:num>
  <w:num w:numId="16">
    <w:abstractNumId w:val="56"/>
  </w:num>
  <w:num w:numId="17">
    <w:abstractNumId w:val="8"/>
  </w:num>
  <w:num w:numId="18">
    <w:abstractNumId w:val="22"/>
  </w:num>
  <w:num w:numId="19">
    <w:abstractNumId w:val="55"/>
  </w:num>
  <w:num w:numId="20">
    <w:abstractNumId w:val="42"/>
  </w:num>
  <w:num w:numId="21">
    <w:abstractNumId w:val="13"/>
  </w:num>
  <w:num w:numId="22">
    <w:abstractNumId w:val="3"/>
  </w:num>
  <w:num w:numId="23">
    <w:abstractNumId w:val="39"/>
  </w:num>
  <w:num w:numId="24">
    <w:abstractNumId w:val="0"/>
  </w:num>
  <w:num w:numId="25">
    <w:abstractNumId w:val="34"/>
  </w:num>
  <w:num w:numId="26">
    <w:abstractNumId w:val="58"/>
  </w:num>
  <w:num w:numId="27">
    <w:abstractNumId w:val="52"/>
  </w:num>
  <w:num w:numId="28">
    <w:abstractNumId w:val="21"/>
  </w:num>
  <w:num w:numId="29">
    <w:abstractNumId w:val="32"/>
  </w:num>
  <w:num w:numId="30">
    <w:abstractNumId w:val="29"/>
  </w:num>
  <w:num w:numId="31">
    <w:abstractNumId w:val="46"/>
  </w:num>
  <w:num w:numId="32">
    <w:abstractNumId w:val="1"/>
  </w:num>
  <w:num w:numId="33">
    <w:abstractNumId w:val="31"/>
  </w:num>
  <w:num w:numId="34">
    <w:abstractNumId w:val="7"/>
  </w:num>
  <w:num w:numId="35">
    <w:abstractNumId w:val="6"/>
  </w:num>
  <w:num w:numId="36">
    <w:abstractNumId w:val="49"/>
  </w:num>
  <w:num w:numId="37">
    <w:abstractNumId w:val="47"/>
  </w:num>
  <w:num w:numId="38">
    <w:abstractNumId w:val="20"/>
  </w:num>
  <w:num w:numId="39">
    <w:abstractNumId w:val="61"/>
  </w:num>
  <w:num w:numId="40">
    <w:abstractNumId w:val="11"/>
  </w:num>
  <w:num w:numId="41">
    <w:abstractNumId w:val="59"/>
  </w:num>
  <w:num w:numId="42">
    <w:abstractNumId w:val="43"/>
  </w:num>
  <w:num w:numId="43">
    <w:abstractNumId w:val="4"/>
  </w:num>
  <w:num w:numId="44">
    <w:abstractNumId w:val="23"/>
  </w:num>
  <w:num w:numId="45">
    <w:abstractNumId w:val="5"/>
  </w:num>
  <w:num w:numId="46">
    <w:abstractNumId w:val="19"/>
  </w:num>
  <w:num w:numId="47">
    <w:abstractNumId w:val="24"/>
  </w:num>
  <w:num w:numId="48">
    <w:abstractNumId w:val="16"/>
  </w:num>
  <w:num w:numId="49">
    <w:abstractNumId w:val="57"/>
  </w:num>
  <w:num w:numId="50">
    <w:abstractNumId w:val="53"/>
  </w:num>
  <w:num w:numId="51">
    <w:abstractNumId w:val="9"/>
  </w:num>
  <w:num w:numId="52">
    <w:abstractNumId w:val="50"/>
  </w:num>
  <w:num w:numId="53">
    <w:abstractNumId w:val="15"/>
  </w:num>
  <w:num w:numId="54">
    <w:abstractNumId w:val="62"/>
  </w:num>
  <w:num w:numId="55">
    <w:abstractNumId w:val="45"/>
  </w:num>
  <w:num w:numId="56">
    <w:abstractNumId w:val="10"/>
  </w:num>
  <w:num w:numId="57">
    <w:abstractNumId w:val="17"/>
  </w:num>
  <w:num w:numId="58">
    <w:abstractNumId w:val="25"/>
  </w:num>
  <w:num w:numId="59">
    <w:abstractNumId w:val="54"/>
  </w:num>
  <w:num w:numId="60">
    <w:abstractNumId w:val="2"/>
  </w:num>
  <w:num w:numId="61">
    <w:abstractNumId w:val="63"/>
  </w:num>
  <w:num w:numId="62">
    <w:abstractNumId w:val="44"/>
  </w:num>
  <w:num w:numId="63">
    <w:abstractNumId w:val="51"/>
  </w:num>
  <w:num w:numId="64">
    <w:abstractNumId w:val="48"/>
  </w:num>
  <w:num w:numId="65">
    <w:abstractNumId w:val="3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073C7"/>
    <w:rsid w:val="00000AB4"/>
    <w:rsid w:val="000014CF"/>
    <w:rsid w:val="000027FF"/>
    <w:rsid w:val="00002FB0"/>
    <w:rsid w:val="00003C2A"/>
    <w:rsid w:val="00004AFC"/>
    <w:rsid w:val="000058D2"/>
    <w:rsid w:val="000067C5"/>
    <w:rsid w:val="00007094"/>
    <w:rsid w:val="0001142A"/>
    <w:rsid w:val="000114B5"/>
    <w:rsid w:val="000127DF"/>
    <w:rsid w:val="00013C0E"/>
    <w:rsid w:val="00014ABD"/>
    <w:rsid w:val="00016047"/>
    <w:rsid w:val="00016C15"/>
    <w:rsid w:val="00017072"/>
    <w:rsid w:val="0002104D"/>
    <w:rsid w:val="000223AD"/>
    <w:rsid w:val="0002568B"/>
    <w:rsid w:val="00026D3E"/>
    <w:rsid w:val="000325FA"/>
    <w:rsid w:val="00034852"/>
    <w:rsid w:val="000351E1"/>
    <w:rsid w:val="00035C79"/>
    <w:rsid w:val="0003635A"/>
    <w:rsid w:val="00036488"/>
    <w:rsid w:val="00037672"/>
    <w:rsid w:val="00037BEA"/>
    <w:rsid w:val="0004358C"/>
    <w:rsid w:val="000444EE"/>
    <w:rsid w:val="00044E87"/>
    <w:rsid w:val="00045085"/>
    <w:rsid w:val="000453CD"/>
    <w:rsid w:val="0004667C"/>
    <w:rsid w:val="000477F9"/>
    <w:rsid w:val="00051071"/>
    <w:rsid w:val="000515EB"/>
    <w:rsid w:val="00051CB8"/>
    <w:rsid w:val="00052A8A"/>
    <w:rsid w:val="0005498E"/>
    <w:rsid w:val="00054CE7"/>
    <w:rsid w:val="00057715"/>
    <w:rsid w:val="000577B4"/>
    <w:rsid w:val="00057911"/>
    <w:rsid w:val="00060883"/>
    <w:rsid w:val="00061EB8"/>
    <w:rsid w:val="00063EF5"/>
    <w:rsid w:val="00064BBA"/>
    <w:rsid w:val="000662AF"/>
    <w:rsid w:val="000676A7"/>
    <w:rsid w:val="00067A97"/>
    <w:rsid w:val="00073211"/>
    <w:rsid w:val="00073786"/>
    <w:rsid w:val="00073BE9"/>
    <w:rsid w:val="00074587"/>
    <w:rsid w:val="00076F1B"/>
    <w:rsid w:val="00077EF6"/>
    <w:rsid w:val="00082339"/>
    <w:rsid w:val="0008280E"/>
    <w:rsid w:val="00084363"/>
    <w:rsid w:val="00084FEE"/>
    <w:rsid w:val="000850A3"/>
    <w:rsid w:val="0009169A"/>
    <w:rsid w:val="00092467"/>
    <w:rsid w:val="00093BB4"/>
    <w:rsid w:val="0009413A"/>
    <w:rsid w:val="00094144"/>
    <w:rsid w:val="00096A8E"/>
    <w:rsid w:val="000A0EC9"/>
    <w:rsid w:val="000A1BAA"/>
    <w:rsid w:val="000A27D9"/>
    <w:rsid w:val="000A3370"/>
    <w:rsid w:val="000A3D24"/>
    <w:rsid w:val="000A4140"/>
    <w:rsid w:val="000A5362"/>
    <w:rsid w:val="000A60D8"/>
    <w:rsid w:val="000A6F19"/>
    <w:rsid w:val="000A733A"/>
    <w:rsid w:val="000B22C7"/>
    <w:rsid w:val="000B32C1"/>
    <w:rsid w:val="000B355A"/>
    <w:rsid w:val="000B36CF"/>
    <w:rsid w:val="000B3EBA"/>
    <w:rsid w:val="000B4A23"/>
    <w:rsid w:val="000B74EF"/>
    <w:rsid w:val="000C1A0D"/>
    <w:rsid w:val="000C1FCB"/>
    <w:rsid w:val="000C2E4B"/>
    <w:rsid w:val="000C3358"/>
    <w:rsid w:val="000C485E"/>
    <w:rsid w:val="000C4D68"/>
    <w:rsid w:val="000C53DD"/>
    <w:rsid w:val="000C742E"/>
    <w:rsid w:val="000C7C91"/>
    <w:rsid w:val="000D01D2"/>
    <w:rsid w:val="000D035F"/>
    <w:rsid w:val="000D0633"/>
    <w:rsid w:val="000D337A"/>
    <w:rsid w:val="000D48E0"/>
    <w:rsid w:val="000D749E"/>
    <w:rsid w:val="000E1431"/>
    <w:rsid w:val="000E5054"/>
    <w:rsid w:val="000E6056"/>
    <w:rsid w:val="000E747F"/>
    <w:rsid w:val="000E7636"/>
    <w:rsid w:val="000E7EEB"/>
    <w:rsid w:val="000F16A1"/>
    <w:rsid w:val="000F1802"/>
    <w:rsid w:val="000F2FC9"/>
    <w:rsid w:val="000F3DDA"/>
    <w:rsid w:val="000F5BE7"/>
    <w:rsid w:val="000F7B93"/>
    <w:rsid w:val="000F7D39"/>
    <w:rsid w:val="00101246"/>
    <w:rsid w:val="00101D65"/>
    <w:rsid w:val="00102CDA"/>
    <w:rsid w:val="00105916"/>
    <w:rsid w:val="0011358F"/>
    <w:rsid w:val="00113A76"/>
    <w:rsid w:val="001140B9"/>
    <w:rsid w:val="001145C5"/>
    <w:rsid w:val="0011468D"/>
    <w:rsid w:val="00114ABF"/>
    <w:rsid w:val="001157F0"/>
    <w:rsid w:val="001163FC"/>
    <w:rsid w:val="00116DB7"/>
    <w:rsid w:val="00116F29"/>
    <w:rsid w:val="0011791C"/>
    <w:rsid w:val="00120117"/>
    <w:rsid w:val="00120870"/>
    <w:rsid w:val="001237CB"/>
    <w:rsid w:val="0012511A"/>
    <w:rsid w:val="00125E28"/>
    <w:rsid w:val="00131A6D"/>
    <w:rsid w:val="00131D09"/>
    <w:rsid w:val="00131F28"/>
    <w:rsid w:val="001332B2"/>
    <w:rsid w:val="00133BE1"/>
    <w:rsid w:val="00134B19"/>
    <w:rsid w:val="0013546E"/>
    <w:rsid w:val="001355AE"/>
    <w:rsid w:val="001376EC"/>
    <w:rsid w:val="00140153"/>
    <w:rsid w:val="0014352D"/>
    <w:rsid w:val="00143953"/>
    <w:rsid w:val="00143ECA"/>
    <w:rsid w:val="00144CCF"/>
    <w:rsid w:val="001461FD"/>
    <w:rsid w:val="00150B37"/>
    <w:rsid w:val="00150F59"/>
    <w:rsid w:val="00151BEA"/>
    <w:rsid w:val="0015372B"/>
    <w:rsid w:val="0015540C"/>
    <w:rsid w:val="001561C4"/>
    <w:rsid w:val="00156C56"/>
    <w:rsid w:val="00157686"/>
    <w:rsid w:val="00160458"/>
    <w:rsid w:val="00161DBB"/>
    <w:rsid w:val="0016255A"/>
    <w:rsid w:val="0016295E"/>
    <w:rsid w:val="00162B02"/>
    <w:rsid w:val="00162B11"/>
    <w:rsid w:val="0016330B"/>
    <w:rsid w:val="00163858"/>
    <w:rsid w:val="001638AD"/>
    <w:rsid w:val="00166881"/>
    <w:rsid w:val="001673DB"/>
    <w:rsid w:val="00167CDE"/>
    <w:rsid w:val="00167D58"/>
    <w:rsid w:val="00167E6C"/>
    <w:rsid w:val="00172090"/>
    <w:rsid w:val="0017220C"/>
    <w:rsid w:val="00173F71"/>
    <w:rsid w:val="001740EC"/>
    <w:rsid w:val="001757C0"/>
    <w:rsid w:val="00176DA4"/>
    <w:rsid w:val="00177411"/>
    <w:rsid w:val="00177EB2"/>
    <w:rsid w:val="00181755"/>
    <w:rsid w:val="00182D11"/>
    <w:rsid w:val="001833A6"/>
    <w:rsid w:val="00185BDE"/>
    <w:rsid w:val="00187DC0"/>
    <w:rsid w:val="001906E7"/>
    <w:rsid w:val="001915DA"/>
    <w:rsid w:val="00191BD5"/>
    <w:rsid w:val="001926C2"/>
    <w:rsid w:val="0019313D"/>
    <w:rsid w:val="00193715"/>
    <w:rsid w:val="00194548"/>
    <w:rsid w:val="00197090"/>
    <w:rsid w:val="00197919"/>
    <w:rsid w:val="001A4288"/>
    <w:rsid w:val="001A4C47"/>
    <w:rsid w:val="001A68A3"/>
    <w:rsid w:val="001A6A88"/>
    <w:rsid w:val="001A792D"/>
    <w:rsid w:val="001B01FE"/>
    <w:rsid w:val="001B068B"/>
    <w:rsid w:val="001B1E21"/>
    <w:rsid w:val="001B4CAA"/>
    <w:rsid w:val="001B5BD6"/>
    <w:rsid w:val="001B671D"/>
    <w:rsid w:val="001C14B0"/>
    <w:rsid w:val="001C1654"/>
    <w:rsid w:val="001C2422"/>
    <w:rsid w:val="001C334E"/>
    <w:rsid w:val="001C70D1"/>
    <w:rsid w:val="001C7227"/>
    <w:rsid w:val="001C7BBD"/>
    <w:rsid w:val="001D03D1"/>
    <w:rsid w:val="001D10A5"/>
    <w:rsid w:val="001D1D3A"/>
    <w:rsid w:val="001D2654"/>
    <w:rsid w:val="001D38BA"/>
    <w:rsid w:val="001D38EB"/>
    <w:rsid w:val="001D62F3"/>
    <w:rsid w:val="001D6550"/>
    <w:rsid w:val="001D680B"/>
    <w:rsid w:val="001D6A74"/>
    <w:rsid w:val="001E0ED9"/>
    <w:rsid w:val="001E16FA"/>
    <w:rsid w:val="001E5A76"/>
    <w:rsid w:val="001E639B"/>
    <w:rsid w:val="001E6F48"/>
    <w:rsid w:val="001F00D3"/>
    <w:rsid w:val="001F07D2"/>
    <w:rsid w:val="001F225F"/>
    <w:rsid w:val="001F32F1"/>
    <w:rsid w:val="001F78BD"/>
    <w:rsid w:val="00200437"/>
    <w:rsid w:val="00203316"/>
    <w:rsid w:val="00203A25"/>
    <w:rsid w:val="00204536"/>
    <w:rsid w:val="002052A5"/>
    <w:rsid w:val="00205618"/>
    <w:rsid w:val="002073C7"/>
    <w:rsid w:val="00207D91"/>
    <w:rsid w:val="0021200D"/>
    <w:rsid w:val="002136A8"/>
    <w:rsid w:val="002137FC"/>
    <w:rsid w:val="00214BB1"/>
    <w:rsid w:val="002151A3"/>
    <w:rsid w:val="0021581B"/>
    <w:rsid w:val="002212C8"/>
    <w:rsid w:val="002225F9"/>
    <w:rsid w:val="0022496A"/>
    <w:rsid w:val="00225E92"/>
    <w:rsid w:val="00230011"/>
    <w:rsid w:val="002318DA"/>
    <w:rsid w:val="0023225A"/>
    <w:rsid w:val="00232A2F"/>
    <w:rsid w:val="00232D4D"/>
    <w:rsid w:val="00234E57"/>
    <w:rsid w:val="00236C49"/>
    <w:rsid w:val="002442C8"/>
    <w:rsid w:val="00244A64"/>
    <w:rsid w:val="00245757"/>
    <w:rsid w:val="00246C01"/>
    <w:rsid w:val="00246CDE"/>
    <w:rsid w:val="0025056D"/>
    <w:rsid w:val="0025152C"/>
    <w:rsid w:val="00252C82"/>
    <w:rsid w:val="00252ECE"/>
    <w:rsid w:val="00253B52"/>
    <w:rsid w:val="002547E5"/>
    <w:rsid w:val="002557F1"/>
    <w:rsid w:val="0025650A"/>
    <w:rsid w:val="002579D7"/>
    <w:rsid w:val="00262407"/>
    <w:rsid w:val="002659CC"/>
    <w:rsid w:val="0026773F"/>
    <w:rsid w:val="00270A7F"/>
    <w:rsid w:val="00272BBF"/>
    <w:rsid w:val="00273BD7"/>
    <w:rsid w:val="00274711"/>
    <w:rsid w:val="0027508B"/>
    <w:rsid w:val="00276ACF"/>
    <w:rsid w:val="0027797F"/>
    <w:rsid w:val="00277DD8"/>
    <w:rsid w:val="00281704"/>
    <w:rsid w:val="002818FD"/>
    <w:rsid w:val="00282906"/>
    <w:rsid w:val="00283372"/>
    <w:rsid w:val="00283CE7"/>
    <w:rsid w:val="00284AC3"/>
    <w:rsid w:val="00285872"/>
    <w:rsid w:val="00291621"/>
    <w:rsid w:val="00293EEC"/>
    <w:rsid w:val="00295EB3"/>
    <w:rsid w:val="002A191E"/>
    <w:rsid w:val="002A25AA"/>
    <w:rsid w:val="002A2FB1"/>
    <w:rsid w:val="002A3C19"/>
    <w:rsid w:val="002A3F9D"/>
    <w:rsid w:val="002A4727"/>
    <w:rsid w:val="002A625E"/>
    <w:rsid w:val="002A69DD"/>
    <w:rsid w:val="002A7086"/>
    <w:rsid w:val="002A72B2"/>
    <w:rsid w:val="002A7368"/>
    <w:rsid w:val="002B038A"/>
    <w:rsid w:val="002B0A85"/>
    <w:rsid w:val="002B117F"/>
    <w:rsid w:val="002B15C0"/>
    <w:rsid w:val="002B3DED"/>
    <w:rsid w:val="002B5811"/>
    <w:rsid w:val="002C2656"/>
    <w:rsid w:val="002C654B"/>
    <w:rsid w:val="002C6D1C"/>
    <w:rsid w:val="002D3B51"/>
    <w:rsid w:val="002D3EF1"/>
    <w:rsid w:val="002D47F7"/>
    <w:rsid w:val="002D4A1D"/>
    <w:rsid w:val="002D59A7"/>
    <w:rsid w:val="002D5A67"/>
    <w:rsid w:val="002D6D56"/>
    <w:rsid w:val="002E1AAC"/>
    <w:rsid w:val="002E1C7F"/>
    <w:rsid w:val="002E361E"/>
    <w:rsid w:val="002E3EE3"/>
    <w:rsid w:val="002F3840"/>
    <w:rsid w:val="002F4495"/>
    <w:rsid w:val="002F55BD"/>
    <w:rsid w:val="002F6CAA"/>
    <w:rsid w:val="002F702E"/>
    <w:rsid w:val="00300FC4"/>
    <w:rsid w:val="00302442"/>
    <w:rsid w:val="00302CB4"/>
    <w:rsid w:val="00304B46"/>
    <w:rsid w:val="003100EB"/>
    <w:rsid w:val="00310ADB"/>
    <w:rsid w:val="00311213"/>
    <w:rsid w:val="0031594C"/>
    <w:rsid w:val="00315F08"/>
    <w:rsid w:val="00316263"/>
    <w:rsid w:val="00316F2A"/>
    <w:rsid w:val="00317405"/>
    <w:rsid w:val="003200C2"/>
    <w:rsid w:val="00321D5C"/>
    <w:rsid w:val="00322061"/>
    <w:rsid w:val="0032285A"/>
    <w:rsid w:val="0032317E"/>
    <w:rsid w:val="00323830"/>
    <w:rsid w:val="00323C36"/>
    <w:rsid w:val="00323E66"/>
    <w:rsid w:val="003254BB"/>
    <w:rsid w:val="00326871"/>
    <w:rsid w:val="00330C15"/>
    <w:rsid w:val="00332F20"/>
    <w:rsid w:val="00333062"/>
    <w:rsid w:val="0033314C"/>
    <w:rsid w:val="00333738"/>
    <w:rsid w:val="00333FB8"/>
    <w:rsid w:val="0033402D"/>
    <w:rsid w:val="00334191"/>
    <w:rsid w:val="0033467E"/>
    <w:rsid w:val="00335A41"/>
    <w:rsid w:val="0033600D"/>
    <w:rsid w:val="00336949"/>
    <w:rsid w:val="00336F93"/>
    <w:rsid w:val="003376CA"/>
    <w:rsid w:val="003377C3"/>
    <w:rsid w:val="00337D9B"/>
    <w:rsid w:val="003422DE"/>
    <w:rsid w:val="00342C9B"/>
    <w:rsid w:val="00343126"/>
    <w:rsid w:val="00345B84"/>
    <w:rsid w:val="00346FD4"/>
    <w:rsid w:val="00350071"/>
    <w:rsid w:val="00353BD7"/>
    <w:rsid w:val="00354BD1"/>
    <w:rsid w:val="0035581D"/>
    <w:rsid w:val="00357008"/>
    <w:rsid w:val="003570A5"/>
    <w:rsid w:val="003623BB"/>
    <w:rsid w:val="0036283E"/>
    <w:rsid w:val="00363326"/>
    <w:rsid w:val="00364048"/>
    <w:rsid w:val="00364A26"/>
    <w:rsid w:val="00364BFA"/>
    <w:rsid w:val="00364C65"/>
    <w:rsid w:val="00364FE7"/>
    <w:rsid w:val="003655B3"/>
    <w:rsid w:val="00367179"/>
    <w:rsid w:val="003678DE"/>
    <w:rsid w:val="00371B25"/>
    <w:rsid w:val="00371F78"/>
    <w:rsid w:val="003744D4"/>
    <w:rsid w:val="0037488D"/>
    <w:rsid w:val="00374EC6"/>
    <w:rsid w:val="00375FBA"/>
    <w:rsid w:val="00376E19"/>
    <w:rsid w:val="00377BFB"/>
    <w:rsid w:val="00380763"/>
    <w:rsid w:val="00381170"/>
    <w:rsid w:val="00381361"/>
    <w:rsid w:val="0038149A"/>
    <w:rsid w:val="003822CD"/>
    <w:rsid w:val="003834CB"/>
    <w:rsid w:val="00386318"/>
    <w:rsid w:val="0038775F"/>
    <w:rsid w:val="00391D15"/>
    <w:rsid w:val="00392272"/>
    <w:rsid w:val="003924AB"/>
    <w:rsid w:val="00392C7C"/>
    <w:rsid w:val="00393085"/>
    <w:rsid w:val="0039387D"/>
    <w:rsid w:val="00393DFB"/>
    <w:rsid w:val="0039635E"/>
    <w:rsid w:val="00396AD5"/>
    <w:rsid w:val="00397193"/>
    <w:rsid w:val="003A1113"/>
    <w:rsid w:val="003A1F35"/>
    <w:rsid w:val="003A48D4"/>
    <w:rsid w:val="003A4E13"/>
    <w:rsid w:val="003A55D1"/>
    <w:rsid w:val="003A7675"/>
    <w:rsid w:val="003B2C5A"/>
    <w:rsid w:val="003B45D2"/>
    <w:rsid w:val="003B531F"/>
    <w:rsid w:val="003B7F85"/>
    <w:rsid w:val="003C118A"/>
    <w:rsid w:val="003C21D7"/>
    <w:rsid w:val="003C364B"/>
    <w:rsid w:val="003C500D"/>
    <w:rsid w:val="003C6224"/>
    <w:rsid w:val="003D1597"/>
    <w:rsid w:val="003D2A65"/>
    <w:rsid w:val="003D30CB"/>
    <w:rsid w:val="003D32FA"/>
    <w:rsid w:val="003D4855"/>
    <w:rsid w:val="003D62EB"/>
    <w:rsid w:val="003D6A1F"/>
    <w:rsid w:val="003E05CE"/>
    <w:rsid w:val="003E2E04"/>
    <w:rsid w:val="003E47AA"/>
    <w:rsid w:val="003E744D"/>
    <w:rsid w:val="003E779C"/>
    <w:rsid w:val="003F0E5C"/>
    <w:rsid w:val="003F2355"/>
    <w:rsid w:val="003F2ACD"/>
    <w:rsid w:val="003F4341"/>
    <w:rsid w:val="003F5A05"/>
    <w:rsid w:val="003F6966"/>
    <w:rsid w:val="003F7333"/>
    <w:rsid w:val="003F76BB"/>
    <w:rsid w:val="003F77C6"/>
    <w:rsid w:val="003F781E"/>
    <w:rsid w:val="004004D4"/>
    <w:rsid w:val="0040086B"/>
    <w:rsid w:val="00403E7F"/>
    <w:rsid w:val="00403F37"/>
    <w:rsid w:val="00405333"/>
    <w:rsid w:val="00405A77"/>
    <w:rsid w:val="00406CC3"/>
    <w:rsid w:val="00413D6B"/>
    <w:rsid w:val="004147C8"/>
    <w:rsid w:val="004164A9"/>
    <w:rsid w:val="0041684D"/>
    <w:rsid w:val="00420BE6"/>
    <w:rsid w:val="00422ED9"/>
    <w:rsid w:val="00425FC2"/>
    <w:rsid w:val="00426C17"/>
    <w:rsid w:val="004273F2"/>
    <w:rsid w:val="004331AB"/>
    <w:rsid w:val="004347AF"/>
    <w:rsid w:val="00437D4C"/>
    <w:rsid w:val="004409F3"/>
    <w:rsid w:val="00440A20"/>
    <w:rsid w:val="00441BB9"/>
    <w:rsid w:val="00441F5C"/>
    <w:rsid w:val="004420E4"/>
    <w:rsid w:val="00442E45"/>
    <w:rsid w:val="004435BD"/>
    <w:rsid w:val="00443FB0"/>
    <w:rsid w:val="00444AB2"/>
    <w:rsid w:val="004462A5"/>
    <w:rsid w:val="004472AB"/>
    <w:rsid w:val="00450D1A"/>
    <w:rsid w:val="00451B50"/>
    <w:rsid w:val="00452274"/>
    <w:rsid w:val="00454688"/>
    <w:rsid w:val="004554E5"/>
    <w:rsid w:val="004567E1"/>
    <w:rsid w:val="00456D8C"/>
    <w:rsid w:val="004574BE"/>
    <w:rsid w:val="004579E6"/>
    <w:rsid w:val="00463209"/>
    <w:rsid w:val="00465A64"/>
    <w:rsid w:val="00465E4A"/>
    <w:rsid w:val="00465EFD"/>
    <w:rsid w:val="004663E7"/>
    <w:rsid w:val="00467F1A"/>
    <w:rsid w:val="00470006"/>
    <w:rsid w:val="00474CD0"/>
    <w:rsid w:val="004764A4"/>
    <w:rsid w:val="00482DEE"/>
    <w:rsid w:val="00483CD1"/>
    <w:rsid w:val="004841E5"/>
    <w:rsid w:val="00486AC7"/>
    <w:rsid w:val="00486B4F"/>
    <w:rsid w:val="00486C32"/>
    <w:rsid w:val="00490FE3"/>
    <w:rsid w:val="0049243D"/>
    <w:rsid w:val="00493BA6"/>
    <w:rsid w:val="00495357"/>
    <w:rsid w:val="00497296"/>
    <w:rsid w:val="004A02EC"/>
    <w:rsid w:val="004A06DA"/>
    <w:rsid w:val="004A1AED"/>
    <w:rsid w:val="004A219B"/>
    <w:rsid w:val="004A461A"/>
    <w:rsid w:val="004A6311"/>
    <w:rsid w:val="004A6D0E"/>
    <w:rsid w:val="004B035C"/>
    <w:rsid w:val="004B06EE"/>
    <w:rsid w:val="004B1E62"/>
    <w:rsid w:val="004B21D3"/>
    <w:rsid w:val="004B6868"/>
    <w:rsid w:val="004C04D0"/>
    <w:rsid w:val="004C0599"/>
    <w:rsid w:val="004C1B1D"/>
    <w:rsid w:val="004C1D60"/>
    <w:rsid w:val="004C2CDC"/>
    <w:rsid w:val="004C378D"/>
    <w:rsid w:val="004C40AD"/>
    <w:rsid w:val="004C549E"/>
    <w:rsid w:val="004C5F71"/>
    <w:rsid w:val="004C63A0"/>
    <w:rsid w:val="004C6862"/>
    <w:rsid w:val="004D06A9"/>
    <w:rsid w:val="004D0DDD"/>
    <w:rsid w:val="004D1BA2"/>
    <w:rsid w:val="004D27AF"/>
    <w:rsid w:val="004D299C"/>
    <w:rsid w:val="004D5338"/>
    <w:rsid w:val="004D5DEF"/>
    <w:rsid w:val="004D6932"/>
    <w:rsid w:val="004D6FB7"/>
    <w:rsid w:val="004D7471"/>
    <w:rsid w:val="004D7762"/>
    <w:rsid w:val="004D7AC9"/>
    <w:rsid w:val="004E2007"/>
    <w:rsid w:val="004E331E"/>
    <w:rsid w:val="004E447E"/>
    <w:rsid w:val="004E5399"/>
    <w:rsid w:val="004E68F2"/>
    <w:rsid w:val="004F0D3F"/>
    <w:rsid w:val="004F1821"/>
    <w:rsid w:val="004F1FF3"/>
    <w:rsid w:val="004F4ECC"/>
    <w:rsid w:val="004F5811"/>
    <w:rsid w:val="004F5B78"/>
    <w:rsid w:val="004F7E71"/>
    <w:rsid w:val="005006F8"/>
    <w:rsid w:val="00502CCE"/>
    <w:rsid w:val="00505086"/>
    <w:rsid w:val="00505203"/>
    <w:rsid w:val="0050731D"/>
    <w:rsid w:val="005077FB"/>
    <w:rsid w:val="005128E2"/>
    <w:rsid w:val="00512E8D"/>
    <w:rsid w:val="0051476C"/>
    <w:rsid w:val="0051587D"/>
    <w:rsid w:val="005212C7"/>
    <w:rsid w:val="005219A3"/>
    <w:rsid w:val="00521DC2"/>
    <w:rsid w:val="0052454C"/>
    <w:rsid w:val="00530449"/>
    <w:rsid w:val="005335A6"/>
    <w:rsid w:val="00533D1C"/>
    <w:rsid w:val="00534179"/>
    <w:rsid w:val="005345AD"/>
    <w:rsid w:val="00536878"/>
    <w:rsid w:val="00536D9F"/>
    <w:rsid w:val="0054035B"/>
    <w:rsid w:val="00546D31"/>
    <w:rsid w:val="00551948"/>
    <w:rsid w:val="00552AFA"/>
    <w:rsid w:val="00554038"/>
    <w:rsid w:val="00557147"/>
    <w:rsid w:val="00561E05"/>
    <w:rsid w:val="00562861"/>
    <w:rsid w:val="005628AB"/>
    <w:rsid w:val="00562CBD"/>
    <w:rsid w:val="00565FBE"/>
    <w:rsid w:val="00567314"/>
    <w:rsid w:val="00571D63"/>
    <w:rsid w:val="005759EE"/>
    <w:rsid w:val="00576FE6"/>
    <w:rsid w:val="005819DA"/>
    <w:rsid w:val="00581D60"/>
    <w:rsid w:val="00581EA3"/>
    <w:rsid w:val="0058265B"/>
    <w:rsid w:val="005833C4"/>
    <w:rsid w:val="00583835"/>
    <w:rsid w:val="00584291"/>
    <w:rsid w:val="00584B3A"/>
    <w:rsid w:val="005859FD"/>
    <w:rsid w:val="00585D86"/>
    <w:rsid w:val="00586098"/>
    <w:rsid w:val="00587798"/>
    <w:rsid w:val="0059161E"/>
    <w:rsid w:val="00591B46"/>
    <w:rsid w:val="0059476D"/>
    <w:rsid w:val="005964F8"/>
    <w:rsid w:val="005A16DB"/>
    <w:rsid w:val="005A330F"/>
    <w:rsid w:val="005A35DD"/>
    <w:rsid w:val="005A6EC7"/>
    <w:rsid w:val="005A7908"/>
    <w:rsid w:val="005B04A8"/>
    <w:rsid w:val="005B1016"/>
    <w:rsid w:val="005B19C6"/>
    <w:rsid w:val="005B1B95"/>
    <w:rsid w:val="005B1E40"/>
    <w:rsid w:val="005B2792"/>
    <w:rsid w:val="005B2D66"/>
    <w:rsid w:val="005B40D4"/>
    <w:rsid w:val="005B50A5"/>
    <w:rsid w:val="005B5F6B"/>
    <w:rsid w:val="005C288D"/>
    <w:rsid w:val="005C38C7"/>
    <w:rsid w:val="005C59C7"/>
    <w:rsid w:val="005C6187"/>
    <w:rsid w:val="005D0388"/>
    <w:rsid w:val="005D0EBE"/>
    <w:rsid w:val="005D10D8"/>
    <w:rsid w:val="005D1A76"/>
    <w:rsid w:val="005D1DD7"/>
    <w:rsid w:val="005D25E7"/>
    <w:rsid w:val="005D28FB"/>
    <w:rsid w:val="005D2D99"/>
    <w:rsid w:val="005D6320"/>
    <w:rsid w:val="005D74A8"/>
    <w:rsid w:val="005D7A9F"/>
    <w:rsid w:val="005D7BA2"/>
    <w:rsid w:val="005E0A42"/>
    <w:rsid w:val="005E1A80"/>
    <w:rsid w:val="005E1C88"/>
    <w:rsid w:val="005E1E7B"/>
    <w:rsid w:val="005E2A2A"/>
    <w:rsid w:val="005E3274"/>
    <w:rsid w:val="005E3F92"/>
    <w:rsid w:val="005E4278"/>
    <w:rsid w:val="005E432E"/>
    <w:rsid w:val="005E49E6"/>
    <w:rsid w:val="005F0B4D"/>
    <w:rsid w:val="005F4433"/>
    <w:rsid w:val="005F58DB"/>
    <w:rsid w:val="005F625C"/>
    <w:rsid w:val="005F62E2"/>
    <w:rsid w:val="005F6592"/>
    <w:rsid w:val="006025FD"/>
    <w:rsid w:val="00603F19"/>
    <w:rsid w:val="00604959"/>
    <w:rsid w:val="006052FA"/>
    <w:rsid w:val="00610211"/>
    <w:rsid w:val="00613BD3"/>
    <w:rsid w:val="0061629B"/>
    <w:rsid w:val="0061658A"/>
    <w:rsid w:val="00620790"/>
    <w:rsid w:val="00622064"/>
    <w:rsid w:val="00623B4B"/>
    <w:rsid w:val="00623CD2"/>
    <w:rsid w:val="00624167"/>
    <w:rsid w:val="006250A2"/>
    <w:rsid w:val="0062674B"/>
    <w:rsid w:val="00631B3D"/>
    <w:rsid w:val="00631B54"/>
    <w:rsid w:val="00632553"/>
    <w:rsid w:val="0063294D"/>
    <w:rsid w:val="006335BF"/>
    <w:rsid w:val="00636CA5"/>
    <w:rsid w:val="006372F6"/>
    <w:rsid w:val="006377A4"/>
    <w:rsid w:val="00637E6F"/>
    <w:rsid w:val="00644105"/>
    <w:rsid w:val="00644108"/>
    <w:rsid w:val="00645D09"/>
    <w:rsid w:val="006465B1"/>
    <w:rsid w:val="00647862"/>
    <w:rsid w:val="006503FC"/>
    <w:rsid w:val="00651AAC"/>
    <w:rsid w:val="00653E56"/>
    <w:rsid w:val="00657E4B"/>
    <w:rsid w:val="006600FE"/>
    <w:rsid w:val="00660583"/>
    <w:rsid w:val="00664078"/>
    <w:rsid w:val="006643A9"/>
    <w:rsid w:val="0066541F"/>
    <w:rsid w:val="00666815"/>
    <w:rsid w:val="00667B80"/>
    <w:rsid w:val="00667E60"/>
    <w:rsid w:val="00670B1D"/>
    <w:rsid w:val="00673522"/>
    <w:rsid w:val="00674234"/>
    <w:rsid w:val="006755E6"/>
    <w:rsid w:val="00675CD5"/>
    <w:rsid w:val="006814A5"/>
    <w:rsid w:val="006819EF"/>
    <w:rsid w:val="00683FC5"/>
    <w:rsid w:val="0068418A"/>
    <w:rsid w:val="00684C8A"/>
    <w:rsid w:val="00684E89"/>
    <w:rsid w:val="006866F1"/>
    <w:rsid w:val="00687A3A"/>
    <w:rsid w:val="00687AB9"/>
    <w:rsid w:val="00692D2E"/>
    <w:rsid w:val="00694330"/>
    <w:rsid w:val="00695DB8"/>
    <w:rsid w:val="00696F3A"/>
    <w:rsid w:val="00696F64"/>
    <w:rsid w:val="006A21E4"/>
    <w:rsid w:val="006A3265"/>
    <w:rsid w:val="006A4246"/>
    <w:rsid w:val="006A4C6E"/>
    <w:rsid w:val="006A712D"/>
    <w:rsid w:val="006B1202"/>
    <w:rsid w:val="006B3167"/>
    <w:rsid w:val="006B3267"/>
    <w:rsid w:val="006B3769"/>
    <w:rsid w:val="006B38AC"/>
    <w:rsid w:val="006B3935"/>
    <w:rsid w:val="006B3CE5"/>
    <w:rsid w:val="006B47DB"/>
    <w:rsid w:val="006B5712"/>
    <w:rsid w:val="006B5AE9"/>
    <w:rsid w:val="006B6345"/>
    <w:rsid w:val="006B6714"/>
    <w:rsid w:val="006B6ED2"/>
    <w:rsid w:val="006B717C"/>
    <w:rsid w:val="006B7187"/>
    <w:rsid w:val="006C20A0"/>
    <w:rsid w:val="006C3203"/>
    <w:rsid w:val="006C41B7"/>
    <w:rsid w:val="006C4569"/>
    <w:rsid w:val="006C63DF"/>
    <w:rsid w:val="006C66FA"/>
    <w:rsid w:val="006C6783"/>
    <w:rsid w:val="006C73D3"/>
    <w:rsid w:val="006D003B"/>
    <w:rsid w:val="006D003C"/>
    <w:rsid w:val="006D17A3"/>
    <w:rsid w:val="006D22AD"/>
    <w:rsid w:val="006D35D9"/>
    <w:rsid w:val="006D37A1"/>
    <w:rsid w:val="006D481A"/>
    <w:rsid w:val="006E0364"/>
    <w:rsid w:val="006E0F9F"/>
    <w:rsid w:val="006E1199"/>
    <w:rsid w:val="006E14A3"/>
    <w:rsid w:val="006E2C8F"/>
    <w:rsid w:val="006E5424"/>
    <w:rsid w:val="006E5A7D"/>
    <w:rsid w:val="006E73FC"/>
    <w:rsid w:val="006E7744"/>
    <w:rsid w:val="006F2E65"/>
    <w:rsid w:val="006F4F91"/>
    <w:rsid w:val="00701915"/>
    <w:rsid w:val="0070548D"/>
    <w:rsid w:val="007059F7"/>
    <w:rsid w:val="00706062"/>
    <w:rsid w:val="007069FA"/>
    <w:rsid w:val="00707203"/>
    <w:rsid w:val="007114CC"/>
    <w:rsid w:val="00712390"/>
    <w:rsid w:val="00715700"/>
    <w:rsid w:val="00715A4D"/>
    <w:rsid w:val="007163D0"/>
    <w:rsid w:val="007169E7"/>
    <w:rsid w:val="00717A97"/>
    <w:rsid w:val="007219A9"/>
    <w:rsid w:val="00724658"/>
    <w:rsid w:val="00726158"/>
    <w:rsid w:val="00726585"/>
    <w:rsid w:val="00727B21"/>
    <w:rsid w:val="00727D31"/>
    <w:rsid w:val="00727D32"/>
    <w:rsid w:val="00731997"/>
    <w:rsid w:val="0073410D"/>
    <w:rsid w:val="0073454D"/>
    <w:rsid w:val="00734B15"/>
    <w:rsid w:val="007364DE"/>
    <w:rsid w:val="00740291"/>
    <w:rsid w:val="007410D4"/>
    <w:rsid w:val="00741DE0"/>
    <w:rsid w:val="00744E28"/>
    <w:rsid w:val="007450F5"/>
    <w:rsid w:val="007451FD"/>
    <w:rsid w:val="00745633"/>
    <w:rsid w:val="00747F29"/>
    <w:rsid w:val="0075015C"/>
    <w:rsid w:val="0075141B"/>
    <w:rsid w:val="0075146A"/>
    <w:rsid w:val="00752AAE"/>
    <w:rsid w:val="00756A25"/>
    <w:rsid w:val="00757DC9"/>
    <w:rsid w:val="007606FE"/>
    <w:rsid w:val="0076267C"/>
    <w:rsid w:val="0076417A"/>
    <w:rsid w:val="007649BE"/>
    <w:rsid w:val="0076700F"/>
    <w:rsid w:val="007672E8"/>
    <w:rsid w:val="0077072F"/>
    <w:rsid w:val="00770BF3"/>
    <w:rsid w:val="00772E86"/>
    <w:rsid w:val="00773F72"/>
    <w:rsid w:val="007806C0"/>
    <w:rsid w:val="00780D7B"/>
    <w:rsid w:val="007826F0"/>
    <w:rsid w:val="00782942"/>
    <w:rsid w:val="007838A4"/>
    <w:rsid w:val="00783B17"/>
    <w:rsid w:val="00787DA8"/>
    <w:rsid w:val="00790884"/>
    <w:rsid w:val="00790AED"/>
    <w:rsid w:val="007914B4"/>
    <w:rsid w:val="00791DD2"/>
    <w:rsid w:val="007949A5"/>
    <w:rsid w:val="00794FE1"/>
    <w:rsid w:val="00797EAA"/>
    <w:rsid w:val="007A403D"/>
    <w:rsid w:val="007A40A2"/>
    <w:rsid w:val="007A492E"/>
    <w:rsid w:val="007A65A3"/>
    <w:rsid w:val="007B4E52"/>
    <w:rsid w:val="007B53AC"/>
    <w:rsid w:val="007B67A6"/>
    <w:rsid w:val="007B6DA1"/>
    <w:rsid w:val="007B7BBF"/>
    <w:rsid w:val="007C03B6"/>
    <w:rsid w:val="007C0918"/>
    <w:rsid w:val="007C1E1E"/>
    <w:rsid w:val="007C22EC"/>
    <w:rsid w:val="007C265D"/>
    <w:rsid w:val="007C272F"/>
    <w:rsid w:val="007C352F"/>
    <w:rsid w:val="007C4F0F"/>
    <w:rsid w:val="007C5195"/>
    <w:rsid w:val="007C6EEF"/>
    <w:rsid w:val="007C7D60"/>
    <w:rsid w:val="007D0755"/>
    <w:rsid w:val="007D42D9"/>
    <w:rsid w:val="007D6185"/>
    <w:rsid w:val="007D7211"/>
    <w:rsid w:val="007E0FBA"/>
    <w:rsid w:val="007E17B9"/>
    <w:rsid w:val="007E29BC"/>
    <w:rsid w:val="007F03AE"/>
    <w:rsid w:val="007F1140"/>
    <w:rsid w:val="007F22D0"/>
    <w:rsid w:val="007F3814"/>
    <w:rsid w:val="007F4A2F"/>
    <w:rsid w:val="007F503A"/>
    <w:rsid w:val="007F518E"/>
    <w:rsid w:val="007F6366"/>
    <w:rsid w:val="00800A7C"/>
    <w:rsid w:val="008048D2"/>
    <w:rsid w:val="008079E6"/>
    <w:rsid w:val="00807EC8"/>
    <w:rsid w:val="00811393"/>
    <w:rsid w:val="00811667"/>
    <w:rsid w:val="008116A6"/>
    <w:rsid w:val="00811D00"/>
    <w:rsid w:val="008152F1"/>
    <w:rsid w:val="00820673"/>
    <w:rsid w:val="00821C0A"/>
    <w:rsid w:val="00821FA9"/>
    <w:rsid w:val="008235B6"/>
    <w:rsid w:val="00827607"/>
    <w:rsid w:val="00831A03"/>
    <w:rsid w:val="008327EA"/>
    <w:rsid w:val="008349B2"/>
    <w:rsid w:val="00834BA0"/>
    <w:rsid w:val="00834C32"/>
    <w:rsid w:val="00835744"/>
    <w:rsid w:val="00835965"/>
    <w:rsid w:val="00835986"/>
    <w:rsid w:val="00836F0B"/>
    <w:rsid w:val="00837583"/>
    <w:rsid w:val="00840ED7"/>
    <w:rsid w:val="008410E7"/>
    <w:rsid w:val="00842158"/>
    <w:rsid w:val="00842FB5"/>
    <w:rsid w:val="00844E24"/>
    <w:rsid w:val="00845BD4"/>
    <w:rsid w:val="00846007"/>
    <w:rsid w:val="008460B4"/>
    <w:rsid w:val="00850F2C"/>
    <w:rsid w:val="00850FA2"/>
    <w:rsid w:val="00851A52"/>
    <w:rsid w:val="00851A5F"/>
    <w:rsid w:val="00851ABA"/>
    <w:rsid w:val="008532BA"/>
    <w:rsid w:val="00854004"/>
    <w:rsid w:val="008565B4"/>
    <w:rsid w:val="008575EB"/>
    <w:rsid w:val="00857B68"/>
    <w:rsid w:val="00861186"/>
    <w:rsid w:val="00861681"/>
    <w:rsid w:val="0086174B"/>
    <w:rsid w:val="00861A7A"/>
    <w:rsid w:val="00862BD8"/>
    <w:rsid w:val="0086465E"/>
    <w:rsid w:val="00865528"/>
    <w:rsid w:val="00865F86"/>
    <w:rsid w:val="0086625E"/>
    <w:rsid w:val="00866BC7"/>
    <w:rsid w:val="00866C89"/>
    <w:rsid w:val="00866CE6"/>
    <w:rsid w:val="00867227"/>
    <w:rsid w:val="0087314E"/>
    <w:rsid w:val="00874E1C"/>
    <w:rsid w:val="00874E4B"/>
    <w:rsid w:val="00875487"/>
    <w:rsid w:val="00876DED"/>
    <w:rsid w:val="00876F82"/>
    <w:rsid w:val="00877327"/>
    <w:rsid w:val="0088068B"/>
    <w:rsid w:val="00881264"/>
    <w:rsid w:val="00881C45"/>
    <w:rsid w:val="00883E9B"/>
    <w:rsid w:val="0088488D"/>
    <w:rsid w:val="00885095"/>
    <w:rsid w:val="00886A22"/>
    <w:rsid w:val="008900B1"/>
    <w:rsid w:val="00890E36"/>
    <w:rsid w:val="00891242"/>
    <w:rsid w:val="0089385E"/>
    <w:rsid w:val="008974B1"/>
    <w:rsid w:val="008A1106"/>
    <w:rsid w:val="008A2960"/>
    <w:rsid w:val="008A3464"/>
    <w:rsid w:val="008A46D6"/>
    <w:rsid w:val="008A609D"/>
    <w:rsid w:val="008A64D3"/>
    <w:rsid w:val="008B344D"/>
    <w:rsid w:val="008B4E75"/>
    <w:rsid w:val="008B5805"/>
    <w:rsid w:val="008B599F"/>
    <w:rsid w:val="008B7453"/>
    <w:rsid w:val="008C0B2F"/>
    <w:rsid w:val="008C258C"/>
    <w:rsid w:val="008C306F"/>
    <w:rsid w:val="008C31E4"/>
    <w:rsid w:val="008C38D7"/>
    <w:rsid w:val="008C6C61"/>
    <w:rsid w:val="008D391B"/>
    <w:rsid w:val="008D3AE9"/>
    <w:rsid w:val="008D3F22"/>
    <w:rsid w:val="008D44DE"/>
    <w:rsid w:val="008D4B43"/>
    <w:rsid w:val="008D4B97"/>
    <w:rsid w:val="008D572A"/>
    <w:rsid w:val="008D5C72"/>
    <w:rsid w:val="008D5E4A"/>
    <w:rsid w:val="008D5F19"/>
    <w:rsid w:val="008D5FEF"/>
    <w:rsid w:val="008D6766"/>
    <w:rsid w:val="008E019B"/>
    <w:rsid w:val="008E160F"/>
    <w:rsid w:val="008E3B66"/>
    <w:rsid w:val="008E5AAE"/>
    <w:rsid w:val="008E6231"/>
    <w:rsid w:val="008E6266"/>
    <w:rsid w:val="008E74CB"/>
    <w:rsid w:val="008E7820"/>
    <w:rsid w:val="008E7B72"/>
    <w:rsid w:val="008E7F8D"/>
    <w:rsid w:val="008F0944"/>
    <w:rsid w:val="008F0C39"/>
    <w:rsid w:val="008F1021"/>
    <w:rsid w:val="008F18E4"/>
    <w:rsid w:val="008F1C48"/>
    <w:rsid w:val="008F21FF"/>
    <w:rsid w:val="008F39B2"/>
    <w:rsid w:val="008F433D"/>
    <w:rsid w:val="008F4FE8"/>
    <w:rsid w:val="008F6022"/>
    <w:rsid w:val="008F67E0"/>
    <w:rsid w:val="008F7BDB"/>
    <w:rsid w:val="009007B3"/>
    <w:rsid w:val="00901314"/>
    <w:rsid w:val="009022A8"/>
    <w:rsid w:val="0090526C"/>
    <w:rsid w:val="00905490"/>
    <w:rsid w:val="00905517"/>
    <w:rsid w:val="00905716"/>
    <w:rsid w:val="0090578E"/>
    <w:rsid w:val="0090756D"/>
    <w:rsid w:val="009075F7"/>
    <w:rsid w:val="009077B6"/>
    <w:rsid w:val="00910810"/>
    <w:rsid w:val="00910BB1"/>
    <w:rsid w:val="009115E4"/>
    <w:rsid w:val="0091170B"/>
    <w:rsid w:val="00912742"/>
    <w:rsid w:val="0091298A"/>
    <w:rsid w:val="009141BE"/>
    <w:rsid w:val="00914F48"/>
    <w:rsid w:val="00915D1B"/>
    <w:rsid w:val="00921258"/>
    <w:rsid w:val="009217F1"/>
    <w:rsid w:val="009222BC"/>
    <w:rsid w:val="009222E0"/>
    <w:rsid w:val="00922CC7"/>
    <w:rsid w:val="009230EB"/>
    <w:rsid w:val="0092625D"/>
    <w:rsid w:val="00934289"/>
    <w:rsid w:val="009401F9"/>
    <w:rsid w:val="00940E91"/>
    <w:rsid w:val="00942A86"/>
    <w:rsid w:val="00943B02"/>
    <w:rsid w:val="00943DF3"/>
    <w:rsid w:val="00944560"/>
    <w:rsid w:val="00945B42"/>
    <w:rsid w:val="00947679"/>
    <w:rsid w:val="00947B37"/>
    <w:rsid w:val="009500EE"/>
    <w:rsid w:val="0095058A"/>
    <w:rsid w:val="00953AD0"/>
    <w:rsid w:val="00954786"/>
    <w:rsid w:val="009549C8"/>
    <w:rsid w:val="00956764"/>
    <w:rsid w:val="0096021B"/>
    <w:rsid w:val="009602FE"/>
    <w:rsid w:val="009606A5"/>
    <w:rsid w:val="009611AA"/>
    <w:rsid w:val="00962EF6"/>
    <w:rsid w:val="00963BAD"/>
    <w:rsid w:val="0096573E"/>
    <w:rsid w:val="00970665"/>
    <w:rsid w:val="009709FC"/>
    <w:rsid w:val="009745D8"/>
    <w:rsid w:val="009760AE"/>
    <w:rsid w:val="009808FB"/>
    <w:rsid w:val="00981DCD"/>
    <w:rsid w:val="00983563"/>
    <w:rsid w:val="00984A3A"/>
    <w:rsid w:val="00990A56"/>
    <w:rsid w:val="009910B5"/>
    <w:rsid w:val="009939ED"/>
    <w:rsid w:val="009971A6"/>
    <w:rsid w:val="009A0273"/>
    <w:rsid w:val="009A212C"/>
    <w:rsid w:val="009A260D"/>
    <w:rsid w:val="009A5946"/>
    <w:rsid w:val="009B261E"/>
    <w:rsid w:val="009B29E3"/>
    <w:rsid w:val="009B43BF"/>
    <w:rsid w:val="009B492D"/>
    <w:rsid w:val="009B4C94"/>
    <w:rsid w:val="009B6226"/>
    <w:rsid w:val="009B79EB"/>
    <w:rsid w:val="009C1EF9"/>
    <w:rsid w:val="009C3FC5"/>
    <w:rsid w:val="009C431F"/>
    <w:rsid w:val="009C5D1D"/>
    <w:rsid w:val="009C78D7"/>
    <w:rsid w:val="009D1528"/>
    <w:rsid w:val="009D2092"/>
    <w:rsid w:val="009D2D75"/>
    <w:rsid w:val="009D2DEB"/>
    <w:rsid w:val="009D5989"/>
    <w:rsid w:val="009D69E6"/>
    <w:rsid w:val="009D7293"/>
    <w:rsid w:val="009D76D9"/>
    <w:rsid w:val="009E045E"/>
    <w:rsid w:val="009E0F1D"/>
    <w:rsid w:val="009E1E9C"/>
    <w:rsid w:val="009E33B8"/>
    <w:rsid w:val="009E3D46"/>
    <w:rsid w:val="009E72D4"/>
    <w:rsid w:val="009F0788"/>
    <w:rsid w:val="009F0802"/>
    <w:rsid w:val="009F2B7F"/>
    <w:rsid w:val="009F74D8"/>
    <w:rsid w:val="00A00246"/>
    <w:rsid w:val="00A04EBB"/>
    <w:rsid w:val="00A07FD5"/>
    <w:rsid w:val="00A10EE8"/>
    <w:rsid w:val="00A1161A"/>
    <w:rsid w:val="00A11D53"/>
    <w:rsid w:val="00A12336"/>
    <w:rsid w:val="00A13C79"/>
    <w:rsid w:val="00A14CB5"/>
    <w:rsid w:val="00A14E53"/>
    <w:rsid w:val="00A14F84"/>
    <w:rsid w:val="00A150C4"/>
    <w:rsid w:val="00A1592D"/>
    <w:rsid w:val="00A16014"/>
    <w:rsid w:val="00A201C8"/>
    <w:rsid w:val="00A250B3"/>
    <w:rsid w:val="00A25DFD"/>
    <w:rsid w:val="00A308F0"/>
    <w:rsid w:val="00A30A5C"/>
    <w:rsid w:val="00A30AE6"/>
    <w:rsid w:val="00A31009"/>
    <w:rsid w:val="00A31342"/>
    <w:rsid w:val="00A3272A"/>
    <w:rsid w:val="00A3303C"/>
    <w:rsid w:val="00A34440"/>
    <w:rsid w:val="00A357A4"/>
    <w:rsid w:val="00A35DBD"/>
    <w:rsid w:val="00A36EDF"/>
    <w:rsid w:val="00A36F1D"/>
    <w:rsid w:val="00A3736B"/>
    <w:rsid w:val="00A3754D"/>
    <w:rsid w:val="00A43FF5"/>
    <w:rsid w:val="00A45E90"/>
    <w:rsid w:val="00A471BF"/>
    <w:rsid w:val="00A4759A"/>
    <w:rsid w:val="00A476B3"/>
    <w:rsid w:val="00A479CC"/>
    <w:rsid w:val="00A507CC"/>
    <w:rsid w:val="00A508B8"/>
    <w:rsid w:val="00A50D23"/>
    <w:rsid w:val="00A527D9"/>
    <w:rsid w:val="00A54FF3"/>
    <w:rsid w:val="00A56575"/>
    <w:rsid w:val="00A56759"/>
    <w:rsid w:val="00A5713F"/>
    <w:rsid w:val="00A57D9B"/>
    <w:rsid w:val="00A61F1E"/>
    <w:rsid w:val="00A62F20"/>
    <w:rsid w:val="00A6608C"/>
    <w:rsid w:val="00A673E0"/>
    <w:rsid w:val="00A70666"/>
    <w:rsid w:val="00A72D2D"/>
    <w:rsid w:val="00A73799"/>
    <w:rsid w:val="00A75209"/>
    <w:rsid w:val="00A7531C"/>
    <w:rsid w:val="00A754A9"/>
    <w:rsid w:val="00A76805"/>
    <w:rsid w:val="00A772D9"/>
    <w:rsid w:val="00A800DF"/>
    <w:rsid w:val="00A82497"/>
    <w:rsid w:val="00A8496F"/>
    <w:rsid w:val="00A86233"/>
    <w:rsid w:val="00A875C6"/>
    <w:rsid w:val="00A90E6E"/>
    <w:rsid w:val="00A95085"/>
    <w:rsid w:val="00A967E8"/>
    <w:rsid w:val="00A97A63"/>
    <w:rsid w:val="00AA213F"/>
    <w:rsid w:val="00AA6103"/>
    <w:rsid w:val="00AA6501"/>
    <w:rsid w:val="00AA703F"/>
    <w:rsid w:val="00AA7A49"/>
    <w:rsid w:val="00AB07B7"/>
    <w:rsid w:val="00AB1124"/>
    <w:rsid w:val="00AB125A"/>
    <w:rsid w:val="00AB1FF7"/>
    <w:rsid w:val="00AB204A"/>
    <w:rsid w:val="00AB5AB4"/>
    <w:rsid w:val="00AB6195"/>
    <w:rsid w:val="00AB7CF1"/>
    <w:rsid w:val="00AB7DD9"/>
    <w:rsid w:val="00AB7E62"/>
    <w:rsid w:val="00AC1FDB"/>
    <w:rsid w:val="00AC2688"/>
    <w:rsid w:val="00AC2739"/>
    <w:rsid w:val="00AC5B3E"/>
    <w:rsid w:val="00AC5EBB"/>
    <w:rsid w:val="00AC7F8E"/>
    <w:rsid w:val="00AD111F"/>
    <w:rsid w:val="00AD14B5"/>
    <w:rsid w:val="00AD2CBC"/>
    <w:rsid w:val="00AD3F3B"/>
    <w:rsid w:val="00AD43B6"/>
    <w:rsid w:val="00AD6ABC"/>
    <w:rsid w:val="00AD6BBC"/>
    <w:rsid w:val="00AE2B26"/>
    <w:rsid w:val="00AE3EF1"/>
    <w:rsid w:val="00AE5EC1"/>
    <w:rsid w:val="00AE6C53"/>
    <w:rsid w:val="00AE74B4"/>
    <w:rsid w:val="00AE74C0"/>
    <w:rsid w:val="00AF05B7"/>
    <w:rsid w:val="00AF0966"/>
    <w:rsid w:val="00AF0B9C"/>
    <w:rsid w:val="00AF4EDA"/>
    <w:rsid w:val="00AF53D5"/>
    <w:rsid w:val="00B00F63"/>
    <w:rsid w:val="00B0286D"/>
    <w:rsid w:val="00B053BA"/>
    <w:rsid w:val="00B057FA"/>
    <w:rsid w:val="00B0699A"/>
    <w:rsid w:val="00B10814"/>
    <w:rsid w:val="00B10ACD"/>
    <w:rsid w:val="00B14097"/>
    <w:rsid w:val="00B22D3F"/>
    <w:rsid w:val="00B22E7D"/>
    <w:rsid w:val="00B30E78"/>
    <w:rsid w:val="00B31D67"/>
    <w:rsid w:val="00B3249F"/>
    <w:rsid w:val="00B33D78"/>
    <w:rsid w:val="00B36C70"/>
    <w:rsid w:val="00B405A2"/>
    <w:rsid w:val="00B41BD1"/>
    <w:rsid w:val="00B438BE"/>
    <w:rsid w:val="00B43F9E"/>
    <w:rsid w:val="00B46304"/>
    <w:rsid w:val="00B46368"/>
    <w:rsid w:val="00B4712B"/>
    <w:rsid w:val="00B47F21"/>
    <w:rsid w:val="00B5084C"/>
    <w:rsid w:val="00B51B03"/>
    <w:rsid w:val="00B52345"/>
    <w:rsid w:val="00B52F22"/>
    <w:rsid w:val="00B55661"/>
    <w:rsid w:val="00B563CA"/>
    <w:rsid w:val="00B634A7"/>
    <w:rsid w:val="00B638F5"/>
    <w:rsid w:val="00B64332"/>
    <w:rsid w:val="00B64699"/>
    <w:rsid w:val="00B65829"/>
    <w:rsid w:val="00B67310"/>
    <w:rsid w:val="00B67EE3"/>
    <w:rsid w:val="00B74A1F"/>
    <w:rsid w:val="00B75CAB"/>
    <w:rsid w:val="00B75E1F"/>
    <w:rsid w:val="00B773A6"/>
    <w:rsid w:val="00B80154"/>
    <w:rsid w:val="00B810DE"/>
    <w:rsid w:val="00B82D42"/>
    <w:rsid w:val="00B83F7D"/>
    <w:rsid w:val="00B844D2"/>
    <w:rsid w:val="00B85C04"/>
    <w:rsid w:val="00B85F32"/>
    <w:rsid w:val="00B91D77"/>
    <w:rsid w:val="00B954D3"/>
    <w:rsid w:val="00B9631F"/>
    <w:rsid w:val="00B97AC6"/>
    <w:rsid w:val="00B97B60"/>
    <w:rsid w:val="00BA2893"/>
    <w:rsid w:val="00BA3CC7"/>
    <w:rsid w:val="00BA5E73"/>
    <w:rsid w:val="00BA6D65"/>
    <w:rsid w:val="00BB09B9"/>
    <w:rsid w:val="00BB4AED"/>
    <w:rsid w:val="00BB6C5D"/>
    <w:rsid w:val="00BB7078"/>
    <w:rsid w:val="00BC0D65"/>
    <w:rsid w:val="00BC12B6"/>
    <w:rsid w:val="00BC2265"/>
    <w:rsid w:val="00BC23D1"/>
    <w:rsid w:val="00BC3E7B"/>
    <w:rsid w:val="00BC3F36"/>
    <w:rsid w:val="00BC4B62"/>
    <w:rsid w:val="00BC590A"/>
    <w:rsid w:val="00BC6098"/>
    <w:rsid w:val="00BC6DD6"/>
    <w:rsid w:val="00BD0DD3"/>
    <w:rsid w:val="00BD1774"/>
    <w:rsid w:val="00BD1B2F"/>
    <w:rsid w:val="00BD336C"/>
    <w:rsid w:val="00BD43CB"/>
    <w:rsid w:val="00BD4CFA"/>
    <w:rsid w:val="00BD57D9"/>
    <w:rsid w:val="00BD5C96"/>
    <w:rsid w:val="00BE0941"/>
    <w:rsid w:val="00BE1513"/>
    <w:rsid w:val="00BE19F4"/>
    <w:rsid w:val="00BE2F4B"/>
    <w:rsid w:val="00BE32CB"/>
    <w:rsid w:val="00BE4D8A"/>
    <w:rsid w:val="00BE5E96"/>
    <w:rsid w:val="00BE665F"/>
    <w:rsid w:val="00BF1BE7"/>
    <w:rsid w:val="00BF200C"/>
    <w:rsid w:val="00BF2524"/>
    <w:rsid w:val="00BF3533"/>
    <w:rsid w:val="00BF3FA4"/>
    <w:rsid w:val="00BF5051"/>
    <w:rsid w:val="00BF66F0"/>
    <w:rsid w:val="00BF711F"/>
    <w:rsid w:val="00C02638"/>
    <w:rsid w:val="00C02674"/>
    <w:rsid w:val="00C028A1"/>
    <w:rsid w:val="00C05A4B"/>
    <w:rsid w:val="00C06656"/>
    <w:rsid w:val="00C12051"/>
    <w:rsid w:val="00C12A1F"/>
    <w:rsid w:val="00C12E21"/>
    <w:rsid w:val="00C13190"/>
    <w:rsid w:val="00C13530"/>
    <w:rsid w:val="00C14442"/>
    <w:rsid w:val="00C14EDF"/>
    <w:rsid w:val="00C177FC"/>
    <w:rsid w:val="00C2098D"/>
    <w:rsid w:val="00C22611"/>
    <w:rsid w:val="00C23B46"/>
    <w:rsid w:val="00C25BCB"/>
    <w:rsid w:val="00C2642C"/>
    <w:rsid w:val="00C273CA"/>
    <w:rsid w:val="00C31E35"/>
    <w:rsid w:val="00C32290"/>
    <w:rsid w:val="00C32A54"/>
    <w:rsid w:val="00C3313A"/>
    <w:rsid w:val="00C3404D"/>
    <w:rsid w:val="00C340DC"/>
    <w:rsid w:val="00C342BC"/>
    <w:rsid w:val="00C3455B"/>
    <w:rsid w:val="00C345A5"/>
    <w:rsid w:val="00C36AEE"/>
    <w:rsid w:val="00C36FB7"/>
    <w:rsid w:val="00C37DD3"/>
    <w:rsid w:val="00C37F9C"/>
    <w:rsid w:val="00C41BEF"/>
    <w:rsid w:val="00C41D68"/>
    <w:rsid w:val="00C449FB"/>
    <w:rsid w:val="00C45737"/>
    <w:rsid w:val="00C45F5A"/>
    <w:rsid w:val="00C4702C"/>
    <w:rsid w:val="00C53E3D"/>
    <w:rsid w:val="00C54331"/>
    <w:rsid w:val="00C55D48"/>
    <w:rsid w:val="00C5637D"/>
    <w:rsid w:val="00C57FFD"/>
    <w:rsid w:val="00C606C7"/>
    <w:rsid w:val="00C60977"/>
    <w:rsid w:val="00C6099F"/>
    <w:rsid w:val="00C62F09"/>
    <w:rsid w:val="00C638D3"/>
    <w:rsid w:val="00C63B90"/>
    <w:rsid w:val="00C65C8C"/>
    <w:rsid w:val="00C701FA"/>
    <w:rsid w:val="00C7071C"/>
    <w:rsid w:val="00C70EF9"/>
    <w:rsid w:val="00C71784"/>
    <w:rsid w:val="00C74B62"/>
    <w:rsid w:val="00C753EE"/>
    <w:rsid w:val="00C77206"/>
    <w:rsid w:val="00C776BF"/>
    <w:rsid w:val="00C8034C"/>
    <w:rsid w:val="00C8047C"/>
    <w:rsid w:val="00C81621"/>
    <w:rsid w:val="00C82584"/>
    <w:rsid w:val="00C8279F"/>
    <w:rsid w:val="00C832CF"/>
    <w:rsid w:val="00C8341B"/>
    <w:rsid w:val="00C83AD7"/>
    <w:rsid w:val="00C84D54"/>
    <w:rsid w:val="00C84FAE"/>
    <w:rsid w:val="00C855FA"/>
    <w:rsid w:val="00C86597"/>
    <w:rsid w:val="00C901DA"/>
    <w:rsid w:val="00C90D8B"/>
    <w:rsid w:val="00C91AA8"/>
    <w:rsid w:val="00C92709"/>
    <w:rsid w:val="00C93430"/>
    <w:rsid w:val="00C93709"/>
    <w:rsid w:val="00C95439"/>
    <w:rsid w:val="00C97379"/>
    <w:rsid w:val="00C97ED2"/>
    <w:rsid w:val="00CA1605"/>
    <w:rsid w:val="00CA347B"/>
    <w:rsid w:val="00CA3DF9"/>
    <w:rsid w:val="00CA4773"/>
    <w:rsid w:val="00CA5448"/>
    <w:rsid w:val="00CA5785"/>
    <w:rsid w:val="00CA6399"/>
    <w:rsid w:val="00CA7843"/>
    <w:rsid w:val="00CB0050"/>
    <w:rsid w:val="00CB167B"/>
    <w:rsid w:val="00CB267B"/>
    <w:rsid w:val="00CB2BDA"/>
    <w:rsid w:val="00CB31AD"/>
    <w:rsid w:val="00CB4B97"/>
    <w:rsid w:val="00CB64DF"/>
    <w:rsid w:val="00CB6962"/>
    <w:rsid w:val="00CB71EF"/>
    <w:rsid w:val="00CB7285"/>
    <w:rsid w:val="00CB7912"/>
    <w:rsid w:val="00CB7986"/>
    <w:rsid w:val="00CC0B27"/>
    <w:rsid w:val="00CC0E5E"/>
    <w:rsid w:val="00CC1461"/>
    <w:rsid w:val="00CC1A3F"/>
    <w:rsid w:val="00CC25D4"/>
    <w:rsid w:val="00CC279F"/>
    <w:rsid w:val="00CC3934"/>
    <w:rsid w:val="00CC483A"/>
    <w:rsid w:val="00CC7AFF"/>
    <w:rsid w:val="00CD2D01"/>
    <w:rsid w:val="00CD2E1F"/>
    <w:rsid w:val="00CD3BB9"/>
    <w:rsid w:val="00CD41D1"/>
    <w:rsid w:val="00CD6E86"/>
    <w:rsid w:val="00CE098B"/>
    <w:rsid w:val="00CE12D5"/>
    <w:rsid w:val="00CE2E6D"/>
    <w:rsid w:val="00CE3F66"/>
    <w:rsid w:val="00CE4C22"/>
    <w:rsid w:val="00CE4D2A"/>
    <w:rsid w:val="00CE55BB"/>
    <w:rsid w:val="00CE6F55"/>
    <w:rsid w:val="00CF1165"/>
    <w:rsid w:val="00CF2357"/>
    <w:rsid w:val="00CF353F"/>
    <w:rsid w:val="00CF45A0"/>
    <w:rsid w:val="00CF73B5"/>
    <w:rsid w:val="00CF78D9"/>
    <w:rsid w:val="00D014E0"/>
    <w:rsid w:val="00D02577"/>
    <w:rsid w:val="00D042AF"/>
    <w:rsid w:val="00D044BA"/>
    <w:rsid w:val="00D0500B"/>
    <w:rsid w:val="00D05229"/>
    <w:rsid w:val="00D058CF"/>
    <w:rsid w:val="00D11260"/>
    <w:rsid w:val="00D13BA2"/>
    <w:rsid w:val="00D17580"/>
    <w:rsid w:val="00D226C9"/>
    <w:rsid w:val="00D228DB"/>
    <w:rsid w:val="00D22D20"/>
    <w:rsid w:val="00D25157"/>
    <w:rsid w:val="00D26022"/>
    <w:rsid w:val="00D27CA3"/>
    <w:rsid w:val="00D3017C"/>
    <w:rsid w:val="00D30465"/>
    <w:rsid w:val="00D30834"/>
    <w:rsid w:val="00D3099E"/>
    <w:rsid w:val="00D30E37"/>
    <w:rsid w:val="00D31E19"/>
    <w:rsid w:val="00D34464"/>
    <w:rsid w:val="00D375CE"/>
    <w:rsid w:val="00D41FC0"/>
    <w:rsid w:val="00D43496"/>
    <w:rsid w:val="00D44589"/>
    <w:rsid w:val="00D449A5"/>
    <w:rsid w:val="00D44C09"/>
    <w:rsid w:val="00D455E0"/>
    <w:rsid w:val="00D466ED"/>
    <w:rsid w:val="00D47F9E"/>
    <w:rsid w:val="00D50038"/>
    <w:rsid w:val="00D5084E"/>
    <w:rsid w:val="00D52098"/>
    <w:rsid w:val="00D5252A"/>
    <w:rsid w:val="00D52596"/>
    <w:rsid w:val="00D540E4"/>
    <w:rsid w:val="00D54A58"/>
    <w:rsid w:val="00D55668"/>
    <w:rsid w:val="00D55F7F"/>
    <w:rsid w:val="00D56E2C"/>
    <w:rsid w:val="00D57A66"/>
    <w:rsid w:val="00D60686"/>
    <w:rsid w:val="00D61E45"/>
    <w:rsid w:val="00D629F7"/>
    <w:rsid w:val="00D63EAE"/>
    <w:rsid w:val="00D64B3D"/>
    <w:rsid w:val="00D64DCD"/>
    <w:rsid w:val="00D65AA4"/>
    <w:rsid w:val="00D65E8D"/>
    <w:rsid w:val="00D669AB"/>
    <w:rsid w:val="00D66DB3"/>
    <w:rsid w:val="00D66DF0"/>
    <w:rsid w:val="00D66FA3"/>
    <w:rsid w:val="00D7065D"/>
    <w:rsid w:val="00D710AB"/>
    <w:rsid w:val="00D716A4"/>
    <w:rsid w:val="00D71CE8"/>
    <w:rsid w:val="00D72F1D"/>
    <w:rsid w:val="00D73B3C"/>
    <w:rsid w:val="00D73B8C"/>
    <w:rsid w:val="00D77B66"/>
    <w:rsid w:val="00D84D88"/>
    <w:rsid w:val="00D8528F"/>
    <w:rsid w:val="00D87CE6"/>
    <w:rsid w:val="00D91A95"/>
    <w:rsid w:val="00D95368"/>
    <w:rsid w:val="00D95E61"/>
    <w:rsid w:val="00D963EB"/>
    <w:rsid w:val="00D966CE"/>
    <w:rsid w:val="00D9772E"/>
    <w:rsid w:val="00DA0185"/>
    <w:rsid w:val="00DA0919"/>
    <w:rsid w:val="00DA2500"/>
    <w:rsid w:val="00DA25F8"/>
    <w:rsid w:val="00DA290E"/>
    <w:rsid w:val="00DA3CB3"/>
    <w:rsid w:val="00DA62A1"/>
    <w:rsid w:val="00DA7042"/>
    <w:rsid w:val="00DA773A"/>
    <w:rsid w:val="00DB0920"/>
    <w:rsid w:val="00DB09D7"/>
    <w:rsid w:val="00DB17B3"/>
    <w:rsid w:val="00DB28CB"/>
    <w:rsid w:val="00DB4D57"/>
    <w:rsid w:val="00DB78DC"/>
    <w:rsid w:val="00DC0F3E"/>
    <w:rsid w:val="00DC2456"/>
    <w:rsid w:val="00DC277C"/>
    <w:rsid w:val="00DC2DAF"/>
    <w:rsid w:val="00DC50FB"/>
    <w:rsid w:val="00DD07AA"/>
    <w:rsid w:val="00DD0AC8"/>
    <w:rsid w:val="00DD1BB7"/>
    <w:rsid w:val="00DD318E"/>
    <w:rsid w:val="00DD68F9"/>
    <w:rsid w:val="00DD721C"/>
    <w:rsid w:val="00DE102D"/>
    <w:rsid w:val="00DE6DC6"/>
    <w:rsid w:val="00DF0528"/>
    <w:rsid w:val="00DF0AD4"/>
    <w:rsid w:val="00DF3C0D"/>
    <w:rsid w:val="00DF464A"/>
    <w:rsid w:val="00DF55A3"/>
    <w:rsid w:val="00DF60C7"/>
    <w:rsid w:val="00DF6255"/>
    <w:rsid w:val="00E023C5"/>
    <w:rsid w:val="00E024E5"/>
    <w:rsid w:val="00E036E2"/>
    <w:rsid w:val="00E05CF1"/>
    <w:rsid w:val="00E06E05"/>
    <w:rsid w:val="00E0762C"/>
    <w:rsid w:val="00E133B2"/>
    <w:rsid w:val="00E14D88"/>
    <w:rsid w:val="00E15A2A"/>
    <w:rsid w:val="00E15DE4"/>
    <w:rsid w:val="00E15EC8"/>
    <w:rsid w:val="00E1715D"/>
    <w:rsid w:val="00E23F46"/>
    <w:rsid w:val="00E26B18"/>
    <w:rsid w:val="00E30BF3"/>
    <w:rsid w:val="00E31206"/>
    <w:rsid w:val="00E32486"/>
    <w:rsid w:val="00E32E6D"/>
    <w:rsid w:val="00E330A9"/>
    <w:rsid w:val="00E35297"/>
    <w:rsid w:val="00E3666B"/>
    <w:rsid w:val="00E40E49"/>
    <w:rsid w:val="00E42083"/>
    <w:rsid w:val="00E42FF1"/>
    <w:rsid w:val="00E440C8"/>
    <w:rsid w:val="00E44777"/>
    <w:rsid w:val="00E4677C"/>
    <w:rsid w:val="00E46B7A"/>
    <w:rsid w:val="00E50A59"/>
    <w:rsid w:val="00E51263"/>
    <w:rsid w:val="00E5179F"/>
    <w:rsid w:val="00E51B43"/>
    <w:rsid w:val="00E51EE9"/>
    <w:rsid w:val="00E5287E"/>
    <w:rsid w:val="00E602B5"/>
    <w:rsid w:val="00E606F5"/>
    <w:rsid w:val="00E6247D"/>
    <w:rsid w:val="00E65BBC"/>
    <w:rsid w:val="00E662BC"/>
    <w:rsid w:val="00E6657D"/>
    <w:rsid w:val="00E67225"/>
    <w:rsid w:val="00E7016F"/>
    <w:rsid w:val="00E7083D"/>
    <w:rsid w:val="00E7147A"/>
    <w:rsid w:val="00E716AC"/>
    <w:rsid w:val="00E734A7"/>
    <w:rsid w:val="00E73C05"/>
    <w:rsid w:val="00E74B5E"/>
    <w:rsid w:val="00E75BEB"/>
    <w:rsid w:val="00E76955"/>
    <w:rsid w:val="00E81E47"/>
    <w:rsid w:val="00E82F3E"/>
    <w:rsid w:val="00E845F1"/>
    <w:rsid w:val="00E874A2"/>
    <w:rsid w:val="00E87874"/>
    <w:rsid w:val="00E912E2"/>
    <w:rsid w:val="00E92440"/>
    <w:rsid w:val="00E93E65"/>
    <w:rsid w:val="00E94869"/>
    <w:rsid w:val="00E94DC7"/>
    <w:rsid w:val="00E95EB7"/>
    <w:rsid w:val="00E96E72"/>
    <w:rsid w:val="00EA1537"/>
    <w:rsid w:val="00EA21A7"/>
    <w:rsid w:val="00EA3D05"/>
    <w:rsid w:val="00EA548F"/>
    <w:rsid w:val="00EA5994"/>
    <w:rsid w:val="00EA67C3"/>
    <w:rsid w:val="00EA72E1"/>
    <w:rsid w:val="00EB168C"/>
    <w:rsid w:val="00EB463B"/>
    <w:rsid w:val="00EB5282"/>
    <w:rsid w:val="00EB571B"/>
    <w:rsid w:val="00EC0E2D"/>
    <w:rsid w:val="00EC1338"/>
    <w:rsid w:val="00EC1898"/>
    <w:rsid w:val="00EC1962"/>
    <w:rsid w:val="00EC315E"/>
    <w:rsid w:val="00EC5593"/>
    <w:rsid w:val="00EC55C8"/>
    <w:rsid w:val="00EC643F"/>
    <w:rsid w:val="00EC71C0"/>
    <w:rsid w:val="00EC726D"/>
    <w:rsid w:val="00EC7445"/>
    <w:rsid w:val="00EC78B1"/>
    <w:rsid w:val="00ED2E05"/>
    <w:rsid w:val="00ED38D2"/>
    <w:rsid w:val="00ED4F8F"/>
    <w:rsid w:val="00EE1942"/>
    <w:rsid w:val="00EE2008"/>
    <w:rsid w:val="00EE21D2"/>
    <w:rsid w:val="00EE5FA5"/>
    <w:rsid w:val="00EE730B"/>
    <w:rsid w:val="00EF0102"/>
    <w:rsid w:val="00EF2168"/>
    <w:rsid w:val="00EF251A"/>
    <w:rsid w:val="00EF6090"/>
    <w:rsid w:val="00EF7858"/>
    <w:rsid w:val="00F026F5"/>
    <w:rsid w:val="00F03DC5"/>
    <w:rsid w:val="00F06CB5"/>
    <w:rsid w:val="00F15CA2"/>
    <w:rsid w:val="00F1655E"/>
    <w:rsid w:val="00F1666C"/>
    <w:rsid w:val="00F167A5"/>
    <w:rsid w:val="00F174E9"/>
    <w:rsid w:val="00F177C1"/>
    <w:rsid w:val="00F17B1E"/>
    <w:rsid w:val="00F203AB"/>
    <w:rsid w:val="00F213C6"/>
    <w:rsid w:val="00F21ADC"/>
    <w:rsid w:val="00F247E4"/>
    <w:rsid w:val="00F266A8"/>
    <w:rsid w:val="00F30BA2"/>
    <w:rsid w:val="00F32B3A"/>
    <w:rsid w:val="00F32C18"/>
    <w:rsid w:val="00F32D96"/>
    <w:rsid w:val="00F338C3"/>
    <w:rsid w:val="00F34535"/>
    <w:rsid w:val="00F34578"/>
    <w:rsid w:val="00F3770D"/>
    <w:rsid w:val="00F37906"/>
    <w:rsid w:val="00F41129"/>
    <w:rsid w:val="00F424CB"/>
    <w:rsid w:val="00F43344"/>
    <w:rsid w:val="00F4675F"/>
    <w:rsid w:val="00F46C13"/>
    <w:rsid w:val="00F47E76"/>
    <w:rsid w:val="00F507DF"/>
    <w:rsid w:val="00F56002"/>
    <w:rsid w:val="00F60CAA"/>
    <w:rsid w:val="00F60E2F"/>
    <w:rsid w:val="00F65165"/>
    <w:rsid w:val="00F65AD7"/>
    <w:rsid w:val="00F66B73"/>
    <w:rsid w:val="00F70B2F"/>
    <w:rsid w:val="00F70DDE"/>
    <w:rsid w:val="00F70E9B"/>
    <w:rsid w:val="00F70EF0"/>
    <w:rsid w:val="00F7134E"/>
    <w:rsid w:val="00F75DED"/>
    <w:rsid w:val="00F76E13"/>
    <w:rsid w:val="00F77DE2"/>
    <w:rsid w:val="00F8197C"/>
    <w:rsid w:val="00F8538F"/>
    <w:rsid w:val="00F85D37"/>
    <w:rsid w:val="00F8666C"/>
    <w:rsid w:val="00F879ED"/>
    <w:rsid w:val="00F91D9E"/>
    <w:rsid w:val="00F92BED"/>
    <w:rsid w:val="00F94058"/>
    <w:rsid w:val="00F96470"/>
    <w:rsid w:val="00F978E2"/>
    <w:rsid w:val="00FA0BB0"/>
    <w:rsid w:val="00FA2847"/>
    <w:rsid w:val="00FA301B"/>
    <w:rsid w:val="00FA54CF"/>
    <w:rsid w:val="00FA6697"/>
    <w:rsid w:val="00FA7032"/>
    <w:rsid w:val="00FB0476"/>
    <w:rsid w:val="00FB10C2"/>
    <w:rsid w:val="00FB1928"/>
    <w:rsid w:val="00FB60E6"/>
    <w:rsid w:val="00FB763D"/>
    <w:rsid w:val="00FC2893"/>
    <w:rsid w:val="00FC520E"/>
    <w:rsid w:val="00FC5AA3"/>
    <w:rsid w:val="00FC5E79"/>
    <w:rsid w:val="00FC6B7D"/>
    <w:rsid w:val="00FC7450"/>
    <w:rsid w:val="00FD0180"/>
    <w:rsid w:val="00FD0428"/>
    <w:rsid w:val="00FD0FBC"/>
    <w:rsid w:val="00FD2B53"/>
    <w:rsid w:val="00FD2C6A"/>
    <w:rsid w:val="00FD4508"/>
    <w:rsid w:val="00FD5482"/>
    <w:rsid w:val="00FE17B5"/>
    <w:rsid w:val="00FE1BC4"/>
    <w:rsid w:val="00FE245B"/>
    <w:rsid w:val="00FE40A0"/>
    <w:rsid w:val="00FE6FD6"/>
    <w:rsid w:val="00FF1465"/>
    <w:rsid w:val="00FF29AE"/>
    <w:rsid w:val="00FF2D74"/>
    <w:rsid w:val="00FF4C02"/>
    <w:rsid w:val="00FF65F2"/>
    <w:rsid w:val="00FF6DAD"/>
    <w:rsid w:val="00FF76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68DD8"/>
  <w15:docId w15:val="{F718FE26-CEB1-4D5C-9538-B7043633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73C7"/>
    <w:pPr>
      <w:spacing w:after="0" w:line="240" w:lineRule="auto"/>
    </w:pPr>
    <w:rPr>
      <w:rFonts w:ascii="Bookman Old Style" w:eastAsia="Times New Roman" w:hAnsi="Bookman Old Style" w:cs="Times New Roman"/>
      <w:sz w:val="24"/>
      <w:szCs w:val="24"/>
      <w:lang w:eastAsia="pl-PL"/>
    </w:rPr>
  </w:style>
  <w:style w:type="paragraph" w:styleId="Nagwek1">
    <w:name w:val="heading 1"/>
    <w:basedOn w:val="Normalny"/>
    <w:link w:val="Nagwek1Znak"/>
    <w:qFormat/>
    <w:rsid w:val="002073C7"/>
    <w:pPr>
      <w:keepNext/>
      <w:outlineLvl w:val="0"/>
    </w:pPr>
    <w:rPr>
      <w:b/>
      <w:szCs w:val="20"/>
    </w:rPr>
  </w:style>
  <w:style w:type="paragraph" w:styleId="Nagwek2">
    <w:name w:val="heading 2"/>
    <w:basedOn w:val="Normalny"/>
    <w:link w:val="Nagwek2Znak"/>
    <w:semiHidden/>
    <w:unhideWhenUsed/>
    <w:qFormat/>
    <w:rsid w:val="002073C7"/>
    <w:pPr>
      <w:keepNext/>
      <w:jc w:val="both"/>
      <w:outlineLvl w:val="1"/>
    </w:pPr>
    <w:rPr>
      <w:b/>
      <w:szCs w:val="20"/>
    </w:rPr>
  </w:style>
  <w:style w:type="paragraph" w:styleId="Nagwek3">
    <w:name w:val="heading 3"/>
    <w:basedOn w:val="Normalny"/>
    <w:link w:val="Nagwek3Znak"/>
    <w:semiHidden/>
    <w:unhideWhenUsed/>
    <w:qFormat/>
    <w:rsid w:val="002073C7"/>
    <w:pPr>
      <w:keepNext/>
      <w:ind w:left="60"/>
      <w:jc w:val="both"/>
      <w:outlineLvl w:val="2"/>
    </w:pPr>
    <w:rPr>
      <w:b/>
      <w:szCs w:val="20"/>
    </w:rPr>
  </w:style>
  <w:style w:type="paragraph" w:styleId="Nagwek4">
    <w:name w:val="heading 4"/>
    <w:basedOn w:val="Normalny"/>
    <w:link w:val="Nagwek4Znak"/>
    <w:semiHidden/>
    <w:unhideWhenUsed/>
    <w:qFormat/>
    <w:rsid w:val="002073C7"/>
    <w:pPr>
      <w:keepNext/>
      <w:spacing w:before="240" w:after="60"/>
      <w:outlineLvl w:val="3"/>
    </w:pPr>
    <w:rPr>
      <w:rFonts w:ascii="Times New Roman" w:hAnsi="Times New Roman"/>
      <w:b/>
      <w:bCs/>
      <w:sz w:val="28"/>
      <w:szCs w:val="28"/>
    </w:rPr>
  </w:style>
  <w:style w:type="paragraph" w:styleId="Nagwek5">
    <w:name w:val="heading 5"/>
    <w:basedOn w:val="Normalny"/>
    <w:link w:val="Nagwek5Znak"/>
    <w:semiHidden/>
    <w:unhideWhenUsed/>
    <w:qFormat/>
    <w:rsid w:val="002073C7"/>
    <w:pPr>
      <w:spacing w:before="240" w:after="60"/>
      <w:outlineLvl w:val="4"/>
    </w:pPr>
    <w:rPr>
      <w:b/>
      <w:bCs/>
      <w:i/>
      <w:iCs/>
      <w:sz w:val="26"/>
      <w:szCs w:val="26"/>
    </w:rPr>
  </w:style>
  <w:style w:type="paragraph" w:styleId="Nagwek6">
    <w:name w:val="heading 6"/>
    <w:basedOn w:val="Normalny"/>
    <w:link w:val="Nagwek6Znak"/>
    <w:semiHidden/>
    <w:unhideWhenUsed/>
    <w:qFormat/>
    <w:rsid w:val="002073C7"/>
    <w:pPr>
      <w:spacing w:before="240" w:after="60"/>
      <w:outlineLvl w:val="5"/>
    </w:pPr>
    <w:rPr>
      <w:rFonts w:ascii="Times New Roman" w:hAnsi="Times New Roman"/>
      <w:b/>
      <w:bCs/>
      <w:sz w:val="22"/>
      <w:szCs w:val="22"/>
    </w:rPr>
  </w:style>
  <w:style w:type="paragraph" w:styleId="Nagwek7">
    <w:name w:val="heading 7"/>
    <w:basedOn w:val="Normalny"/>
    <w:link w:val="Nagwek7Znak"/>
    <w:semiHidden/>
    <w:unhideWhenUsed/>
    <w:qFormat/>
    <w:rsid w:val="002073C7"/>
    <w:pPr>
      <w:spacing w:before="240" w:after="60"/>
      <w:outlineLvl w:val="6"/>
    </w:pPr>
    <w:rPr>
      <w:rFonts w:ascii="Times New Roman" w:hAnsi="Times New Roman"/>
    </w:rPr>
  </w:style>
  <w:style w:type="paragraph" w:styleId="Nagwek8">
    <w:name w:val="heading 8"/>
    <w:basedOn w:val="Normalny"/>
    <w:link w:val="Nagwek8Znak"/>
    <w:semiHidden/>
    <w:unhideWhenUsed/>
    <w:qFormat/>
    <w:rsid w:val="002073C7"/>
    <w:pPr>
      <w:spacing w:before="240" w:after="60"/>
      <w:outlineLvl w:val="7"/>
    </w:pPr>
    <w:rPr>
      <w:rFonts w:ascii="Times New Roman" w:hAnsi="Times New Roman"/>
      <w:i/>
      <w:iCs/>
    </w:rPr>
  </w:style>
  <w:style w:type="paragraph" w:styleId="Nagwek9">
    <w:name w:val="heading 9"/>
    <w:basedOn w:val="Normalny"/>
    <w:link w:val="Nagwek9Znak"/>
    <w:semiHidden/>
    <w:unhideWhenUsed/>
    <w:qFormat/>
    <w:rsid w:val="002073C7"/>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2073C7"/>
    <w:rPr>
      <w:rFonts w:ascii="Bookman Old Style" w:eastAsia="Times New Roman" w:hAnsi="Bookman Old Style" w:cs="Times New Roman"/>
      <w:b/>
      <w:sz w:val="24"/>
      <w:szCs w:val="20"/>
      <w:lang w:eastAsia="pl-PL"/>
    </w:rPr>
  </w:style>
  <w:style w:type="character" w:customStyle="1" w:styleId="Nagwek2Znak">
    <w:name w:val="Nagłówek 2 Znak"/>
    <w:basedOn w:val="Domylnaczcionkaakapitu"/>
    <w:link w:val="Nagwek2"/>
    <w:semiHidden/>
    <w:qFormat/>
    <w:rsid w:val="002073C7"/>
    <w:rPr>
      <w:rFonts w:ascii="Bookman Old Style" w:eastAsia="Times New Roman" w:hAnsi="Bookman Old Style" w:cs="Times New Roman"/>
      <w:b/>
      <w:sz w:val="24"/>
      <w:szCs w:val="20"/>
      <w:lang w:eastAsia="pl-PL"/>
    </w:rPr>
  </w:style>
  <w:style w:type="character" w:customStyle="1" w:styleId="Nagwek3Znak">
    <w:name w:val="Nagłówek 3 Znak"/>
    <w:basedOn w:val="Domylnaczcionkaakapitu"/>
    <w:link w:val="Nagwek3"/>
    <w:semiHidden/>
    <w:qFormat/>
    <w:rsid w:val="002073C7"/>
    <w:rPr>
      <w:rFonts w:ascii="Bookman Old Style" w:eastAsia="Times New Roman" w:hAnsi="Bookman Old Style" w:cs="Times New Roman"/>
      <w:b/>
      <w:sz w:val="24"/>
      <w:szCs w:val="20"/>
      <w:lang w:eastAsia="pl-PL"/>
    </w:rPr>
  </w:style>
  <w:style w:type="character" w:customStyle="1" w:styleId="Nagwek4Znak">
    <w:name w:val="Nagłówek 4 Znak"/>
    <w:basedOn w:val="Domylnaczcionkaakapitu"/>
    <w:link w:val="Nagwek4"/>
    <w:semiHidden/>
    <w:qFormat/>
    <w:rsid w:val="002073C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qFormat/>
    <w:rsid w:val="002073C7"/>
    <w:rPr>
      <w:rFonts w:ascii="Bookman Old Style" w:eastAsia="Times New Roman" w:hAnsi="Bookman Old Style" w:cs="Times New Roman"/>
      <w:b/>
      <w:bCs/>
      <w:i/>
      <w:iCs/>
      <w:sz w:val="26"/>
      <w:szCs w:val="26"/>
      <w:lang w:eastAsia="pl-PL"/>
    </w:rPr>
  </w:style>
  <w:style w:type="character" w:customStyle="1" w:styleId="Nagwek6Znak">
    <w:name w:val="Nagłówek 6 Znak"/>
    <w:basedOn w:val="Domylnaczcionkaakapitu"/>
    <w:link w:val="Nagwek6"/>
    <w:semiHidden/>
    <w:qFormat/>
    <w:rsid w:val="002073C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semiHidden/>
    <w:qFormat/>
    <w:rsid w:val="002073C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semiHidden/>
    <w:qFormat/>
    <w:rsid w:val="002073C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semiHidden/>
    <w:qFormat/>
    <w:rsid w:val="002073C7"/>
    <w:rPr>
      <w:rFonts w:ascii="Arial" w:eastAsia="Times New Roman" w:hAnsi="Arial" w:cs="Arial"/>
      <w:lang w:eastAsia="pl-PL"/>
    </w:rPr>
  </w:style>
  <w:style w:type="character" w:customStyle="1" w:styleId="TekstkomentarzaZnak">
    <w:name w:val="Tekst komentarza Znak"/>
    <w:basedOn w:val="Domylnaczcionkaakapitu"/>
    <w:link w:val="Tekstkomentarza"/>
    <w:uiPriority w:val="99"/>
    <w:semiHidden/>
    <w:qFormat/>
    <w:rsid w:val="002073C7"/>
    <w:rPr>
      <w:rFonts w:ascii="Bookman Old Style" w:eastAsia="Times New Roman" w:hAnsi="Bookman Old Style" w:cs="Times New Roman"/>
      <w:sz w:val="20"/>
      <w:szCs w:val="20"/>
    </w:rPr>
  </w:style>
  <w:style w:type="paragraph" w:styleId="Tekstkomentarza">
    <w:name w:val="annotation text"/>
    <w:basedOn w:val="Normalny"/>
    <w:link w:val="TekstkomentarzaZnak"/>
    <w:uiPriority w:val="99"/>
    <w:semiHidden/>
    <w:unhideWhenUsed/>
    <w:qFormat/>
    <w:rsid w:val="002073C7"/>
    <w:rPr>
      <w:sz w:val="20"/>
      <w:szCs w:val="20"/>
      <w:lang w:eastAsia="en-US"/>
    </w:rPr>
  </w:style>
  <w:style w:type="character" w:customStyle="1" w:styleId="TekstkomentarzaZnak1">
    <w:name w:val="Tekst komentarza Znak1"/>
    <w:basedOn w:val="Domylnaczcionkaakapitu"/>
    <w:uiPriority w:val="99"/>
    <w:semiHidden/>
    <w:rsid w:val="002073C7"/>
    <w:rPr>
      <w:rFonts w:ascii="Bookman Old Style" w:eastAsia="Times New Roman" w:hAnsi="Bookman Old Style" w:cs="Times New Roman"/>
      <w:sz w:val="20"/>
      <w:szCs w:val="20"/>
      <w:lang w:eastAsia="pl-PL"/>
    </w:rPr>
  </w:style>
  <w:style w:type="character" w:customStyle="1" w:styleId="NagwekZnak">
    <w:name w:val="Nagłówek Znak"/>
    <w:basedOn w:val="Domylnaczcionkaakapitu"/>
    <w:link w:val="Nagwek"/>
    <w:uiPriority w:val="99"/>
    <w:qFormat/>
    <w:rsid w:val="002073C7"/>
    <w:rPr>
      <w:rFonts w:ascii="Times New Roman" w:eastAsia="Times New Roman" w:hAnsi="Times New Roman" w:cs="Times New Roman"/>
      <w:b/>
      <w:color w:val="000000"/>
      <w:sz w:val="24"/>
      <w:szCs w:val="20"/>
      <w:lang w:eastAsia="pl-PL"/>
    </w:rPr>
  </w:style>
  <w:style w:type="paragraph" w:styleId="Nagwek">
    <w:name w:val="header"/>
    <w:basedOn w:val="Normalny"/>
    <w:next w:val="Tekstpodstawowy"/>
    <w:link w:val="NagwekZnak"/>
    <w:uiPriority w:val="99"/>
    <w:unhideWhenUsed/>
    <w:rsid w:val="002073C7"/>
    <w:pPr>
      <w:tabs>
        <w:tab w:val="center" w:pos="4536"/>
        <w:tab w:val="right" w:pos="9072"/>
      </w:tabs>
    </w:pPr>
    <w:rPr>
      <w:rFonts w:ascii="Times New Roman" w:hAnsi="Times New Roman"/>
      <w:b/>
      <w:color w:val="000000"/>
      <w:szCs w:val="20"/>
    </w:rPr>
  </w:style>
  <w:style w:type="character" w:customStyle="1" w:styleId="NagwekZnak1">
    <w:name w:val="Nagłówek Znak1"/>
    <w:basedOn w:val="Domylnaczcionkaakapitu"/>
    <w:uiPriority w:val="99"/>
    <w:semiHidden/>
    <w:rsid w:val="002073C7"/>
    <w:rPr>
      <w:rFonts w:ascii="Bookman Old Style" w:eastAsia="Times New Roman" w:hAnsi="Bookman Old Style" w:cs="Times New Roman"/>
      <w:sz w:val="24"/>
      <w:szCs w:val="24"/>
      <w:lang w:eastAsia="pl-PL"/>
    </w:rPr>
  </w:style>
  <w:style w:type="paragraph" w:styleId="Tekstpodstawowy">
    <w:name w:val="Body Text"/>
    <w:basedOn w:val="Normalny"/>
    <w:link w:val="TekstpodstawowyZnak"/>
    <w:unhideWhenUsed/>
    <w:rsid w:val="002073C7"/>
    <w:pPr>
      <w:jc w:val="both"/>
    </w:pPr>
    <w:rPr>
      <w:szCs w:val="20"/>
      <w:lang w:eastAsia="en-US"/>
    </w:rPr>
  </w:style>
  <w:style w:type="character" w:customStyle="1" w:styleId="TekstpodstawowyZnak">
    <w:name w:val="Tekst podstawowy Znak"/>
    <w:basedOn w:val="Domylnaczcionkaakapitu"/>
    <w:link w:val="Tekstpodstawowy"/>
    <w:qFormat/>
    <w:rsid w:val="002073C7"/>
    <w:rPr>
      <w:rFonts w:ascii="Bookman Old Style" w:eastAsia="Times New Roman" w:hAnsi="Bookman Old Style" w:cs="Times New Roman"/>
      <w:sz w:val="24"/>
      <w:szCs w:val="20"/>
    </w:rPr>
  </w:style>
  <w:style w:type="character" w:customStyle="1" w:styleId="StopkaZnak">
    <w:name w:val="Stopka Znak"/>
    <w:basedOn w:val="Domylnaczcionkaakapitu"/>
    <w:link w:val="Stopka"/>
    <w:uiPriority w:val="99"/>
    <w:qFormat/>
    <w:rsid w:val="002073C7"/>
    <w:rPr>
      <w:rFonts w:ascii="Bookman Old Style" w:eastAsia="Times New Roman" w:hAnsi="Bookman Old Style" w:cs="Times New Roman"/>
      <w:bCs/>
      <w:sz w:val="24"/>
      <w:szCs w:val="20"/>
    </w:rPr>
  </w:style>
  <w:style w:type="paragraph" w:styleId="Stopka">
    <w:name w:val="footer"/>
    <w:basedOn w:val="Normalny"/>
    <w:link w:val="StopkaZnak"/>
    <w:uiPriority w:val="99"/>
    <w:unhideWhenUsed/>
    <w:rsid w:val="002073C7"/>
    <w:pPr>
      <w:tabs>
        <w:tab w:val="center" w:pos="4536"/>
        <w:tab w:val="right" w:pos="9072"/>
      </w:tabs>
    </w:pPr>
    <w:rPr>
      <w:bCs/>
      <w:szCs w:val="20"/>
      <w:lang w:eastAsia="en-US"/>
    </w:rPr>
  </w:style>
  <w:style w:type="character" w:customStyle="1" w:styleId="StopkaZnak1">
    <w:name w:val="Stopka Znak1"/>
    <w:basedOn w:val="Domylnaczcionkaakapitu"/>
    <w:uiPriority w:val="99"/>
    <w:semiHidden/>
    <w:rsid w:val="002073C7"/>
    <w:rPr>
      <w:rFonts w:ascii="Bookman Old Style" w:eastAsia="Times New Roman" w:hAnsi="Bookman Old Style"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qFormat/>
    <w:rsid w:val="002073C7"/>
    <w:rPr>
      <w:rFonts w:ascii="Bookman Old Style" w:eastAsia="Times New Roman" w:hAnsi="Bookman Old Style" w:cs="Times New Roman"/>
      <w:sz w:val="20"/>
      <w:szCs w:val="20"/>
    </w:rPr>
  </w:style>
  <w:style w:type="paragraph" w:styleId="Tekstprzypisukocowego">
    <w:name w:val="endnote text"/>
    <w:basedOn w:val="Normalny"/>
    <w:link w:val="TekstprzypisukocowegoZnak"/>
    <w:uiPriority w:val="99"/>
    <w:semiHidden/>
    <w:unhideWhenUsed/>
    <w:rsid w:val="002073C7"/>
    <w:rPr>
      <w:sz w:val="20"/>
      <w:szCs w:val="20"/>
      <w:lang w:eastAsia="en-US"/>
    </w:rPr>
  </w:style>
  <w:style w:type="character" w:customStyle="1" w:styleId="TekstprzypisukocowegoZnak1">
    <w:name w:val="Tekst przypisu końcowego Znak1"/>
    <w:basedOn w:val="Domylnaczcionkaakapitu"/>
    <w:uiPriority w:val="99"/>
    <w:semiHidden/>
    <w:rsid w:val="002073C7"/>
    <w:rPr>
      <w:rFonts w:ascii="Bookman Old Style" w:eastAsia="Times New Roman" w:hAnsi="Bookman Old Style" w:cs="Times New Roman"/>
      <w:sz w:val="20"/>
      <w:szCs w:val="20"/>
      <w:lang w:eastAsia="pl-PL"/>
    </w:rPr>
  </w:style>
  <w:style w:type="character" w:customStyle="1" w:styleId="TytuZnak">
    <w:name w:val="Tytuł Znak"/>
    <w:basedOn w:val="Domylnaczcionkaakapitu"/>
    <w:link w:val="Tytu"/>
    <w:qFormat/>
    <w:rsid w:val="002073C7"/>
    <w:rPr>
      <w:rFonts w:ascii="Bookman Old Style" w:eastAsia="Times New Roman" w:hAnsi="Bookman Old Style" w:cs="Times New Roman"/>
      <w:b/>
      <w:bCs/>
      <w:sz w:val="28"/>
      <w:szCs w:val="24"/>
    </w:rPr>
  </w:style>
  <w:style w:type="paragraph" w:styleId="Tytu">
    <w:name w:val="Title"/>
    <w:basedOn w:val="Normalny"/>
    <w:link w:val="TytuZnak"/>
    <w:qFormat/>
    <w:rsid w:val="002073C7"/>
    <w:pPr>
      <w:tabs>
        <w:tab w:val="left" w:pos="360"/>
      </w:tabs>
      <w:jc w:val="center"/>
    </w:pPr>
    <w:rPr>
      <w:b/>
      <w:bCs/>
      <w:sz w:val="28"/>
      <w:lang w:eastAsia="en-US"/>
    </w:rPr>
  </w:style>
  <w:style w:type="character" w:customStyle="1" w:styleId="TytuZnak1">
    <w:name w:val="Tytuł Znak1"/>
    <w:basedOn w:val="Domylnaczcionkaakapitu"/>
    <w:uiPriority w:val="10"/>
    <w:rsid w:val="002073C7"/>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ekstpodstawowywcityZnak">
    <w:name w:val="Tekst podstawowy wcięty Znak"/>
    <w:basedOn w:val="Domylnaczcionkaakapitu"/>
    <w:link w:val="Tekstpodstawowywcity"/>
    <w:qFormat/>
    <w:rsid w:val="002073C7"/>
    <w:rPr>
      <w:rFonts w:ascii="Bookman Old Style" w:eastAsia="Times New Roman" w:hAnsi="Bookman Old Style" w:cs="Times New Roman"/>
      <w:bCs/>
      <w:sz w:val="24"/>
      <w:szCs w:val="20"/>
      <w:lang w:eastAsia="pl-PL"/>
    </w:rPr>
  </w:style>
  <w:style w:type="paragraph" w:styleId="Tekstpodstawowywcity">
    <w:name w:val="Body Text Indent"/>
    <w:basedOn w:val="Normalny"/>
    <w:link w:val="TekstpodstawowywcityZnak"/>
    <w:unhideWhenUsed/>
    <w:rsid w:val="002073C7"/>
    <w:pPr>
      <w:ind w:firstLine="708"/>
      <w:jc w:val="both"/>
    </w:pPr>
    <w:rPr>
      <w:bCs/>
      <w:szCs w:val="20"/>
    </w:rPr>
  </w:style>
  <w:style w:type="character" w:customStyle="1" w:styleId="TekstpodstawowywcityZnak1">
    <w:name w:val="Tekst podstawowy wcięty Znak1"/>
    <w:basedOn w:val="Domylnaczcionkaakapitu"/>
    <w:uiPriority w:val="99"/>
    <w:semiHidden/>
    <w:rsid w:val="002073C7"/>
    <w:rPr>
      <w:rFonts w:ascii="Bookman Old Style" w:eastAsia="Times New Roman" w:hAnsi="Bookman Old Style" w:cs="Times New Roman"/>
      <w:sz w:val="24"/>
      <w:szCs w:val="24"/>
      <w:lang w:eastAsia="pl-PL"/>
    </w:rPr>
  </w:style>
  <w:style w:type="character" w:customStyle="1" w:styleId="Tekstpodstawowy2Znak">
    <w:name w:val="Tekst podstawowy 2 Znak"/>
    <w:basedOn w:val="Domylnaczcionkaakapitu"/>
    <w:link w:val="Tekstpodstawowy2"/>
    <w:qFormat/>
    <w:rsid w:val="002073C7"/>
    <w:rPr>
      <w:rFonts w:ascii="Times New Roman" w:eastAsia="Times New Roman" w:hAnsi="Times New Roman" w:cs="Times New Roman"/>
      <w:color w:val="000000"/>
      <w:sz w:val="24"/>
      <w:szCs w:val="20"/>
      <w:lang w:eastAsia="pl-PL"/>
    </w:rPr>
  </w:style>
  <w:style w:type="paragraph" w:styleId="Tekstpodstawowy2">
    <w:name w:val="Body Text 2"/>
    <w:basedOn w:val="Normalny"/>
    <w:link w:val="Tekstpodstawowy2Znak"/>
    <w:unhideWhenUsed/>
    <w:qFormat/>
    <w:rsid w:val="002073C7"/>
    <w:rPr>
      <w:rFonts w:ascii="Times New Roman" w:hAnsi="Times New Roman"/>
      <w:color w:val="000000"/>
      <w:szCs w:val="20"/>
    </w:rPr>
  </w:style>
  <w:style w:type="character" w:customStyle="1" w:styleId="Tekstpodstawowy2Znak1">
    <w:name w:val="Tekst podstawowy 2 Znak1"/>
    <w:basedOn w:val="Domylnaczcionkaakapitu"/>
    <w:uiPriority w:val="99"/>
    <w:semiHidden/>
    <w:rsid w:val="002073C7"/>
    <w:rPr>
      <w:rFonts w:ascii="Bookman Old Style" w:eastAsia="Times New Roman" w:hAnsi="Bookman Old Style" w:cs="Times New Roman"/>
      <w:sz w:val="24"/>
      <w:szCs w:val="24"/>
      <w:lang w:eastAsia="pl-PL"/>
    </w:rPr>
  </w:style>
  <w:style w:type="character" w:customStyle="1" w:styleId="Tekstpodstawowy3Znak">
    <w:name w:val="Tekst podstawowy 3 Znak"/>
    <w:basedOn w:val="Domylnaczcionkaakapitu"/>
    <w:link w:val="Tekstpodstawowy3"/>
    <w:semiHidden/>
    <w:qFormat/>
    <w:rsid w:val="002073C7"/>
    <w:rPr>
      <w:rFonts w:ascii="Bookman Old Style" w:eastAsia="Times New Roman" w:hAnsi="Bookman Old Style" w:cs="Times New Roman"/>
      <w:b/>
      <w:bCs/>
      <w:sz w:val="24"/>
      <w:szCs w:val="20"/>
      <w:lang w:eastAsia="pl-PL"/>
    </w:rPr>
  </w:style>
  <w:style w:type="paragraph" w:styleId="Tekstpodstawowy3">
    <w:name w:val="Body Text 3"/>
    <w:basedOn w:val="Normalny"/>
    <w:link w:val="Tekstpodstawowy3Znak"/>
    <w:semiHidden/>
    <w:unhideWhenUsed/>
    <w:qFormat/>
    <w:rsid w:val="002073C7"/>
    <w:pPr>
      <w:jc w:val="both"/>
    </w:pPr>
    <w:rPr>
      <w:b/>
      <w:bCs/>
      <w:szCs w:val="20"/>
    </w:rPr>
  </w:style>
  <w:style w:type="character" w:customStyle="1" w:styleId="Tekstpodstawowy3Znak1">
    <w:name w:val="Tekst podstawowy 3 Znak1"/>
    <w:basedOn w:val="Domylnaczcionkaakapitu"/>
    <w:uiPriority w:val="99"/>
    <w:semiHidden/>
    <w:rsid w:val="002073C7"/>
    <w:rPr>
      <w:rFonts w:ascii="Bookman Old Style" w:eastAsia="Times New Roman" w:hAnsi="Bookman Old Style" w:cs="Times New Roman"/>
      <w:sz w:val="16"/>
      <w:szCs w:val="16"/>
      <w:lang w:eastAsia="pl-PL"/>
    </w:rPr>
  </w:style>
  <w:style w:type="character" w:customStyle="1" w:styleId="Tekstpodstawowywcity2Znak">
    <w:name w:val="Tekst podstawowy wcięty 2 Znak"/>
    <w:basedOn w:val="Domylnaczcionkaakapitu"/>
    <w:link w:val="Tekstpodstawowywcity2"/>
    <w:qFormat/>
    <w:rsid w:val="002073C7"/>
    <w:rPr>
      <w:rFonts w:ascii="Bookman Old Style" w:eastAsia="Times New Roman" w:hAnsi="Bookman Old Style" w:cs="Times New Roman"/>
      <w:sz w:val="24"/>
      <w:szCs w:val="20"/>
      <w:lang w:eastAsia="pl-PL"/>
    </w:rPr>
  </w:style>
  <w:style w:type="paragraph" w:styleId="Tekstpodstawowywcity2">
    <w:name w:val="Body Text Indent 2"/>
    <w:basedOn w:val="Normalny"/>
    <w:link w:val="Tekstpodstawowywcity2Znak"/>
    <w:unhideWhenUsed/>
    <w:qFormat/>
    <w:rsid w:val="002073C7"/>
    <w:pPr>
      <w:ind w:left="360" w:hanging="360"/>
      <w:jc w:val="both"/>
    </w:pPr>
    <w:rPr>
      <w:szCs w:val="20"/>
    </w:rPr>
  </w:style>
  <w:style w:type="character" w:customStyle="1" w:styleId="Tekstpodstawowywcity2Znak1">
    <w:name w:val="Tekst podstawowy wcięty 2 Znak1"/>
    <w:basedOn w:val="Domylnaczcionkaakapitu"/>
    <w:uiPriority w:val="99"/>
    <w:semiHidden/>
    <w:rsid w:val="002073C7"/>
    <w:rPr>
      <w:rFonts w:ascii="Bookman Old Style" w:eastAsia="Times New Roman" w:hAnsi="Bookman Old Style" w:cs="Times New Roman"/>
      <w:sz w:val="24"/>
      <w:szCs w:val="24"/>
      <w:lang w:eastAsia="pl-PL"/>
    </w:rPr>
  </w:style>
  <w:style w:type="character" w:customStyle="1" w:styleId="Tekstpodstawowywcity3Znak">
    <w:name w:val="Tekst podstawowy wcięty 3 Znak"/>
    <w:basedOn w:val="Domylnaczcionkaakapitu"/>
    <w:link w:val="Tekstpodstawowywcity3"/>
    <w:semiHidden/>
    <w:qFormat/>
    <w:rsid w:val="002073C7"/>
    <w:rPr>
      <w:rFonts w:ascii="Bookman Old Style" w:eastAsia="Times New Roman" w:hAnsi="Bookman Old Style" w:cs="Times New Roman"/>
      <w:bCs/>
      <w:sz w:val="24"/>
      <w:szCs w:val="24"/>
      <w:lang w:eastAsia="pl-PL"/>
    </w:rPr>
  </w:style>
  <w:style w:type="paragraph" w:styleId="Tekstpodstawowywcity3">
    <w:name w:val="Body Text Indent 3"/>
    <w:basedOn w:val="Normalny"/>
    <w:link w:val="Tekstpodstawowywcity3Znak"/>
    <w:semiHidden/>
    <w:unhideWhenUsed/>
    <w:qFormat/>
    <w:rsid w:val="002073C7"/>
    <w:pPr>
      <w:ind w:hanging="180"/>
      <w:jc w:val="both"/>
    </w:pPr>
    <w:rPr>
      <w:bCs/>
    </w:rPr>
  </w:style>
  <w:style w:type="character" w:customStyle="1" w:styleId="Tekstpodstawowywcity3Znak1">
    <w:name w:val="Tekst podstawowy wcięty 3 Znak1"/>
    <w:basedOn w:val="Domylnaczcionkaakapitu"/>
    <w:uiPriority w:val="99"/>
    <w:semiHidden/>
    <w:rsid w:val="002073C7"/>
    <w:rPr>
      <w:rFonts w:ascii="Bookman Old Style" w:eastAsia="Times New Roman" w:hAnsi="Bookman Old Style" w:cs="Times New Roman"/>
      <w:sz w:val="16"/>
      <w:szCs w:val="16"/>
      <w:lang w:eastAsia="pl-PL"/>
    </w:rPr>
  </w:style>
  <w:style w:type="character" w:customStyle="1" w:styleId="MapadokumentuZnak">
    <w:name w:val="Mapa dokumentu Znak"/>
    <w:basedOn w:val="Domylnaczcionkaakapitu"/>
    <w:link w:val="Mapadokumentu"/>
    <w:semiHidden/>
    <w:qFormat/>
    <w:rsid w:val="002073C7"/>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unhideWhenUsed/>
    <w:qFormat/>
    <w:rsid w:val="002073C7"/>
    <w:pPr>
      <w:shd w:val="clear" w:color="auto" w:fill="000080"/>
    </w:pPr>
    <w:rPr>
      <w:rFonts w:ascii="Tahoma" w:hAnsi="Tahoma" w:cs="Tahoma"/>
      <w:sz w:val="20"/>
      <w:szCs w:val="20"/>
    </w:rPr>
  </w:style>
  <w:style w:type="character" w:customStyle="1" w:styleId="PlandokumentuZnak1">
    <w:name w:val="Plan dokumentu Znak1"/>
    <w:basedOn w:val="Domylnaczcionkaakapitu"/>
    <w:uiPriority w:val="99"/>
    <w:semiHidden/>
    <w:rsid w:val="002073C7"/>
    <w:rPr>
      <w:rFonts w:ascii="Tahoma" w:eastAsia="Times New Roman" w:hAnsi="Tahoma" w:cs="Tahoma"/>
      <w:sz w:val="16"/>
      <w:szCs w:val="16"/>
      <w:lang w:eastAsia="pl-PL"/>
    </w:rPr>
  </w:style>
  <w:style w:type="character" w:customStyle="1" w:styleId="TematkomentarzaZnak">
    <w:name w:val="Temat komentarza Znak"/>
    <w:basedOn w:val="TekstkomentarzaZnak"/>
    <w:link w:val="Tematkomentarza"/>
    <w:uiPriority w:val="99"/>
    <w:semiHidden/>
    <w:qFormat/>
    <w:rsid w:val="002073C7"/>
    <w:rPr>
      <w:rFonts w:ascii="Bookman Old Style" w:eastAsia="Times New Roman" w:hAnsi="Bookman Old Style" w:cs="Times New Roman"/>
      <w:b/>
      <w:bCs/>
      <w:sz w:val="20"/>
      <w:szCs w:val="20"/>
    </w:rPr>
  </w:style>
  <w:style w:type="paragraph" w:styleId="Tematkomentarza">
    <w:name w:val="annotation subject"/>
    <w:basedOn w:val="Tekstkomentarza"/>
    <w:link w:val="TematkomentarzaZnak"/>
    <w:uiPriority w:val="99"/>
    <w:semiHidden/>
    <w:unhideWhenUsed/>
    <w:qFormat/>
    <w:rsid w:val="002073C7"/>
    <w:rPr>
      <w:b/>
      <w:bCs/>
    </w:rPr>
  </w:style>
  <w:style w:type="character" w:customStyle="1" w:styleId="TematkomentarzaZnak1">
    <w:name w:val="Temat komentarza Znak1"/>
    <w:basedOn w:val="TekstkomentarzaZnak1"/>
    <w:uiPriority w:val="99"/>
    <w:semiHidden/>
    <w:rsid w:val="002073C7"/>
    <w:rPr>
      <w:rFonts w:ascii="Bookman Old Style" w:eastAsia="Times New Roman" w:hAnsi="Bookman Old Style" w:cs="Times New Roman"/>
      <w:b/>
      <w:bCs/>
      <w:sz w:val="20"/>
      <w:szCs w:val="20"/>
      <w:lang w:eastAsia="pl-PL"/>
    </w:rPr>
  </w:style>
  <w:style w:type="character" w:customStyle="1" w:styleId="TekstdymkaZnak">
    <w:name w:val="Tekst dymka Znak"/>
    <w:basedOn w:val="Domylnaczcionkaakapitu"/>
    <w:link w:val="Tekstdymka"/>
    <w:uiPriority w:val="99"/>
    <w:semiHidden/>
    <w:qFormat/>
    <w:rsid w:val="002073C7"/>
    <w:rPr>
      <w:rFonts w:ascii="Tahoma" w:eastAsia="Times New Roman" w:hAnsi="Tahoma" w:cs="Times New Roman"/>
      <w:sz w:val="16"/>
      <w:szCs w:val="16"/>
    </w:rPr>
  </w:style>
  <w:style w:type="paragraph" w:styleId="Tekstdymka">
    <w:name w:val="Balloon Text"/>
    <w:basedOn w:val="Normalny"/>
    <w:link w:val="TekstdymkaZnak"/>
    <w:uiPriority w:val="99"/>
    <w:semiHidden/>
    <w:unhideWhenUsed/>
    <w:qFormat/>
    <w:rsid w:val="002073C7"/>
    <w:rPr>
      <w:rFonts w:ascii="Tahoma" w:hAnsi="Tahoma"/>
      <w:sz w:val="16"/>
      <w:szCs w:val="16"/>
      <w:lang w:eastAsia="en-US"/>
    </w:rPr>
  </w:style>
  <w:style w:type="character" w:customStyle="1" w:styleId="TekstdymkaZnak1">
    <w:name w:val="Tekst dymka Znak1"/>
    <w:basedOn w:val="Domylnaczcionkaakapitu"/>
    <w:uiPriority w:val="99"/>
    <w:semiHidden/>
    <w:rsid w:val="002073C7"/>
    <w:rPr>
      <w:rFonts w:ascii="Tahoma" w:eastAsia="Times New Roman" w:hAnsi="Tahoma" w:cs="Tahoma"/>
      <w:sz w:val="16"/>
      <w:szCs w:val="16"/>
      <w:lang w:eastAsia="pl-PL"/>
    </w:rPr>
  </w:style>
  <w:style w:type="character" w:customStyle="1" w:styleId="Zakotwiczenieprzypisukocowego">
    <w:name w:val="Zakotwiczenie przypisu końcowego"/>
    <w:rsid w:val="002073C7"/>
    <w:rPr>
      <w:vertAlign w:val="superscript"/>
    </w:rPr>
  </w:style>
  <w:style w:type="character" w:customStyle="1" w:styleId="highlight">
    <w:name w:val="highlight"/>
    <w:basedOn w:val="Domylnaczcionkaakapitu"/>
    <w:qFormat/>
    <w:rsid w:val="002073C7"/>
  </w:style>
  <w:style w:type="character" w:customStyle="1" w:styleId="acopre">
    <w:name w:val="acopre"/>
    <w:basedOn w:val="Domylnaczcionkaakapitu"/>
    <w:qFormat/>
    <w:rsid w:val="002073C7"/>
  </w:style>
  <w:style w:type="character" w:customStyle="1" w:styleId="ListLabel1">
    <w:name w:val="ListLabel 1"/>
    <w:qFormat/>
    <w:rsid w:val="002073C7"/>
    <w:rPr>
      <w:rFonts w:ascii="Times New Roman" w:eastAsia="Times New Roman" w:hAnsi="Times New Roman" w:cs="Times New Roman"/>
    </w:rPr>
  </w:style>
  <w:style w:type="character" w:customStyle="1" w:styleId="ListLabel2">
    <w:name w:val="ListLabel 2"/>
    <w:qFormat/>
    <w:rsid w:val="002073C7"/>
    <w:rPr>
      <w:rFonts w:ascii="Times New Roman" w:hAnsi="Times New Roman"/>
      <w:b w:val="0"/>
      <w:color w:val="auto"/>
      <w:sz w:val="24"/>
    </w:rPr>
  </w:style>
  <w:style w:type="character" w:customStyle="1" w:styleId="ListLabel3">
    <w:name w:val="ListLabel 3"/>
    <w:qFormat/>
    <w:rsid w:val="002073C7"/>
    <w:rPr>
      <w:rFonts w:ascii="Times New Roman" w:eastAsia="Times New Roman" w:hAnsi="Times New Roman" w:cs="Times New Roman"/>
    </w:rPr>
  </w:style>
  <w:style w:type="character" w:customStyle="1" w:styleId="ListLabel4">
    <w:name w:val="ListLabel 4"/>
    <w:qFormat/>
    <w:rsid w:val="002073C7"/>
    <w:rPr>
      <w:rFonts w:ascii="Times New Roman" w:hAnsi="Times New Roman" w:cs="Times New Roman"/>
      <w:color w:val="auto"/>
    </w:rPr>
  </w:style>
  <w:style w:type="character" w:customStyle="1" w:styleId="ListLabel5">
    <w:name w:val="ListLabel 5"/>
    <w:qFormat/>
    <w:rsid w:val="002073C7"/>
    <w:rPr>
      <w:b w:val="0"/>
      <w:i w:val="0"/>
    </w:rPr>
  </w:style>
  <w:style w:type="character" w:customStyle="1" w:styleId="ListLabel6">
    <w:name w:val="ListLabel 6"/>
    <w:qFormat/>
    <w:rsid w:val="002073C7"/>
    <w:rPr>
      <w:rFonts w:ascii="Times New Roman" w:hAnsi="Times New Roman"/>
      <w:b/>
      <w:i w:val="0"/>
      <w:color w:val="auto"/>
    </w:rPr>
  </w:style>
  <w:style w:type="character" w:customStyle="1" w:styleId="ListLabel7">
    <w:name w:val="ListLabel 7"/>
    <w:qFormat/>
    <w:rsid w:val="002073C7"/>
    <w:rPr>
      <w:rFonts w:ascii="Times New Roman" w:hAnsi="Times New Roman"/>
      <w:b w:val="0"/>
      <w:i w:val="0"/>
      <w:color w:val="auto"/>
    </w:rPr>
  </w:style>
  <w:style w:type="character" w:customStyle="1" w:styleId="ListLabel8">
    <w:name w:val="ListLabel 8"/>
    <w:qFormat/>
    <w:rsid w:val="002073C7"/>
    <w:rPr>
      <w:rFonts w:ascii="Times New Roman" w:hAnsi="Times New Roman"/>
      <w:color w:val="000000"/>
    </w:rPr>
  </w:style>
  <w:style w:type="character" w:customStyle="1" w:styleId="ListLabel9">
    <w:name w:val="ListLabel 9"/>
    <w:qFormat/>
    <w:rsid w:val="002073C7"/>
    <w:rPr>
      <w:b/>
      <w:i w:val="0"/>
      <w:color w:val="auto"/>
    </w:rPr>
  </w:style>
  <w:style w:type="character" w:customStyle="1" w:styleId="ListLabel10">
    <w:name w:val="ListLabel 10"/>
    <w:qFormat/>
    <w:rsid w:val="002073C7"/>
    <w:rPr>
      <w:rFonts w:ascii="Times New Roman" w:hAnsi="Times New Roman"/>
      <w:b/>
    </w:rPr>
  </w:style>
  <w:style w:type="character" w:customStyle="1" w:styleId="ListLabel11">
    <w:name w:val="ListLabel 11"/>
    <w:qFormat/>
    <w:rsid w:val="002073C7"/>
    <w:rPr>
      <w:rFonts w:ascii="Times New Roman" w:hAnsi="Times New Roman"/>
      <w:b w:val="0"/>
      <w:i w:val="0"/>
      <w:sz w:val="24"/>
    </w:rPr>
  </w:style>
  <w:style w:type="character" w:customStyle="1" w:styleId="ListLabel12">
    <w:name w:val="ListLabel 12"/>
    <w:qFormat/>
    <w:rsid w:val="002073C7"/>
    <w:rPr>
      <w:rFonts w:ascii="Times New Roman" w:eastAsia="Times New Roman" w:hAnsi="Times New Roman" w:cs="Times New Roman"/>
    </w:rPr>
  </w:style>
  <w:style w:type="character" w:customStyle="1" w:styleId="ListLabel13">
    <w:name w:val="ListLabel 13"/>
    <w:qFormat/>
    <w:rsid w:val="002073C7"/>
    <w:rPr>
      <w:rFonts w:eastAsia="Times New Roman" w:cs="Times New Roman"/>
    </w:rPr>
  </w:style>
  <w:style w:type="character" w:customStyle="1" w:styleId="ListLabel14">
    <w:name w:val="ListLabel 14"/>
    <w:qFormat/>
    <w:rsid w:val="002073C7"/>
    <w:rPr>
      <w:rFonts w:ascii="Times New Roman" w:hAnsi="Times New Roman"/>
      <w:b w:val="0"/>
      <w:i w:val="0"/>
    </w:rPr>
  </w:style>
  <w:style w:type="character" w:customStyle="1" w:styleId="ListLabel15">
    <w:name w:val="ListLabel 15"/>
    <w:qFormat/>
    <w:rsid w:val="002073C7"/>
    <w:rPr>
      <w:rFonts w:ascii="Times New Roman" w:hAnsi="Times New Roman"/>
      <w:color w:val="auto"/>
    </w:rPr>
  </w:style>
  <w:style w:type="character" w:customStyle="1" w:styleId="ListLabel16">
    <w:name w:val="ListLabel 16"/>
    <w:qFormat/>
    <w:rsid w:val="002073C7"/>
    <w:rPr>
      <w:rFonts w:ascii="Times New Roman" w:hAnsi="Times New Roman"/>
      <w:b/>
      <w:i w:val="0"/>
      <w:color w:val="auto"/>
    </w:rPr>
  </w:style>
  <w:style w:type="character" w:customStyle="1" w:styleId="ListLabel17">
    <w:name w:val="ListLabel 17"/>
    <w:qFormat/>
    <w:rsid w:val="002073C7"/>
    <w:rPr>
      <w:rFonts w:ascii="Times New Roman" w:eastAsia="Times New Roman" w:hAnsi="Times New Roman" w:cs="Times New Roman"/>
    </w:rPr>
  </w:style>
  <w:style w:type="character" w:customStyle="1" w:styleId="ListLabel18">
    <w:name w:val="ListLabel 18"/>
    <w:qFormat/>
    <w:rsid w:val="002073C7"/>
    <w:rPr>
      <w:rFonts w:ascii="Times New Roman" w:eastAsia="Times New Roman" w:hAnsi="Times New Roman" w:cs="Times New Roman"/>
    </w:rPr>
  </w:style>
  <w:style w:type="character" w:customStyle="1" w:styleId="ListLabel19">
    <w:name w:val="ListLabel 19"/>
    <w:qFormat/>
    <w:rsid w:val="002073C7"/>
    <w:rPr>
      <w:rFonts w:ascii="Times New Roman" w:hAnsi="Times New Roman"/>
      <w:b w:val="0"/>
      <w:i w:val="0"/>
      <w:strike w:val="0"/>
      <w:dstrike w:val="0"/>
      <w:sz w:val="24"/>
      <w:u w:val="none"/>
      <w:effect w:val="none"/>
    </w:rPr>
  </w:style>
  <w:style w:type="character" w:customStyle="1" w:styleId="ListLabel20">
    <w:name w:val="ListLabel 20"/>
    <w:qFormat/>
    <w:rsid w:val="002073C7"/>
    <w:rPr>
      <w:rFonts w:ascii="Times New Roman" w:eastAsia="Times New Roman" w:hAnsi="Times New Roman" w:cs="Times New Roman"/>
    </w:rPr>
  </w:style>
  <w:style w:type="character" w:customStyle="1" w:styleId="ListLabel21">
    <w:name w:val="ListLabel 21"/>
    <w:qFormat/>
    <w:rsid w:val="002073C7"/>
    <w:rPr>
      <w:color w:val="auto"/>
    </w:rPr>
  </w:style>
  <w:style w:type="character" w:customStyle="1" w:styleId="ListLabel22">
    <w:name w:val="ListLabel 22"/>
    <w:qFormat/>
    <w:rsid w:val="002073C7"/>
    <w:rPr>
      <w:b w:val="0"/>
      <w:i w:val="0"/>
      <w:strike w:val="0"/>
      <w:dstrike w:val="0"/>
      <w:u w:val="none"/>
      <w:effect w:val="none"/>
    </w:rPr>
  </w:style>
  <w:style w:type="character" w:customStyle="1" w:styleId="ListLabel23">
    <w:name w:val="ListLabel 23"/>
    <w:qFormat/>
    <w:rsid w:val="002073C7"/>
    <w:rPr>
      <w:strike w:val="0"/>
      <w:dstrike w:val="0"/>
      <w:u w:val="none"/>
      <w:effect w:val="none"/>
    </w:rPr>
  </w:style>
  <w:style w:type="character" w:customStyle="1" w:styleId="ListLabel24">
    <w:name w:val="ListLabel 24"/>
    <w:qFormat/>
    <w:rsid w:val="002073C7"/>
    <w:rPr>
      <w:rFonts w:ascii="Times New Roman" w:hAnsi="Times New Roman"/>
      <w:b/>
      <w:i w:val="0"/>
    </w:rPr>
  </w:style>
  <w:style w:type="character" w:customStyle="1" w:styleId="ListLabel25">
    <w:name w:val="ListLabel 25"/>
    <w:qFormat/>
    <w:rsid w:val="002073C7"/>
    <w:rPr>
      <w:b w:val="0"/>
      <w:i w:val="0"/>
      <w:strike w:val="0"/>
      <w:dstrike w:val="0"/>
      <w:color w:val="auto"/>
      <w:u w:val="none"/>
      <w:effect w:val="none"/>
    </w:rPr>
  </w:style>
  <w:style w:type="character" w:customStyle="1" w:styleId="ListLabel26">
    <w:name w:val="ListLabel 26"/>
    <w:qFormat/>
    <w:rsid w:val="002073C7"/>
    <w:rPr>
      <w:rFonts w:ascii="Times New Roman" w:hAnsi="Times New Roman"/>
      <w:b w:val="0"/>
      <w:i w:val="0"/>
      <w:color w:val="auto"/>
    </w:rPr>
  </w:style>
  <w:style w:type="character" w:customStyle="1" w:styleId="ListLabel27">
    <w:name w:val="ListLabel 27"/>
    <w:qFormat/>
    <w:rsid w:val="002073C7"/>
    <w:rPr>
      <w:b w:val="0"/>
      <w:i w:val="0"/>
      <w:color w:val="auto"/>
    </w:rPr>
  </w:style>
  <w:style w:type="character" w:customStyle="1" w:styleId="ListLabel28">
    <w:name w:val="ListLabel 28"/>
    <w:qFormat/>
    <w:rsid w:val="002073C7"/>
    <w:rPr>
      <w:rFonts w:ascii="Times New Roman" w:hAnsi="Times New Roman"/>
      <w:b w:val="0"/>
      <w:i w:val="0"/>
      <w:color w:val="auto"/>
    </w:rPr>
  </w:style>
  <w:style w:type="character" w:customStyle="1" w:styleId="ListLabel29">
    <w:name w:val="ListLabel 29"/>
    <w:qFormat/>
    <w:rsid w:val="002073C7"/>
    <w:rPr>
      <w:rFonts w:ascii="Times New Roman" w:hAnsi="Times New Roman"/>
      <w:strike w:val="0"/>
      <w:dstrike w:val="0"/>
      <w:u w:val="none"/>
      <w:effect w:val="none"/>
    </w:rPr>
  </w:style>
  <w:style w:type="character" w:customStyle="1" w:styleId="ListLabel30">
    <w:name w:val="ListLabel 30"/>
    <w:qFormat/>
    <w:rsid w:val="002073C7"/>
    <w:rPr>
      <w:rFonts w:eastAsia="Times New Roman" w:cs="Times New Roman"/>
    </w:rPr>
  </w:style>
  <w:style w:type="character" w:customStyle="1" w:styleId="ListLabel31">
    <w:name w:val="ListLabel 31"/>
    <w:qFormat/>
    <w:rsid w:val="002073C7"/>
    <w:rPr>
      <w:rFonts w:ascii="Times New Roman" w:hAnsi="Times New Roman"/>
      <w:b/>
    </w:rPr>
  </w:style>
  <w:style w:type="character" w:customStyle="1" w:styleId="ListLabel32">
    <w:name w:val="ListLabel 32"/>
    <w:qFormat/>
    <w:rsid w:val="002073C7"/>
    <w:rPr>
      <w:rFonts w:ascii="Times New Roman" w:hAnsi="Times New Roman"/>
      <w:b/>
    </w:rPr>
  </w:style>
  <w:style w:type="character" w:customStyle="1" w:styleId="ListLabel33">
    <w:name w:val="ListLabel 33"/>
    <w:qFormat/>
    <w:rsid w:val="002073C7"/>
    <w:rPr>
      <w:rFonts w:eastAsia="Times New Roman" w:cs="Times New Roman"/>
    </w:rPr>
  </w:style>
  <w:style w:type="character" w:customStyle="1" w:styleId="ListLabel34">
    <w:name w:val="ListLabel 34"/>
    <w:qFormat/>
    <w:rsid w:val="002073C7"/>
    <w:rPr>
      <w:rFonts w:eastAsia="Times New Roman" w:cs="Times New Roman"/>
    </w:rPr>
  </w:style>
  <w:style w:type="character" w:customStyle="1" w:styleId="ListLabel35">
    <w:name w:val="ListLabel 35"/>
    <w:qFormat/>
    <w:rsid w:val="002073C7"/>
    <w:rPr>
      <w:rFonts w:eastAsia="Times New Roman" w:cs="Times New Roman"/>
    </w:rPr>
  </w:style>
  <w:style w:type="character" w:customStyle="1" w:styleId="ListLabel36">
    <w:name w:val="ListLabel 36"/>
    <w:qFormat/>
    <w:rsid w:val="002073C7"/>
    <w:rPr>
      <w:rFonts w:ascii="Times New Roman" w:hAnsi="Times New Roman"/>
      <w:strike w:val="0"/>
      <w:dstrike w:val="0"/>
      <w:u w:val="none"/>
      <w:effect w:val="none"/>
    </w:rPr>
  </w:style>
  <w:style w:type="character" w:customStyle="1" w:styleId="ListLabel37">
    <w:name w:val="ListLabel 37"/>
    <w:qFormat/>
    <w:rsid w:val="002073C7"/>
    <w:rPr>
      <w:rFonts w:ascii="Times New Roman" w:hAnsi="Times New Roman"/>
      <w:strike w:val="0"/>
      <w:dstrike w:val="0"/>
      <w:color w:val="auto"/>
      <w:u w:val="none"/>
      <w:effect w:val="none"/>
    </w:rPr>
  </w:style>
  <w:style w:type="character" w:customStyle="1" w:styleId="ListLabel38">
    <w:name w:val="ListLabel 38"/>
    <w:qFormat/>
    <w:rsid w:val="002073C7"/>
    <w:rPr>
      <w:rFonts w:ascii="Times New Roman" w:hAnsi="Times New Roman"/>
      <w:sz w:val="20"/>
    </w:rPr>
  </w:style>
  <w:style w:type="character" w:customStyle="1" w:styleId="ListLabel39">
    <w:name w:val="ListLabel 39"/>
    <w:qFormat/>
    <w:rsid w:val="002073C7"/>
    <w:rPr>
      <w:rFonts w:eastAsia="Times New Roman" w:cs="Times New Roman"/>
    </w:rPr>
  </w:style>
  <w:style w:type="character" w:customStyle="1" w:styleId="ListLabel40">
    <w:name w:val="ListLabel 40"/>
    <w:qFormat/>
    <w:rsid w:val="002073C7"/>
    <w:rPr>
      <w:rFonts w:ascii="Times New Roman" w:eastAsia="Times New Roman" w:hAnsi="Times New Roman" w:cs="Times New Roman"/>
    </w:rPr>
  </w:style>
  <w:style w:type="character" w:customStyle="1" w:styleId="czeindeksu">
    <w:name w:val="Łącze indeksu"/>
    <w:qFormat/>
    <w:rsid w:val="002073C7"/>
  </w:style>
  <w:style w:type="character" w:customStyle="1" w:styleId="TekstpodstawowyZnak1">
    <w:name w:val="Tekst podstawowy Znak1"/>
    <w:basedOn w:val="Domylnaczcionkaakapitu"/>
    <w:uiPriority w:val="99"/>
    <w:semiHidden/>
    <w:rsid w:val="002073C7"/>
    <w:rPr>
      <w:rFonts w:ascii="Bookman Old Style" w:eastAsia="Times New Roman" w:hAnsi="Bookman Old Style" w:cs="Times New Roman"/>
      <w:sz w:val="24"/>
      <w:szCs w:val="24"/>
      <w:lang w:eastAsia="pl-PL"/>
    </w:rPr>
  </w:style>
  <w:style w:type="paragraph" w:styleId="Lista">
    <w:name w:val="List"/>
    <w:basedOn w:val="Tekstpodstawowy"/>
    <w:rsid w:val="002073C7"/>
    <w:rPr>
      <w:rFonts w:cs="Lucida Sans"/>
    </w:rPr>
  </w:style>
  <w:style w:type="paragraph" w:styleId="Legenda">
    <w:name w:val="caption"/>
    <w:basedOn w:val="Normalny"/>
    <w:qFormat/>
    <w:rsid w:val="002073C7"/>
    <w:pPr>
      <w:suppressLineNumbers/>
      <w:spacing w:before="120" w:after="120"/>
    </w:pPr>
    <w:rPr>
      <w:rFonts w:cs="Lucida Sans"/>
      <w:i/>
      <w:iCs/>
    </w:rPr>
  </w:style>
  <w:style w:type="paragraph" w:customStyle="1" w:styleId="Indeks">
    <w:name w:val="Indeks"/>
    <w:basedOn w:val="Normalny"/>
    <w:qFormat/>
    <w:rsid w:val="002073C7"/>
    <w:pPr>
      <w:suppressLineNumbers/>
    </w:pPr>
    <w:rPr>
      <w:rFonts w:cs="Lucida Sans"/>
    </w:rPr>
  </w:style>
  <w:style w:type="paragraph" w:styleId="Spistreci1">
    <w:name w:val="toc 1"/>
    <w:basedOn w:val="Normalny"/>
    <w:autoRedefine/>
    <w:uiPriority w:val="39"/>
    <w:unhideWhenUsed/>
    <w:rsid w:val="002073C7"/>
    <w:pPr>
      <w:tabs>
        <w:tab w:val="right" w:leader="dot" w:pos="9072"/>
      </w:tabs>
      <w:ind w:left="-142" w:firstLine="142"/>
    </w:pPr>
  </w:style>
  <w:style w:type="character" w:customStyle="1" w:styleId="MapadokumentuZnak1">
    <w:name w:val="Mapa dokumentu Znak1"/>
    <w:basedOn w:val="Domylnaczcionkaakapitu"/>
    <w:uiPriority w:val="99"/>
    <w:semiHidden/>
    <w:rsid w:val="002073C7"/>
    <w:rPr>
      <w:rFonts w:ascii="Segoe UI" w:eastAsia="Times New Roman" w:hAnsi="Segoe UI" w:cs="Segoe UI"/>
      <w:sz w:val="16"/>
      <w:szCs w:val="16"/>
      <w:lang w:eastAsia="pl-PL"/>
    </w:rPr>
  </w:style>
  <w:style w:type="paragraph" w:styleId="Akapitzlist">
    <w:name w:val="List Paragraph"/>
    <w:basedOn w:val="Normalny"/>
    <w:uiPriority w:val="34"/>
    <w:qFormat/>
    <w:rsid w:val="002073C7"/>
    <w:pPr>
      <w:ind w:left="720"/>
      <w:contextualSpacing/>
    </w:pPr>
  </w:style>
  <w:style w:type="paragraph" w:customStyle="1" w:styleId="BodyText21">
    <w:name w:val="Body Text 21"/>
    <w:basedOn w:val="Normalny"/>
    <w:qFormat/>
    <w:rsid w:val="002073C7"/>
    <w:pPr>
      <w:spacing w:line="360" w:lineRule="auto"/>
      <w:ind w:firstLine="567"/>
      <w:jc w:val="both"/>
    </w:pPr>
    <w:rPr>
      <w:rFonts w:ascii="Arial" w:hAnsi="Arial"/>
      <w:szCs w:val="20"/>
    </w:rPr>
  </w:style>
  <w:style w:type="paragraph" w:customStyle="1" w:styleId="Default">
    <w:name w:val="Default"/>
    <w:qFormat/>
    <w:rsid w:val="002073C7"/>
    <w:pPr>
      <w:spacing w:after="0" w:line="240" w:lineRule="auto"/>
    </w:pPr>
    <w:rPr>
      <w:rFonts w:ascii="Times New Roman" w:eastAsia="Times New Roman" w:hAnsi="Times New Roman" w:cs="Times New Roman"/>
      <w:color w:val="000000"/>
      <w:sz w:val="24"/>
      <w:szCs w:val="24"/>
      <w:lang w:eastAsia="pl-PL"/>
    </w:rPr>
  </w:style>
  <w:style w:type="paragraph" w:customStyle="1" w:styleId="PKTpunkt">
    <w:name w:val="PKT – punkt"/>
    <w:uiPriority w:val="13"/>
    <w:qFormat/>
    <w:rsid w:val="002073C7"/>
    <w:pPr>
      <w:spacing w:after="0" w:line="360" w:lineRule="auto"/>
      <w:ind w:left="510" w:hanging="510"/>
      <w:jc w:val="both"/>
    </w:pPr>
    <w:rPr>
      <w:rFonts w:ascii="Times" w:eastAsia="Times New Roman" w:hAnsi="Times" w:cs="Arial"/>
      <w:bCs/>
      <w:sz w:val="24"/>
      <w:szCs w:val="20"/>
      <w:lang w:eastAsia="pl-PL"/>
    </w:rPr>
  </w:style>
  <w:style w:type="paragraph" w:customStyle="1" w:styleId="CZWSPPKTczwsplnapunktw">
    <w:name w:val="CZ_WSP_PKT – część wspólna punktów"/>
    <w:basedOn w:val="PKTpunkt"/>
    <w:uiPriority w:val="16"/>
    <w:qFormat/>
    <w:rsid w:val="002073C7"/>
    <w:pPr>
      <w:ind w:left="0" w:firstLine="0"/>
    </w:pPr>
  </w:style>
  <w:style w:type="paragraph" w:customStyle="1" w:styleId="USTustnpkodeksu">
    <w:name w:val="UST(§) – ust. (§ np. kodeksu)"/>
    <w:basedOn w:val="Normalny"/>
    <w:uiPriority w:val="12"/>
    <w:qFormat/>
    <w:rsid w:val="002073C7"/>
    <w:pPr>
      <w:suppressAutoHyphens/>
      <w:spacing w:line="360" w:lineRule="auto"/>
      <w:ind w:firstLine="510"/>
      <w:jc w:val="both"/>
    </w:pPr>
    <w:rPr>
      <w:rFonts w:ascii="Times" w:hAnsi="Times" w:cs="Arial"/>
      <w:bCs/>
      <w:szCs w:val="20"/>
    </w:rPr>
  </w:style>
  <w:style w:type="paragraph" w:customStyle="1" w:styleId="LITlitera">
    <w:name w:val="LIT – litera"/>
    <w:basedOn w:val="PKTpunkt"/>
    <w:uiPriority w:val="14"/>
    <w:qFormat/>
    <w:rsid w:val="002073C7"/>
    <w:pPr>
      <w:ind w:left="986" w:hanging="476"/>
    </w:pPr>
  </w:style>
  <w:style w:type="paragraph" w:customStyle="1" w:styleId="Nagwek10">
    <w:name w:val="Nagłówek1"/>
    <w:basedOn w:val="Normalny"/>
    <w:qFormat/>
    <w:rsid w:val="002073C7"/>
    <w:pPr>
      <w:suppressAutoHyphens/>
      <w:jc w:val="center"/>
    </w:pPr>
    <w:rPr>
      <w:rFonts w:cs="Bookman Old Style"/>
      <w:b/>
      <w:bCs/>
      <w:sz w:val="28"/>
      <w:lang w:eastAsia="zh-CN"/>
    </w:rPr>
  </w:style>
  <w:style w:type="character" w:styleId="Hipercze">
    <w:name w:val="Hyperlink"/>
    <w:basedOn w:val="Domylnaczcionkaakapitu"/>
    <w:uiPriority w:val="99"/>
    <w:unhideWhenUsed/>
    <w:rsid w:val="002073C7"/>
    <w:rPr>
      <w:color w:val="0000FF" w:themeColor="hyperlink"/>
      <w:u w:val="single"/>
    </w:rPr>
  </w:style>
  <w:style w:type="character" w:customStyle="1" w:styleId="markedcontent">
    <w:name w:val="markedcontent"/>
    <w:basedOn w:val="Domylnaczcionkaakapitu"/>
    <w:rsid w:val="002073C7"/>
  </w:style>
  <w:style w:type="character" w:customStyle="1" w:styleId="Teksttreci">
    <w:name w:val="Tekst treści_"/>
    <w:locked/>
    <w:rsid w:val="002073C7"/>
    <w:rPr>
      <w:sz w:val="21"/>
      <w:szCs w:val="21"/>
      <w:lang w:bidi="ar-SA"/>
    </w:rPr>
  </w:style>
  <w:style w:type="character" w:styleId="Odwoaniedokomentarza">
    <w:name w:val="annotation reference"/>
    <w:basedOn w:val="Domylnaczcionkaakapitu"/>
    <w:uiPriority w:val="99"/>
    <w:semiHidden/>
    <w:unhideWhenUsed/>
    <w:qFormat/>
    <w:rsid w:val="002073C7"/>
    <w:rPr>
      <w:sz w:val="16"/>
      <w:szCs w:val="16"/>
    </w:rPr>
  </w:style>
  <w:style w:type="character" w:styleId="Pogrubienie">
    <w:name w:val="Strong"/>
    <w:basedOn w:val="Domylnaczcionkaakapitu"/>
    <w:uiPriority w:val="22"/>
    <w:qFormat/>
    <w:rsid w:val="00954786"/>
    <w:rPr>
      <w:b/>
      <w:bCs/>
    </w:rPr>
  </w:style>
  <w:style w:type="character" w:customStyle="1" w:styleId="hgkelc">
    <w:name w:val="hgkelc"/>
    <w:basedOn w:val="Domylnaczcionkaakapitu"/>
    <w:rsid w:val="00507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29F89-BD69-47F6-861E-121A0E55B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26</Pages>
  <Words>10794</Words>
  <Characters>64767</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Lucyna Żmija</cp:lastModifiedBy>
  <cp:revision>9</cp:revision>
  <cp:lastPrinted>2023-04-21T07:33:00Z</cp:lastPrinted>
  <dcterms:created xsi:type="dcterms:W3CDTF">2023-04-21T07:33:00Z</dcterms:created>
  <dcterms:modified xsi:type="dcterms:W3CDTF">2023-04-24T06:09:00Z</dcterms:modified>
</cp:coreProperties>
</file>